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5120" w14:textId="6F10F989" w:rsidR="0070001D" w:rsidRPr="00C41FB5" w:rsidRDefault="00AA7CB3" w:rsidP="00E60E05">
      <w:pPr>
        <w:rPr>
          <w:rFonts w:asciiTheme="minorHAnsi" w:hAnsiTheme="minorHAnsi" w:cstheme="minorHAnsi"/>
          <w:color w:val="FF0000"/>
        </w:rPr>
      </w:pPr>
      <w:r w:rsidRPr="00C41FB5">
        <w:rPr>
          <w:rFonts w:asciiTheme="minorHAnsi" w:hAnsiTheme="minorHAnsi" w:cstheme="minorHAnsi"/>
          <w:color w:val="FF0000"/>
        </w:rPr>
        <w:t xml:space="preserve">                                      </w:t>
      </w:r>
    </w:p>
    <w:p w14:paraId="23CF037B" w14:textId="77777777" w:rsidR="0070001D" w:rsidRPr="00C41FB5" w:rsidRDefault="00C72377" w:rsidP="00E60E05">
      <w:pPr>
        <w:rPr>
          <w:rFonts w:asciiTheme="minorHAnsi" w:hAnsiTheme="minorHAnsi" w:cstheme="minorHAnsi"/>
          <w:color w:val="FF0000"/>
        </w:rPr>
      </w:pPr>
      <w:r w:rsidRPr="00C41FB5">
        <w:rPr>
          <w:rFonts w:asciiTheme="minorHAnsi" w:hAnsiTheme="minorHAnsi" w:cstheme="minorHAnsi"/>
          <w:noProof/>
          <w:color w:val="FF0000"/>
          <w:lang w:eastAsia="en-GB"/>
        </w:rPr>
        <w:drawing>
          <wp:anchor distT="0" distB="0" distL="114300" distR="114300" simplePos="0" relativeHeight="251659776" behindDoc="1" locked="0" layoutInCell="1" allowOverlap="1" wp14:anchorId="7486EFE9" wp14:editId="77AEA9C3">
            <wp:simplePos x="0" y="0"/>
            <wp:positionH relativeFrom="column">
              <wp:posOffset>3175635</wp:posOffset>
            </wp:positionH>
            <wp:positionV relativeFrom="paragraph">
              <wp:posOffset>66675</wp:posOffset>
            </wp:positionV>
            <wp:extent cx="2846070" cy="2777490"/>
            <wp:effectExtent l="19050" t="0" r="0" b="0"/>
            <wp:wrapTight wrapText="bothSides">
              <wp:wrapPolygon edited="0">
                <wp:start x="-145" y="0"/>
                <wp:lineTo x="-145" y="21481"/>
                <wp:lineTo x="21542" y="21481"/>
                <wp:lineTo x="21542" y="0"/>
                <wp:lineTo x="-145" y="0"/>
              </wp:wrapPolygon>
            </wp:wrapTight>
            <wp:docPr id="1" name="Picture 1" descr="A:\LO_2col.jpg"/>
            <wp:cNvGraphicFramePr/>
            <a:graphic xmlns:a="http://schemas.openxmlformats.org/drawingml/2006/main">
              <a:graphicData uri="http://schemas.openxmlformats.org/drawingml/2006/picture">
                <pic:pic xmlns:pic="http://schemas.openxmlformats.org/drawingml/2006/picture">
                  <pic:nvPicPr>
                    <pic:cNvPr id="4" name="Picture 3" descr="A:\LO_2col.jpg"/>
                    <pic:cNvPicPr/>
                  </pic:nvPicPr>
                  <pic:blipFill>
                    <a:blip r:embed="rId11" cstate="print"/>
                    <a:srcRect/>
                    <a:stretch>
                      <a:fillRect/>
                    </a:stretch>
                  </pic:blipFill>
                  <pic:spPr bwMode="auto">
                    <a:xfrm>
                      <a:off x="0" y="0"/>
                      <a:ext cx="2846070" cy="2777490"/>
                    </a:xfrm>
                    <a:prstGeom prst="rect">
                      <a:avLst/>
                    </a:prstGeom>
                    <a:noFill/>
                    <a:ln w="9525">
                      <a:noFill/>
                      <a:miter lim="800000"/>
                      <a:headEnd/>
                      <a:tailEnd/>
                    </a:ln>
                  </pic:spPr>
                </pic:pic>
              </a:graphicData>
            </a:graphic>
          </wp:anchor>
        </w:drawing>
      </w:r>
    </w:p>
    <w:p w14:paraId="57C54AC4" w14:textId="77777777" w:rsidR="0070001D" w:rsidRPr="00C41FB5" w:rsidRDefault="0070001D" w:rsidP="00A65DAD">
      <w:pPr>
        <w:spacing w:line="0" w:lineRule="atLeast"/>
        <w:rPr>
          <w:rFonts w:asciiTheme="minorHAnsi" w:hAnsiTheme="minorHAnsi" w:cstheme="minorHAnsi"/>
          <w:color w:val="FF0000"/>
        </w:rPr>
      </w:pPr>
    </w:p>
    <w:p w14:paraId="46D22D2D" w14:textId="77777777" w:rsidR="0070001D" w:rsidRPr="00C41FB5" w:rsidRDefault="0070001D" w:rsidP="00A65DAD">
      <w:pPr>
        <w:spacing w:line="0" w:lineRule="atLeast"/>
        <w:rPr>
          <w:rFonts w:asciiTheme="minorHAnsi" w:hAnsiTheme="minorHAnsi" w:cstheme="minorHAnsi"/>
          <w:color w:val="FF0000"/>
        </w:rPr>
      </w:pPr>
    </w:p>
    <w:p w14:paraId="081BE760" w14:textId="77777777" w:rsidR="0070001D" w:rsidRPr="00C41FB5" w:rsidRDefault="0070001D" w:rsidP="00A65DAD">
      <w:pPr>
        <w:spacing w:line="0" w:lineRule="atLeast"/>
        <w:rPr>
          <w:rFonts w:asciiTheme="minorHAnsi" w:hAnsiTheme="minorHAnsi" w:cstheme="minorHAnsi"/>
          <w:color w:val="FF0000"/>
        </w:rPr>
      </w:pPr>
    </w:p>
    <w:p w14:paraId="3188010D" w14:textId="77777777" w:rsidR="0070001D" w:rsidRPr="00C41FB5" w:rsidRDefault="0070001D" w:rsidP="00A65DAD">
      <w:pPr>
        <w:spacing w:line="0" w:lineRule="atLeast"/>
        <w:rPr>
          <w:rFonts w:asciiTheme="minorHAnsi" w:hAnsiTheme="minorHAnsi" w:cstheme="minorHAnsi"/>
          <w:color w:val="FF0000"/>
        </w:rPr>
      </w:pPr>
    </w:p>
    <w:p w14:paraId="499D2BE2" w14:textId="77777777" w:rsidR="0070001D" w:rsidRPr="00C41FB5" w:rsidRDefault="0070001D" w:rsidP="00A65DAD">
      <w:pPr>
        <w:spacing w:line="0" w:lineRule="atLeast"/>
        <w:rPr>
          <w:rFonts w:asciiTheme="minorHAnsi" w:hAnsiTheme="minorHAnsi" w:cstheme="minorHAnsi"/>
          <w:color w:val="FF0000"/>
        </w:rPr>
      </w:pPr>
    </w:p>
    <w:p w14:paraId="3CD641B3" w14:textId="77777777" w:rsidR="00C72377" w:rsidRPr="00C41FB5" w:rsidRDefault="00C72377" w:rsidP="00A65DAD">
      <w:pPr>
        <w:spacing w:line="0" w:lineRule="atLeast"/>
        <w:jc w:val="center"/>
        <w:rPr>
          <w:rFonts w:asciiTheme="minorHAnsi" w:hAnsiTheme="minorHAnsi" w:cstheme="minorHAnsi"/>
          <w:b/>
          <w:color w:val="FF0000"/>
          <w:sz w:val="40"/>
          <w:szCs w:val="40"/>
        </w:rPr>
      </w:pPr>
    </w:p>
    <w:p w14:paraId="02A34992" w14:textId="77777777" w:rsidR="00C72377" w:rsidRPr="00C41FB5" w:rsidRDefault="00C72377" w:rsidP="00A65DAD">
      <w:pPr>
        <w:spacing w:line="0" w:lineRule="atLeast"/>
        <w:jc w:val="center"/>
        <w:rPr>
          <w:rFonts w:asciiTheme="minorHAnsi" w:hAnsiTheme="minorHAnsi" w:cstheme="minorHAnsi"/>
          <w:b/>
          <w:color w:val="FF0000"/>
          <w:sz w:val="40"/>
          <w:szCs w:val="40"/>
        </w:rPr>
      </w:pPr>
    </w:p>
    <w:p w14:paraId="4D4A1BD6" w14:textId="77777777" w:rsidR="00C72377" w:rsidRPr="00C41FB5" w:rsidRDefault="00C72377" w:rsidP="00A65DAD">
      <w:pPr>
        <w:spacing w:line="0" w:lineRule="atLeast"/>
        <w:jc w:val="center"/>
        <w:rPr>
          <w:rFonts w:asciiTheme="minorHAnsi" w:hAnsiTheme="minorHAnsi" w:cstheme="minorHAnsi"/>
          <w:b/>
          <w:color w:val="FF0000"/>
          <w:sz w:val="40"/>
          <w:szCs w:val="40"/>
        </w:rPr>
      </w:pPr>
    </w:p>
    <w:p w14:paraId="42CBC86F" w14:textId="77777777" w:rsidR="009C74CA" w:rsidRDefault="009C74CA" w:rsidP="005B3794">
      <w:pPr>
        <w:jc w:val="center"/>
        <w:rPr>
          <w:rFonts w:asciiTheme="minorHAnsi" w:hAnsiTheme="minorHAnsi" w:cstheme="minorHAnsi"/>
          <w:b/>
          <w:sz w:val="96"/>
          <w:szCs w:val="96"/>
        </w:rPr>
      </w:pPr>
    </w:p>
    <w:p w14:paraId="5CF77F1F" w14:textId="77777777" w:rsidR="009D24BD" w:rsidRPr="009D24BD" w:rsidRDefault="009D24BD" w:rsidP="005B3794">
      <w:pPr>
        <w:jc w:val="center"/>
        <w:rPr>
          <w:rFonts w:asciiTheme="minorHAnsi" w:hAnsiTheme="minorHAnsi" w:cstheme="minorHAnsi"/>
          <w:b/>
          <w:sz w:val="56"/>
          <w:szCs w:val="56"/>
        </w:rPr>
      </w:pPr>
    </w:p>
    <w:p w14:paraId="31DBF321" w14:textId="7D417385" w:rsidR="005B3794" w:rsidRPr="006D3FEF" w:rsidRDefault="005B3794" w:rsidP="009D24BD">
      <w:pPr>
        <w:jc w:val="center"/>
        <w:rPr>
          <w:rFonts w:asciiTheme="minorHAnsi" w:hAnsiTheme="minorHAnsi" w:cstheme="minorHAnsi"/>
          <w:b/>
          <w:sz w:val="96"/>
          <w:szCs w:val="96"/>
        </w:rPr>
      </w:pPr>
      <w:r w:rsidRPr="006D3FEF">
        <w:rPr>
          <w:rFonts w:asciiTheme="minorHAnsi" w:hAnsiTheme="minorHAnsi" w:cstheme="minorHAnsi"/>
          <w:b/>
          <w:sz w:val="96"/>
          <w:szCs w:val="96"/>
        </w:rPr>
        <w:t>EQUALITY</w:t>
      </w:r>
      <w:r w:rsidR="009D24BD">
        <w:rPr>
          <w:rFonts w:asciiTheme="minorHAnsi" w:hAnsiTheme="minorHAnsi" w:cstheme="minorHAnsi"/>
          <w:b/>
          <w:sz w:val="96"/>
          <w:szCs w:val="96"/>
        </w:rPr>
        <w:t xml:space="preserve"> AN</w:t>
      </w:r>
      <w:r w:rsidRPr="006D3FEF">
        <w:rPr>
          <w:rFonts w:asciiTheme="minorHAnsi" w:hAnsiTheme="minorHAnsi" w:cstheme="minorHAnsi"/>
          <w:b/>
          <w:sz w:val="96"/>
          <w:szCs w:val="96"/>
        </w:rPr>
        <w:t xml:space="preserve">D DIVERSITY MONITORING REPORT </w:t>
      </w:r>
    </w:p>
    <w:p w14:paraId="5E0B09C2" w14:textId="56401E4E" w:rsidR="004F41D8" w:rsidRDefault="1FF24A95" w:rsidP="4675D5CA">
      <w:pPr>
        <w:jc w:val="center"/>
        <w:rPr>
          <w:rFonts w:asciiTheme="minorHAnsi" w:hAnsiTheme="minorHAnsi" w:cstheme="minorBidi"/>
          <w:b/>
          <w:bCs/>
          <w:sz w:val="96"/>
          <w:szCs w:val="96"/>
        </w:rPr>
      </w:pPr>
      <w:r w:rsidRPr="3FD9AF77">
        <w:rPr>
          <w:rFonts w:asciiTheme="minorHAnsi" w:hAnsiTheme="minorHAnsi" w:cstheme="minorBidi"/>
          <w:b/>
          <w:bCs/>
          <w:sz w:val="96"/>
          <w:szCs w:val="96"/>
        </w:rPr>
        <w:t>2024-</w:t>
      </w:r>
      <w:r w:rsidR="006D3FEF" w:rsidRPr="3FD9AF77">
        <w:rPr>
          <w:rFonts w:asciiTheme="minorHAnsi" w:hAnsiTheme="minorHAnsi" w:cstheme="minorBidi"/>
          <w:b/>
          <w:bCs/>
          <w:sz w:val="96"/>
          <w:szCs w:val="96"/>
        </w:rPr>
        <w:t>20</w:t>
      </w:r>
      <w:r w:rsidR="005B3794" w:rsidRPr="3FD9AF77">
        <w:rPr>
          <w:rFonts w:asciiTheme="minorHAnsi" w:hAnsiTheme="minorHAnsi" w:cstheme="minorBidi"/>
          <w:b/>
          <w:bCs/>
          <w:sz w:val="96"/>
          <w:szCs w:val="96"/>
        </w:rPr>
        <w:t>2</w:t>
      </w:r>
      <w:r w:rsidR="004D2107" w:rsidRPr="3FD9AF77">
        <w:rPr>
          <w:rFonts w:asciiTheme="minorHAnsi" w:hAnsiTheme="minorHAnsi" w:cstheme="minorBidi"/>
          <w:b/>
          <w:bCs/>
          <w:sz w:val="96"/>
          <w:szCs w:val="96"/>
        </w:rPr>
        <w:t>5</w:t>
      </w:r>
    </w:p>
    <w:p w14:paraId="23891F47" w14:textId="5E81BA30" w:rsidR="00B2339A" w:rsidRDefault="00B2339A">
      <w:pPr>
        <w:rPr>
          <w:rFonts w:asciiTheme="minorHAnsi" w:hAnsiTheme="minorHAnsi" w:cstheme="minorHAnsi"/>
          <w:b/>
          <w:sz w:val="96"/>
          <w:szCs w:val="96"/>
        </w:rPr>
      </w:pPr>
      <w:r>
        <w:rPr>
          <w:rFonts w:asciiTheme="minorHAnsi" w:hAnsiTheme="minorHAnsi" w:cstheme="minorHAnsi"/>
          <w:b/>
          <w:sz w:val="96"/>
          <w:szCs w:val="96"/>
        </w:rPr>
        <w:br w:type="page"/>
      </w:r>
    </w:p>
    <w:p w14:paraId="38C45135" w14:textId="77777777" w:rsidR="0070001D" w:rsidRPr="00C41FB5" w:rsidRDefault="0070001D" w:rsidP="00A65DAD">
      <w:pPr>
        <w:spacing w:line="0" w:lineRule="atLeast"/>
        <w:jc w:val="center"/>
        <w:rPr>
          <w:rFonts w:asciiTheme="minorHAnsi" w:hAnsiTheme="minorHAnsi" w:cstheme="minorHAnsi"/>
          <w:color w:val="FF0000"/>
        </w:rPr>
      </w:pPr>
    </w:p>
    <w:sdt>
      <w:sdtPr>
        <w:rPr>
          <w:rFonts w:asciiTheme="minorHAnsi" w:hAnsiTheme="minorHAnsi" w:cstheme="minorBidi"/>
          <w:color w:val="FF0000"/>
          <w:sz w:val="20"/>
          <w:szCs w:val="20"/>
        </w:rPr>
        <w:id w:val="47698569"/>
        <w:docPartObj>
          <w:docPartGallery w:val="Table of Contents"/>
          <w:docPartUnique/>
        </w:docPartObj>
      </w:sdtPr>
      <w:sdtContent>
        <w:p w14:paraId="5E6C2E20" w14:textId="77777777" w:rsidR="00A45AFA" w:rsidRPr="00CC040F" w:rsidRDefault="00F670E0" w:rsidP="00F670E0">
          <w:pPr>
            <w:rPr>
              <w:rStyle w:val="Heading1Char"/>
              <w:rFonts w:asciiTheme="minorHAnsi" w:hAnsiTheme="minorHAnsi" w:cstheme="minorHAnsi"/>
              <w:sz w:val="28"/>
              <w:szCs w:val="32"/>
            </w:rPr>
          </w:pPr>
          <w:r w:rsidRPr="00CC040F">
            <w:rPr>
              <w:rStyle w:val="Heading1Char"/>
              <w:rFonts w:asciiTheme="minorHAnsi" w:hAnsiTheme="minorHAnsi" w:cstheme="minorHAnsi"/>
              <w:sz w:val="28"/>
              <w:szCs w:val="32"/>
            </w:rPr>
            <w:t>Table of Contents</w:t>
          </w:r>
        </w:p>
        <w:p w14:paraId="5F0DDCDC" w14:textId="3430DC9C" w:rsidR="00692C87" w:rsidRDefault="00D5411A">
          <w:pPr>
            <w:pStyle w:val="TOC1"/>
            <w:tabs>
              <w:tab w:val="right" w:leader="dot" w:pos="15388"/>
            </w:tabs>
            <w:rPr>
              <w:noProof/>
              <w:kern w:val="2"/>
              <w:sz w:val="24"/>
              <w:szCs w:val="24"/>
              <w:lang w:val="en-GB" w:eastAsia="en-GB"/>
              <w14:ligatures w14:val="standardContextual"/>
            </w:rPr>
          </w:pPr>
          <w:r w:rsidRPr="00C41FB5">
            <w:rPr>
              <w:rFonts w:cstheme="minorHAnsi"/>
              <w:color w:val="FF0000"/>
              <w:sz w:val="20"/>
              <w:szCs w:val="20"/>
            </w:rPr>
            <w:fldChar w:fldCharType="begin"/>
          </w:r>
          <w:r w:rsidR="00A45AFA" w:rsidRPr="00C41FB5">
            <w:rPr>
              <w:rFonts w:cstheme="minorHAnsi"/>
              <w:color w:val="FF0000"/>
              <w:sz w:val="20"/>
              <w:szCs w:val="20"/>
            </w:rPr>
            <w:instrText xml:space="preserve"> TOC \o "1-3" \h \z \u </w:instrText>
          </w:r>
          <w:r w:rsidRPr="00C41FB5">
            <w:rPr>
              <w:rFonts w:cstheme="minorHAnsi"/>
              <w:color w:val="FF0000"/>
              <w:sz w:val="20"/>
              <w:szCs w:val="20"/>
            </w:rPr>
            <w:fldChar w:fldCharType="separate"/>
          </w:r>
          <w:hyperlink w:anchor="_Toc228517034" w:history="1">
            <w:r w:rsidR="00692C87" w:rsidRPr="001A5AC6">
              <w:rPr>
                <w:rStyle w:val="Hyperlink"/>
                <w:rFonts w:cstheme="minorHAnsi"/>
                <w:noProof/>
                <w:lang w:eastAsia="en-GB"/>
              </w:rPr>
              <w:t>Introduction</w:t>
            </w:r>
            <w:r w:rsidR="00692C87">
              <w:rPr>
                <w:noProof/>
                <w:webHidden/>
              </w:rPr>
              <w:tab/>
            </w:r>
            <w:r w:rsidR="00692C87">
              <w:rPr>
                <w:noProof/>
                <w:webHidden/>
              </w:rPr>
              <w:fldChar w:fldCharType="begin"/>
            </w:r>
            <w:r w:rsidR="00692C87">
              <w:rPr>
                <w:noProof/>
                <w:webHidden/>
              </w:rPr>
              <w:instrText xml:space="preserve"> PAGEREF _Toc228517034 \h </w:instrText>
            </w:r>
            <w:r w:rsidR="00692C87">
              <w:rPr>
                <w:noProof/>
                <w:webHidden/>
              </w:rPr>
            </w:r>
            <w:r w:rsidR="00692C87">
              <w:rPr>
                <w:noProof/>
                <w:webHidden/>
              </w:rPr>
              <w:fldChar w:fldCharType="separate"/>
            </w:r>
            <w:r w:rsidR="00692C87">
              <w:rPr>
                <w:noProof/>
                <w:webHidden/>
              </w:rPr>
              <w:t>7</w:t>
            </w:r>
            <w:r w:rsidR="00692C87">
              <w:rPr>
                <w:noProof/>
                <w:webHidden/>
              </w:rPr>
              <w:fldChar w:fldCharType="end"/>
            </w:r>
          </w:hyperlink>
        </w:p>
        <w:p w14:paraId="31DEC1CF" w14:textId="29AC1228" w:rsidR="00692C87" w:rsidRDefault="00692C87">
          <w:pPr>
            <w:pStyle w:val="TOC2"/>
            <w:tabs>
              <w:tab w:val="right" w:leader="dot" w:pos="15388"/>
            </w:tabs>
            <w:rPr>
              <w:noProof/>
              <w:kern w:val="2"/>
              <w:sz w:val="24"/>
              <w:szCs w:val="24"/>
              <w:lang w:val="en-GB" w:eastAsia="en-GB"/>
              <w14:ligatures w14:val="standardContextual"/>
            </w:rPr>
          </w:pPr>
          <w:hyperlink w:anchor="_Toc228517035" w:history="1">
            <w:r w:rsidRPr="001A5AC6">
              <w:rPr>
                <w:rStyle w:val="Hyperlink"/>
                <w:rFonts w:cstheme="minorHAnsi"/>
                <w:noProof/>
              </w:rPr>
              <w:t>Table 1.1 Responses Rate for Ethnic Group Category by Job Family</w:t>
            </w:r>
            <w:r>
              <w:rPr>
                <w:noProof/>
                <w:webHidden/>
              </w:rPr>
              <w:tab/>
            </w:r>
            <w:r>
              <w:rPr>
                <w:noProof/>
                <w:webHidden/>
              </w:rPr>
              <w:fldChar w:fldCharType="begin"/>
            </w:r>
            <w:r>
              <w:rPr>
                <w:noProof/>
                <w:webHidden/>
              </w:rPr>
              <w:instrText xml:space="preserve"> PAGEREF _Toc228517035 \h </w:instrText>
            </w:r>
            <w:r>
              <w:rPr>
                <w:noProof/>
                <w:webHidden/>
              </w:rPr>
            </w:r>
            <w:r>
              <w:rPr>
                <w:noProof/>
                <w:webHidden/>
              </w:rPr>
              <w:fldChar w:fldCharType="separate"/>
            </w:r>
            <w:r>
              <w:rPr>
                <w:noProof/>
                <w:webHidden/>
              </w:rPr>
              <w:t>8</w:t>
            </w:r>
            <w:r>
              <w:rPr>
                <w:noProof/>
                <w:webHidden/>
              </w:rPr>
              <w:fldChar w:fldCharType="end"/>
            </w:r>
          </w:hyperlink>
        </w:p>
        <w:p w14:paraId="49BDEC87" w14:textId="3E5DDE86" w:rsidR="00692C87" w:rsidRDefault="00692C87">
          <w:pPr>
            <w:pStyle w:val="TOC2"/>
            <w:tabs>
              <w:tab w:val="right" w:leader="dot" w:pos="15388"/>
            </w:tabs>
            <w:rPr>
              <w:noProof/>
              <w:kern w:val="2"/>
              <w:sz w:val="24"/>
              <w:szCs w:val="24"/>
              <w:lang w:val="en-GB" w:eastAsia="en-GB"/>
              <w14:ligatures w14:val="standardContextual"/>
            </w:rPr>
          </w:pPr>
          <w:hyperlink w:anchor="_Toc228517036" w:history="1">
            <w:r w:rsidRPr="001A5AC6">
              <w:rPr>
                <w:rStyle w:val="Hyperlink"/>
                <w:rFonts w:cstheme="minorHAnsi"/>
                <w:noProof/>
              </w:rPr>
              <w:t>Chart 1.1 Overall Response rate by Job Family</w:t>
            </w:r>
            <w:r>
              <w:rPr>
                <w:noProof/>
                <w:webHidden/>
              </w:rPr>
              <w:tab/>
            </w:r>
            <w:r>
              <w:rPr>
                <w:noProof/>
                <w:webHidden/>
              </w:rPr>
              <w:fldChar w:fldCharType="begin"/>
            </w:r>
            <w:r>
              <w:rPr>
                <w:noProof/>
                <w:webHidden/>
              </w:rPr>
              <w:instrText xml:space="preserve"> PAGEREF _Toc228517036 \h </w:instrText>
            </w:r>
            <w:r>
              <w:rPr>
                <w:noProof/>
                <w:webHidden/>
              </w:rPr>
            </w:r>
            <w:r>
              <w:rPr>
                <w:noProof/>
                <w:webHidden/>
              </w:rPr>
              <w:fldChar w:fldCharType="separate"/>
            </w:r>
            <w:r>
              <w:rPr>
                <w:noProof/>
                <w:webHidden/>
              </w:rPr>
              <w:t>9</w:t>
            </w:r>
            <w:r>
              <w:rPr>
                <w:noProof/>
                <w:webHidden/>
              </w:rPr>
              <w:fldChar w:fldCharType="end"/>
            </w:r>
          </w:hyperlink>
        </w:p>
        <w:p w14:paraId="1627D814" w14:textId="183A2974" w:rsidR="00692C87" w:rsidRDefault="00692C87">
          <w:pPr>
            <w:pStyle w:val="TOC2"/>
            <w:tabs>
              <w:tab w:val="right" w:leader="dot" w:pos="15388"/>
            </w:tabs>
            <w:rPr>
              <w:noProof/>
              <w:kern w:val="2"/>
              <w:sz w:val="24"/>
              <w:szCs w:val="24"/>
              <w:lang w:val="en-GB" w:eastAsia="en-GB"/>
              <w14:ligatures w14:val="standardContextual"/>
            </w:rPr>
          </w:pPr>
          <w:hyperlink w:anchor="_Toc228517037" w:history="1">
            <w:r w:rsidRPr="001A5AC6">
              <w:rPr>
                <w:rStyle w:val="Hyperlink"/>
                <w:rFonts w:cstheme="minorHAnsi"/>
                <w:noProof/>
              </w:rPr>
              <w:t>Chart 1.2 Comparison Response rate for Ethnic Group Category by Financial Year and Job Family</w:t>
            </w:r>
            <w:r>
              <w:rPr>
                <w:noProof/>
                <w:webHidden/>
              </w:rPr>
              <w:tab/>
            </w:r>
            <w:r>
              <w:rPr>
                <w:noProof/>
                <w:webHidden/>
              </w:rPr>
              <w:fldChar w:fldCharType="begin"/>
            </w:r>
            <w:r>
              <w:rPr>
                <w:noProof/>
                <w:webHidden/>
              </w:rPr>
              <w:instrText xml:space="preserve"> PAGEREF _Toc228517037 \h </w:instrText>
            </w:r>
            <w:r>
              <w:rPr>
                <w:noProof/>
                <w:webHidden/>
              </w:rPr>
            </w:r>
            <w:r>
              <w:rPr>
                <w:noProof/>
                <w:webHidden/>
              </w:rPr>
              <w:fldChar w:fldCharType="separate"/>
            </w:r>
            <w:r>
              <w:rPr>
                <w:noProof/>
                <w:webHidden/>
              </w:rPr>
              <w:t>10</w:t>
            </w:r>
            <w:r>
              <w:rPr>
                <w:noProof/>
                <w:webHidden/>
              </w:rPr>
              <w:fldChar w:fldCharType="end"/>
            </w:r>
          </w:hyperlink>
        </w:p>
        <w:p w14:paraId="1199335C" w14:textId="663477AD" w:rsidR="00692C87" w:rsidRDefault="00692C87">
          <w:pPr>
            <w:pStyle w:val="TOC1"/>
            <w:tabs>
              <w:tab w:val="right" w:leader="dot" w:pos="15388"/>
            </w:tabs>
            <w:rPr>
              <w:noProof/>
              <w:kern w:val="2"/>
              <w:sz w:val="24"/>
              <w:szCs w:val="24"/>
              <w:lang w:val="en-GB" w:eastAsia="en-GB"/>
              <w14:ligatures w14:val="standardContextual"/>
            </w:rPr>
          </w:pPr>
          <w:hyperlink w:anchor="_Toc228517038" w:history="1">
            <w:r w:rsidRPr="001A5AC6">
              <w:rPr>
                <w:rStyle w:val="Hyperlink"/>
                <w:rFonts w:cstheme="minorHAnsi"/>
                <w:noProof/>
              </w:rPr>
              <w:t>Section 2: Job Family by Protected Characteristic</w:t>
            </w:r>
            <w:r>
              <w:rPr>
                <w:noProof/>
                <w:webHidden/>
              </w:rPr>
              <w:tab/>
            </w:r>
            <w:r>
              <w:rPr>
                <w:noProof/>
                <w:webHidden/>
              </w:rPr>
              <w:fldChar w:fldCharType="begin"/>
            </w:r>
            <w:r>
              <w:rPr>
                <w:noProof/>
                <w:webHidden/>
              </w:rPr>
              <w:instrText xml:space="preserve"> PAGEREF _Toc228517038 \h </w:instrText>
            </w:r>
            <w:r>
              <w:rPr>
                <w:noProof/>
                <w:webHidden/>
              </w:rPr>
            </w:r>
            <w:r>
              <w:rPr>
                <w:noProof/>
                <w:webHidden/>
              </w:rPr>
              <w:fldChar w:fldCharType="separate"/>
            </w:r>
            <w:r>
              <w:rPr>
                <w:noProof/>
                <w:webHidden/>
              </w:rPr>
              <w:t>11</w:t>
            </w:r>
            <w:r>
              <w:rPr>
                <w:noProof/>
                <w:webHidden/>
              </w:rPr>
              <w:fldChar w:fldCharType="end"/>
            </w:r>
          </w:hyperlink>
        </w:p>
        <w:p w14:paraId="3D541DD3" w14:textId="52DFD4B1" w:rsidR="00692C87" w:rsidRDefault="00692C87">
          <w:pPr>
            <w:pStyle w:val="TOC2"/>
            <w:tabs>
              <w:tab w:val="right" w:leader="dot" w:pos="15388"/>
            </w:tabs>
            <w:rPr>
              <w:noProof/>
              <w:kern w:val="2"/>
              <w:sz w:val="24"/>
              <w:szCs w:val="24"/>
              <w:lang w:val="en-GB" w:eastAsia="en-GB"/>
              <w14:ligatures w14:val="standardContextual"/>
            </w:rPr>
          </w:pPr>
          <w:hyperlink w:anchor="_Toc228517039" w:history="1">
            <w:r w:rsidRPr="001A5AC6">
              <w:rPr>
                <w:rStyle w:val="Hyperlink"/>
                <w:rFonts w:cstheme="minorHAnsi"/>
                <w:b/>
                <w:bCs/>
                <w:noProof/>
              </w:rPr>
              <w:t>Table 2.1 Job Family by BME Ethnic Group Category</w:t>
            </w:r>
            <w:r>
              <w:rPr>
                <w:noProof/>
                <w:webHidden/>
              </w:rPr>
              <w:tab/>
            </w:r>
            <w:r>
              <w:rPr>
                <w:noProof/>
                <w:webHidden/>
              </w:rPr>
              <w:fldChar w:fldCharType="begin"/>
            </w:r>
            <w:r>
              <w:rPr>
                <w:noProof/>
                <w:webHidden/>
              </w:rPr>
              <w:instrText xml:space="preserve"> PAGEREF _Toc228517039 \h </w:instrText>
            </w:r>
            <w:r>
              <w:rPr>
                <w:noProof/>
                <w:webHidden/>
              </w:rPr>
            </w:r>
            <w:r>
              <w:rPr>
                <w:noProof/>
                <w:webHidden/>
              </w:rPr>
              <w:fldChar w:fldCharType="separate"/>
            </w:r>
            <w:r>
              <w:rPr>
                <w:noProof/>
                <w:webHidden/>
              </w:rPr>
              <w:t>11</w:t>
            </w:r>
            <w:r>
              <w:rPr>
                <w:noProof/>
                <w:webHidden/>
              </w:rPr>
              <w:fldChar w:fldCharType="end"/>
            </w:r>
          </w:hyperlink>
        </w:p>
        <w:p w14:paraId="5F08F37A" w14:textId="7C6C5D19" w:rsidR="00692C87" w:rsidRDefault="00692C87">
          <w:pPr>
            <w:pStyle w:val="TOC2"/>
            <w:tabs>
              <w:tab w:val="right" w:leader="dot" w:pos="15388"/>
            </w:tabs>
            <w:rPr>
              <w:noProof/>
              <w:kern w:val="2"/>
              <w:sz w:val="24"/>
              <w:szCs w:val="24"/>
              <w:lang w:val="en-GB" w:eastAsia="en-GB"/>
              <w14:ligatures w14:val="standardContextual"/>
            </w:rPr>
          </w:pPr>
          <w:hyperlink w:anchor="_Toc228517040" w:history="1">
            <w:r w:rsidRPr="001A5AC6">
              <w:rPr>
                <w:rStyle w:val="Hyperlink"/>
                <w:rFonts w:cstheme="minorHAnsi"/>
                <w:b/>
                <w:bCs/>
                <w:noProof/>
              </w:rPr>
              <w:t>Chart 2.1 Job Family by BME group – Comparison by Financial Year and Job Family</w:t>
            </w:r>
            <w:r>
              <w:rPr>
                <w:noProof/>
                <w:webHidden/>
              </w:rPr>
              <w:tab/>
            </w:r>
            <w:r>
              <w:rPr>
                <w:noProof/>
                <w:webHidden/>
              </w:rPr>
              <w:fldChar w:fldCharType="begin"/>
            </w:r>
            <w:r>
              <w:rPr>
                <w:noProof/>
                <w:webHidden/>
              </w:rPr>
              <w:instrText xml:space="preserve"> PAGEREF _Toc228517040 \h </w:instrText>
            </w:r>
            <w:r>
              <w:rPr>
                <w:noProof/>
                <w:webHidden/>
              </w:rPr>
            </w:r>
            <w:r>
              <w:rPr>
                <w:noProof/>
                <w:webHidden/>
              </w:rPr>
              <w:fldChar w:fldCharType="separate"/>
            </w:r>
            <w:r>
              <w:rPr>
                <w:noProof/>
                <w:webHidden/>
              </w:rPr>
              <w:t>12</w:t>
            </w:r>
            <w:r>
              <w:rPr>
                <w:noProof/>
                <w:webHidden/>
              </w:rPr>
              <w:fldChar w:fldCharType="end"/>
            </w:r>
          </w:hyperlink>
        </w:p>
        <w:p w14:paraId="757188A0" w14:textId="35B1B1BC" w:rsidR="00692C87" w:rsidRDefault="00692C87">
          <w:pPr>
            <w:pStyle w:val="TOC2"/>
            <w:tabs>
              <w:tab w:val="right" w:leader="dot" w:pos="15388"/>
            </w:tabs>
            <w:rPr>
              <w:noProof/>
              <w:kern w:val="2"/>
              <w:sz w:val="24"/>
              <w:szCs w:val="24"/>
              <w:lang w:val="en-GB" w:eastAsia="en-GB"/>
              <w14:ligatures w14:val="standardContextual"/>
            </w:rPr>
          </w:pPr>
          <w:hyperlink w:anchor="_Toc228517041" w:history="1">
            <w:r w:rsidRPr="001A5AC6">
              <w:rPr>
                <w:rStyle w:val="Hyperlink"/>
                <w:rFonts w:cstheme="minorHAnsi"/>
                <w:noProof/>
              </w:rPr>
              <w:t>Table 2.2 Job Family by White Ethnic Group</w:t>
            </w:r>
            <w:r>
              <w:rPr>
                <w:noProof/>
                <w:webHidden/>
              </w:rPr>
              <w:tab/>
            </w:r>
            <w:r>
              <w:rPr>
                <w:noProof/>
                <w:webHidden/>
              </w:rPr>
              <w:fldChar w:fldCharType="begin"/>
            </w:r>
            <w:r>
              <w:rPr>
                <w:noProof/>
                <w:webHidden/>
              </w:rPr>
              <w:instrText xml:space="preserve"> PAGEREF _Toc228517041 \h </w:instrText>
            </w:r>
            <w:r>
              <w:rPr>
                <w:noProof/>
                <w:webHidden/>
              </w:rPr>
            </w:r>
            <w:r>
              <w:rPr>
                <w:noProof/>
                <w:webHidden/>
              </w:rPr>
              <w:fldChar w:fldCharType="separate"/>
            </w:r>
            <w:r>
              <w:rPr>
                <w:noProof/>
                <w:webHidden/>
              </w:rPr>
              <w:t>13</w:t>
            </w:r>
            <w:r>
              <w:rPr>
                <w:noProof/>
                <w:webHidden/>
              </w:rPr>
              <w:fldChar w:fldCharType="end"/>
            </w:r>
          </w:hyperlink>
        </w:p>
        <w:p w14:paraId="1F936540" w14:textId="285437B2" w:rsidR="00692C87" w:rsidRDefault="00692C87">
          <w:pPr>
            <w:pStyle w:val="TOC2"/>
            <w:tabs>
              <w:tab w:val="right" w:leader="dot" w:pos="15388"/>
            </w:tabs>
            <w:rPr>
              <w:noProof/>
              <w:kern w:val="2"/>
              <w:sz w:val="24"/>
              <w:szCs w:val="24"/>
              <w:lang w:val="en-GB" w:eastAsia="en-GB"/>
              <w14:ligatures w14:val="standardContextual"/>
            </w:rPr>
          </w:pPr>
          <w:hyperlink w:anchor="_Toc228517042" w:history="1">
            <w:r w:rsidRPr="001A5AC6">
              <w:rPr>
                <w:rStyle w:val="Hyperlink"/>
                <w:rFonts w:cstheme="minorHAnsi"/>
                <w:b/>
                <w:bCs/>
                <w:noProof/>
              </w:rPr>
              <w:t>Chart 2.2 Job Family by White Ethnic Group Category – Comparison by Financial Year and Job Family</w:t>
            </w:r>
            <w:r>
              <w:rPr>
                <w:noProof/>
                <w:webHidden/>
              </w:rPr>
              <w:tab/>
            </w:r>
            <w:r>
              <w:rPr>
                <w:noProof/>
                <w:webHidden/>
              </w:rPr>
              <w:fldChar w:fldCharType="begin"/>
            </w:r>
            <w:r>
              <w:rPr>
                <w:noProof/>
                <w:webHidden/>
              </w:rPr>
              <w:instrText xml:space="preserve"> PAGEREF _Toc228517042 \h </w:instrText>
            </w:r>
            <w:r>
              <w:rPr>
                <w:noProof/>
                <w:webHidden/>
              </w:rPr>
            </w:r>
            <w:r>
              <w:rPr>
                <w:noProof/>
                <w:webHidden/>
              </w:rPr>
              <w:fldChar w:fldCharType="separate"/>
            </w:r>
            <w:r>
              <w:rPr>
                <w:noProof/>
                <w:webHidden/>
              </w:rPr>
              <w:t>13</w:t>
            </w:r>
            <w:r>
              <w:rPr>
                <w:noProof/>
                <w:webHidden/>
              </w:rPr>
              <w:fldChar w:fldCharType="end"/>
            </w:r>
          </w:hyperlink>
        </w:p>
        <w:p w14:paraId="74A01D4A" w14:textId="78803273" w:rsidR="00692C87" w:rsidRDefault="00692C87">
          <w:pPr>
            <w:pStyle w:val="TOC2"/>
            <w:tabs>
              <w:tab w:val="right" w:leader="dot" w:pos="15388"/>
            </w:tabs>
            <w:rPr>
              <w:noProof/>
              <w:kern w:val="2"/>
              <w:sz w:val="24"/>
              <w:szCs w:val="24"/>
              <w:lang w:val="en-GB" w:eastAsia="en-GB"/>
              <w14:ligatures w14:val="standardContextual"/>
            </w:rPr>
          </w:pPr>
          <w:hyperlink w:anchor="_Toc228517043" w:history="1">
            <w:r w:rsidRPr="001A5AC6">
              <w:rPr>
                <w:rStyle w:val="Hyperlink"/>
                <w:rFonts w:cstheme="minorHAnsi"/>
                <w:b/>
                <w:bCs/>
                <w:noProof/>
              </w:rPr>
              <w:t>Table 2.3 Job Family by Prefer not to say (Ethnicity)</w:t>
            </w:r>
            <w:r>
              <w:rPr>
                <w:noProof/>
                <w:webHidden/>
              </w:rPr>
              <w:tab/>
            </w:r>
            <w:r>
              <w:rPr>
                <w:noProof/>
                <w:webHidden/>
              </w:rPr>
              <w:fldChar w:fldCharType="begin"/>
            </w:r>
            <w:r>
              <w:rPr>
                <w:noProof/>
                <w:webHidden/>
              </w:rPr>
              <w:instrText xml:space="preserve"> PAGEREF _Toc228517043 \h </w:instrText>
            </w:r>
            <w:r>
              <w:rPr>
                <w:noProof/>
                <w:webHidden/>
              </w:rPr>
            </w:r>
            <w:r>
              <w:rPr>
                <w:noProof/>
                <w:webHidden/>
              </w:rPr>
              <w:fldChar w:fldCharType="separate"/>
            </w:r>
            <w:r>
              <w:rPr>
                <w:noProof/>
                <w:webHidden/>
              </w:rPr>
              <w:t>14</w:t>
            </w:r>
            <w:r>
              <w:rPr>
                <w:noProof/>
                <w:webHidden/>
              </w:rPr>
              <w:fldChar w:fldCharType="end"/>
            </w:r>
          </w:hyperlink>
        </w:p>
        <w:p w14:paraId="3D90A64E" w14:textId="0C915C79" w:rsidR="00692C87" w:rsidRDefault="00692C87">
          <w:pPr>
            <w:pStyle w:val="TOC2"/>
            <w:tabs>
              <w:tab w:val="right" w:leader="dot" w:pos="15388"/>
            </w:tabs>
            <w:rPr>
              <w:noProof/>
              <w:kern w:val="2"/>
              <w:sz w:val="24"/>
              <w:szCs w:val="24"/>
              <w:lang w:val="en-GB" w:eastAsia="en-GB"/>
              <w14:ligatures w14:val="standardContextual"/>
            </w:rPr>
          </w:pPr>
          <w:hyperlink w:anchor="_Toc228517044" w:history="1">
            <w:r w:rsidRPr="001A5AC6">
              <w:rPr>
                <w:rStyle w:val="Hyperlink"/>
                <w:rFonts w:cstheme="minorHAnsi"/>
                <w:b/>
                <w:bCs/>
                <w:noProof/>
              </w:rPr>
              <w:t>Chart 2.3 Job Family by Prefer not to say (Ethnicity) – Comparison by Financial Year and Job Family</w:t>
            </w:r>
            <w:r>
              <w:rPr>
                <w:noProof/>
                <w:webHidden/>
              </w:rPr>
              <w:tab/>
            </w:r>
            <w:r>
              <w:rPr>
                <w:noProof/>
                <w:webHidden/>
              </w:rPr>
              <w:fldChar w:fldCharType="begin"/>
            </w:r>
            <w:r>
              <w:rPr>
                <w:noProof/>
                <w:webHidden/>
              </w:rPr>
              <w:instrText xml:space="preserve"> PAGEREF _Toc228517044 \h </w:instrText>
            </w:r>
            <w:r>
              <w:rPr>
                <w:noProof/>
                <w:webHidden/>
              </w:rPr>
            </w:r>
            <w:r>
              <w:rPr>
                <w:noProof/>
                <w:webHidden/>
              </w:rPr>
              <w:fldChar w:fldCharType="separate"/>
            </w:r>
            <w:r>
              <w:rPr>
                <w:noProof/>
                <w:webHidden/>
              </w:rPr>
              <w:t>15</w:t>
            </w:r>
            <w:r>
              <w:rPr>
                <w:noProof/>
                <w:webHidden/>
              </w:rPr>
              <w:fldChar w:fldCharType="end"/>
            </w:r>
          </w:hyperlink>
        </w:p>
        <w:p w14:paraId="7148D314" w14:textId="48883FD6" w:rsidR="00692C87" w:rsidRDefault="00692C87">
          <w:pPr>
            <w:pStyle w:val="TOC2"/>
            <w:tabs>
              <w:tab w:val="right" w:leader="dot" w:pos="15388"/>
            </w:tabs>
            <w:rPr>
              <w:noProof/>
              <w:kern w:val="2"/>
              <w:sz w:val="24"/>
              <w:szCs w:val="24"/>
              <w:lang w:val="en-GB" w:eastAsia="en-GB"/>
              <w14:ligatures w14:val="standardContextual"/>
            </w:rPr>
          </w:pPr>
          <w:hyperlink w:anchor="_Toc228517045" w:history="1">
            <w:r w:rsidRPr="001A5AC6">
              <w:rPr>
                <w:rStyle w:val="Hyperlink"/>
                <w:rFonts w:cstheme="minorHAnsi"/>
                <w:noProof/>
              </w:rPr>
              <w:t>Table 2.4 Job Family by Incomplete (Ethnicity)</w:t>
            </w:r>
            <w:r>
              <w:rPr>
                <w:noProof/>
                <w:webHidden/>
              </w:rPr>
              <w:tab/>
            </w:r>
            <w:r>
              <w:rPr>
                <w:noProof/>
                <w:webHidden/>
              </w:rPr>
              <w:fldChar w:fldCharType="begin"/>
            </w:r>
            <w:r>
              <w:rPr>
                <w:noProof/>
                <w:webHidden/>
              </w:rPr>
              <w:instrText xml:space="preserve"> PAGEREF _Toc228517045 \h </w:instrText>
            </w:r>
            <w:r>
              <w:rPr>
                <w:noProof/>
                <w:webHidden/>
              </w:rPr>
            </w:r>
            <w:r>
              <w:rPr>
                <w:noProof/>
                <w:webHidden/>
              </w:rPr>
              <w:fldChar w:fldCharType="separate"/>
            </w:r>
            <w:r>
              <w:rPr>
                <w:noProof/>
                <w:webHidden/>
              </w:rPr>
              <w:t>16</w:t>
            </w:r>
            <w:r>
              <w:rPr>
                <w:noProof/>
                <w:webHidden/>
              </w:rPr>
              <w:fldChar w:fldCharType="end"/>
            </w:r>
          </w:hyperlink>
        </w:p>
        <w:p w14:paraId="11D690D1" w14:textId="77217D55" w:rsidR="00692C87" w:rsidRDefault="00692C87">
          <w:pPr>
            <w:pStyle w:val="TOC2"/>
            <w:tabs>
              <w:tab w:val="right" w:leader="dot" w:pos="15388"/>
            </w:tabs>
            <w:rPr>
              <w:noProof/>
              <w:kern w:val="2"/>
              <w:sz w:val="24"/>
              <w:szCs w:val="24"/>
              <w:lang w:val="en-GB" w:eastAsia="en-GB"/>
              <w14:ligatures w14:val="standardContextual"/>
            </w:rPr>
          </w:pPr>
          <w:hyperlink w:anchor="_Toc228517046" w:history="1">
            <w:r w:rsidRPr="001A5AC6">
              <w:rPr>
                <w:rStyle w:val="Hyperlink"/>
                <w:rFonts w:cstheme="minorHAnsi"/>
                <w:b/>
                <w:bCs/>
                <w:noProof/>
              </w:rPr>
              <w:t>Chart 2.4 Job Family by Incomplete (Ethnicity) – Comparison between by Financial Year and Job Family</w:t>
            </w:r>
            <w:r>
              <w:rPr>
                <w:noProof/>
                <w:webHidden/>
              </w:rPr>
              <w:tab/>
            </w:r>
            <w:r>
              <w:rPr>
                <w:noProof/>
                <w:webHidden/>
              </w:rPr>
              <w:fldChar w:fldCharType="begin"/>
            </w:r>
            <w:r>
              <w:rPr>
                <w:noProof/>
                <w:webHidden/>
              </w:rPr>
              <w:instrText xml:space="preserve"> PAGEREF _Toc228517046 \h </w:instrText>
            </w:r>
            <w:r>
              <w:rPr>
                <w:noProof/>
                <w:webHidden/>
              </w:rPr>
            </w:r>
            <w:r>
              <w:rPr>
                <w:noProof/>
                <w:webHidden/>
              </w:rPr>
              <w:fldChar w:fldCharType="separate"/>
            </w:r>
            <w:r>
              <w:rPr>
                <w:noProof/>
                <w:webHidden/>
              </w:rPr>
              <w:t>17</w:t>
            </w:r>
            <w:r>
              <w:rPr>
                <w:noProof/>
                <w:webHidden/>
              </w:rPr>
              <w:fldChar w:fldCharType="end"/>
            </w:r>
          </w:hyperlink>
        </w:p>
        <w:p w14:paraId="6F7E60CA" w14:textId="23767D67" w:rsidR="00692C87" w:rsidRDefault="00692C87">
          <w:pPr>
            <w:pStyle w:val="TOC2"/>
            <w:tabs>
              <w:tab w:val="right" w:leader="dot" w:pos="15388"/>
            </w:tabs>
            <w:rPr>
              <w:noProof/>
              <w:kern w:val="2"/>
              <w:sz w:val="24"/>
              <w:szCs w:val="24"/>
              <w:lang w:val="en-GB" w:eastAsia="en-GB"/>
              <w14:ligatures w14:val="standardContextual"/>
            </w:rPr>
          </w:pPr>
          <w:hyperlink w:anchor="_Toc228517047" w:history="1">
            <w:r w:rsidRPr="001A5AC6">
              <w:rPr>
                <w:rStyle w:val="Hyperlink"/>
                <w:rFonts w:cstheme="minorHAnsi"/>
                <w:noProof/>
              </w:rPr>
              <w:t>Table 2.5 Job Family by Ethnicity</w:t>
            </w:r>
            <w:r>
              <w:rPr>
                <w:noProof/>
                <w:webHidden/>
              </w:rPr>
              <w:tab/>
            </w:r>
            <w:r>
              <w:rPr>
                <w:noProof/>
                <w:webHidden/>
              </w:rPr>
              <w:fldChar w:fldCharType="begin"/>
            </w:r>
            <w:r>
              <w:rPr>
                <w:noProof/>
                <w:webHidden/>
              </w:rPr>
              <w:instrText xml:space="preserve"> PAGEREF _Toc228517047 \h </w:instrText>
            </w:r>
            <w:r>
              <w:rPr>
                <w:noProof/>
                <w:webHidden/>
              </w:rPr>
            </w:r>
            <w:r>
              <w:rPr>
                <w:noProof/>
                <w:webHidden/>
              </w:rPr>
              <w:fldChar w:fldCharType="separate"/>
            </w:r>
            <w:r>
              <w:rPr>
                <w:noProof/>
                <w:webHidden/>
              </w:rPr>
              <w:t>17</w:t>
            </w:r>
            <w:r>
              <w:rPr>
                <w:noProof/>
                <w:webHidden/>
              </w:rPr>
              <w:fldChar w:fldCharType="end"/>
            </w:r>
          </w:hyperlink>
        </w:p>
        <w:p w14:paraId="5E540E6E" w14:textId="33958E29" w:rsidR="00692C87" w:rsidRDefault="00692C87">
          <w:pPr>
            <w:pStyle w:val="TOC2"/>
            <w:tabs>
              <w:tab w:val="right" w:leader="dot" w:pos="15388"/>
            </w:tabs>
            <w:rPr>
              <w:noProof/>
              <w:kern w:val="2"/>
              <w:sz w:val="24"/>
              <w:szCs w:val="24"/>
              <w:lang w:val="en-GB" w:eastAsia="en-GB"/>
              <w14:ligatures w14:val="standardContextual"/>
            </w:rPr>
          </w:pPr>
          <w:hyperlink w:anchor="_Toc228517048" w:history="1">
            <w:r w:rsidRPr="001A5AC6">
              <w:rPr>
                <w:rStyle w:val="Hyperlink"/>
                <w:rFonts w:cstheme="minorHAnsi"/>
                <w:noProof/>
              </w:rPr>
              <w:t>Chart 2.5 Job Family by Ethnicity</w:t>
            </w:r>
            <w:r>
              <w:rPr>
                <w:noProof/>
                <w:webHidden/>
              </w:rPr>
              <w:tab/>
            </w:r>
            <w:r>
              <w:rPr>
                <w:noProof/>
                <w:webHidden/>
              </w:rPr>
              <w:fldChar w:fldCharType="begin"/>
            </w:r>
            <w:r>
              <w:rPr>
                <w:noProof/>
                <w:webHidden/>
              </w:rPr>
              <w:instrText xml:space="preserve"> PAGEREF _Toc228517048 \h </w:instrText>
            </w:r>
            <w:r>
              <w:rPr>
                <w:noProof/>
                <w:webHidden/>
              </w:rPr>
            </w:r>
            <w:r>
              <w:rPr>
                <w:noProof/>
                <w:webHidden/>
              </w:rPr>
              <w:fldChar w:fldCharType="separate"/>
            </w:r>
            <w:r>
              <w:rPr>
                <w:noProof/>
                <w:webHidden/>
              </w:rPr>
              <w:t>18</w:t>
            </w:r>
            <w:r>
              <w:rPr>
                <w:noProof/>
                <w:webHidden/>
              </w:rPr>
              <w:fldChar w:fldCharType="end"/>
            </w:r>
          </w:hyperlink>
        </w:p>
        <w:p w14:paraId="59BA8546" w14:textId="525D62C9" w:rsidR="00692C87" w:rsidRDefault="00692C87">
          <w:pPr>
            <w:pStyle w:val="TOC2"/>
            <w:tabs>
              <w:tab w:val="right" w:leader="dot" w:pos="15388"/>
            </w:tabs>
            <w:rPr>
              <w:noProof/>
              <w:kern w:val="2"/>
              <w:sz w:val="24"/>
              <w:szCs w:val="24"/>
              <w:lang w:val="en-GB" w:eastAsia="en-GB"/>
              <w14:ligatures w14:val="standardContextual"/>
            </w:rPr>
          </w:pPr>
          <w:hyperlink w:anchor="_Toc228517049" w:history="1">
            <w:r w:rsidRPr="001A5AC6">
              <w:rPr>
                <w:rStyle w:val="Hyperlink"/>
                <w:rFonts w:cstheme="minorHAnsi"/>
                <w:noProof/>
              </w:rPr>
              <w:t>Table 2.6 Grade by BME ethnic group categories - Nursing/Midwifery Bands 5+</w:t>
            </w:r>
            <w:r>
              <w:rPr>
                <w:noProof/>
                <w:webHidden/>
              </w:rPr>
              <w:tab/>
            </w:r>
            <w:r>
              <w:rPr>
                <w:noProof/>
                <w:webHidden/>
              </w:rPr>
              <w:fldChar w:fldCharType="begin"/>
            </w:r>
            <w:r>
              <w:rPr>
                <w:noProof/>
                <w:webHidden/>
              </w:rPr>
              <w:instrText xml:space="preserve"> PAGEREF _Toc228517049 \h </w:instrText>
            </w:r>
            <w:r>
              <w:rPr>
                <w:noProof/>
                <w:webHidden/>
              </w:rPr>
            </w:r>
            <w:r>
              <w:rPr>
                <w:noProof/>
                <w:webHidden/>
              </w:rPr>
              <w:fldChar w:fldCharType="separate"/>
            </w:r>
            <w:r>
              <w:rPr>
                <w:noProof/>
                <w:webHidden/>
              </w:rPr>
              <w:t>19</w:t>
            </w:r>
            <w:r>
              <w:rPr>
                <w:noProof/>
                <w:webHidden/>
              </w:rPr>
              <w:fldChar w:fldCharType="end"/>
            </w:r>
          </w:hyperlink>
        </w:p>
        <w:p w14:paraId="6397BD2C" w14:textId="5684AE0A" w:rsidR="00692C87" w:rsidRDefault="00692C87">
          <w:pPr>
            <w:pStyle w:val="TOC2"/>
            <w:tabs>
              <w:tab w:val="right" w:leader="dot" w:pos="15388"/>
            </w:tabs>
            <w:rPr>
              <w:noProof/>
              <w:kern w:val="2"/>
              <w:sz w:val="24"/>
              <w:szCs w:val="24"/>
              <w:lang w:val="en-GB" w:eastAsia="en-GB"/>
              <w14:ligatures w14:val="standardContextual"/>
            </w:rPr>
          </w:pPr>
          <w:hyperlink w:anchor="_Toc228517050" w:history="1">
            <w:r w:rsidRPr="001A5AC6">
              <w:rPr>
                <w:rStyle w:val="Hyperlink"/>
                <w:rFonts w:cstheme="minorHAnsi"/>
                <w:noProof/>
              </w:rPr>
              <w:t>Table 2.7 Grade by White ethnic group Categories - Nursing/Midwifery Bands 5+</w:t>
            </w:r>
            <w:r>
              <w:rPr>
                <w:noProof/>
                <w:webHidden/>
              </w:rPr>
              <w:tab/>
            </w:r>
            <w:r>
              <w:rPr>
                <w:noProof/>
                <w:webHidden/>
              </w:rPr>
              <w:fldChar w:fldCharType="begin"/>
            </w:r>
            <w:r>
              <w:rPr>
                <w:noProof/>
                <w:webHidden/>
              </w:rPr>
              <w:instrText xml:space="preserve"> PAGEREF _Toc228517050 \h </w:instrText>
            </w:r>
            <w:r>
              <w:rPr>
                <w:noProof/>
                <w:webHidden/>
              </w:rPr>
            </w:r>
            <w:r>
              <w:rPr>
                <w:noProof/>
                <w:webHidden/>
              </w:rPr>
              <w:fldChar w:fldCharType="separate"/>
            </w:r>
            <w:r>
              <w:rPr>
                <w:noProof/>
                <w:webHidden/>
              </w:rPr>
              <w:t>20</w:t>
            </w:r>
            <w:r>
              <w:rPr>
                <w:noProof/>
                <w:webHidden/>
              </w:rPr>
              <w:fldChar w:fldCharType="end"/>
            </w:r>
          </w:hyperlink>
        </w:p>
        <w:p w14:paraId="4F412CA8" w14:textId="1471FB08" w:rsidR="00692C87" w:rsidRDefault="00692C87">
          <w:pPr>
            <w:pStyle w:val="TOC2"/>
            <w:tabs>
              <w:tab w:val="right" w:leader="dot" w:pos="15388"/>
            </w:tabs>
            <w:rPr>
              <w:noProof/>
              <w:kern w:val="2"/>
              <w:sz w:val="24"/>
              <w:szCs w:val="24"/>
              <w:lang w:val="en-GB" w:eastAsia="en-GB"/>
              <w14:ligatures w14:val="standardContextual"/>
            </w:rPr>
          </w:pPr>
          <w:hyperlink w:anchor="_Toc228517051" w:history="1">
            <w:r w:rsidRPr="001A5AC6">
              <w:rPr>
                <w:rStyle w:val="Hyperlink"/>
                <w:rFonts w:cstheme="minorHAnsi"/>
                <w:noProof/>
              </w:rPr>
              <w:t>Table 2.8 Grade by Prefer not to say (ethnicity) - Nursing/Midwifery Bands 5+</w:t>
            </w:r>
            <w:r>
              <w:rPr>
                <w:noProof/>
                <w:webHidden/>
              </w:rPr>
              <w:tab/>
            </w:r>
            <w:r>
              <w:rPr>
                <w:noProof/>
                <w:webHidden/>
              </w:rPr>
              <w:fldChar w:fldCharType="begin"/>
            </w:r>
            <w:r>
              <w:rPr>
                <w:noProof/>
                <w:webHidden/>
              </w:rPr>
              <w:instrText xml:space="preserve"> PAGEREF _Toc228517051 \h </w:instrText>
            </w:r>
            <w:r>
              <w:rPr>
                <w:noProof/>
                <w:webHidden/>
              </w:rPr>
            </w:r>
            <w:r>
              <w:rPr>
                <w:noProof/>
                <w:webHidden/>
              </w:rPr>
              <w:fldChar w:fldCharType="separate"/>
            </w:r>
            <w:r>
              <w:rPr>
                <w:noProof/>
                <w:webHidden/>
              </w:rPr>
              <w:t>20</w:t>
            </w:r>
            <w:r>
              <w:rPr>
                <w:noProof/>
                <w:webHidden/>
              </w:rPr>
              <w:fldChar w:fldCharType="end"/>
            </w:r>
          </w:hyperlink>
        </w:p>
        <w:p w14:paraId="125B038C" w14:textId="3E694379" w:rsidR="00692C87" w:rsidRDefault="00692C87">
          <w:pPr>
            <w:pStyle w:val="TOC2"/>
            <w:tabs>
              <w:tab w:val="right" w:leader="dot" w:pos="15388"/>
            </w:tabs>
            <w:rPr>
              <w:noProof/>
              <w:kern w:val="2"/>
              <w:sz w:val="24"/>
              <w:szCs w:val="24"/>
              <w:lang w:val="en-GB" w:eastAsia="en-GB"/>
              <w14:ligatures w14:val="standardContextual"/>
            </w:rPr>
          </w:pPr>
          <w:hyperlink w:anchor="_Toc228517052" w:history="1">
            <w:r w:rsidRPr="001A5AC6">
              <w:rPr>
                <w:rStyle w:val="Hyperlink"/>
                <w:rFonts w:cstheme="minorHAnsi"/>
                <w:noProof/>
              </w:rPr>
              <w:t>Table 2.9 Grade by Incomplete (ethnicity) - Nursing/Midwifery Bands 5+</w:t>
            </w:r>
            <w:r>
              <w:rPr>
                <w:noProof/>
                <w:webHidden/>
              </w:rPr>
              <w:tab/>
            </w:r>
            <w:r>
              <w:rPr>
                <w:noProof/>
                <w:webHidden/>
              </w:rPr>
              <w:fldChar w:fldCharType="begin"/>
            </w:r>
            <w:r>
              <w:rPr>
                <w:noProof/>
                <w:webHidden/>
              </w:rPr>
              <w:instrText xml:space="preserve"> PAGEREF _Toc228517052 \h </w:instrText>
            </w:r>
            <w:r>
              <w:rPr>
                <w:noProof/>
                <w:webHidden/>
              </w:rPr>
            </w:r>
            <w:r>
              <w:rPr>
                <w:noProof/>
                <w:webHidden/>
              </w:rPr>
              <w:fldChar w:fldCharType="separate"/>
            </w:r>
            <w:r>
              <w:rPr>
                <w:noProof/>
                <w:webHidden/>
              </w:rPr>
              <w:t>21</w:t>
            </w:r>
            <w:r>
              <w:rPr>
                <w:noProof/>
                <w:webHidden/>
              </w:rPr>
              <w:fldChar w:fldCharType="end"/>
            </w:r>
          </w:hyperlink>
        </w:p>
        <w:p w14:paraId="48A3D585" w14:textId="21D71D29" w:rsidR="00692C87" w:rsidRDefault="00692C87">
          <w:pPr>
            <w:pStyle w:val="TOC2"/>
            <w:tabs>
              <w:tab w:val="right" w:leader="dot" w:pos="15388"/>
            </w:tabs>
            <w:rPr>
              <w:noProof/>
              <w:kern w:val="2"/>
              <w:sz w:val="24"/>
              <w:szCs w:val="24"/>
              <w:lang w:val="en-GB" w:eastAsia="en-GB"/>
              <w14:ligatures w14:val="standardContextual"/>
            </w:rPr>
          </w:pPr>
          <w:hyperlink w:anchor="_Toc228517053" w:history="1">
            <w:r w:rsidRPr="001A5AC6">
              <w:rPr>
                <w:rStyle w:val="Hyperlink"/>
                <w:rFonts w:cstheme="minorHAnsi"/>
                <w:b/>
                <w:bCs/>
                <w:noProof/>
              </w:rPr>
              <w:t>Table 2.11 Job Family by Religion or belief</w:t>
            </w:r>
            <w:r>
              <w:rPr>
                <w:noProof/>
                <w:webHidden/>
              </w:rPr>
              <w:tab/>
            </w:r>
            <w:r>
              <w:rPr>
                <w:noProof/>
                <w:webHidden/>
              </w:rPr>
              <w:fldChar w:fldCharType="begin"/>
            </w:r>
            <w:r>
              <w:rPr>
                <w:noProof/>
                <w:webHidden/>
              </w:rPr>
              <w:instrText xml:space="preserve"> PAGEREF _Toc228517053 \h </w:instrText>
            </w:r>
            <w:r>
              <w:rPr>
                <w:noProof/>
                <w:webHidden/>
              </w:rPr>
            </w:r>
            <w:r>
              <w:rPr>
                <w:noProof/>
                <w:webHidden/>
              </w:rPr>
              <w:fldChar w:fldCharType="separate"/>
            </w:r>
            <w:r>
              <w:rPr>
                <w:noProof/>
                <w:webHidden/>
              </w:rPr>
              <w:t>23</w:t>
            </w:r>
            <w:r>
              <w:rPr>
                <w:noProof/>
                <w:webHidden/>
              </w:rPr>
              <w:fldChar w:fldCharType="end"/>
            </w:r>
          </w:hyperlink>
        </w:p>
        <w:p w14:paraId="504329FB" w14:textId="5BB2E10E" w:rsidR="00692C87" w:rsidRDefault="00692C87">
          <w:pPr>
            <w:pStyle w:val="TOC2"/>
            <w:tabs>
              <w:tab w:val="right" w:leader="dot" w:pos="15388"/>
            </w:tabs>
            <w:rPr>
              <w:noProof/>
              <w:kern w:val="2"/>
              <w:sz w:val="24"/>
              <w:szCs w:val="24"/>
              <w:lang w:val="en-GB" w:eastAsia="en-GB"/>
              <w14:ligatures w14:val="standardContextual"/>
            </w:rPr>
          </w:pPr>
          <w:hyperlink w:anchor="_Toc228517054" w:history="1">
            <w:r w:rsidRPr="001A5AC6">
              <w:rPr>
                <w:rStyle w:val="Hyperlink"/>
                <w:rFonts w:cstheme="minorHAnsi"/>
                <w:noProof/>
              </w:rPr>
              <w:t>Chart 2.8 Religion or belief – Comparison by Financial Year</w:t>
            </w:r>
            <w:r>
              <w:rPr>
                <w:noProof/>
                <w:webHidden/>
              </w:rPr>
              <w:tab/>
            </w:r>
            <w:r>
              <w:rPr>
                <w:noProof/>
                <w:webHidden/>
              </w:rPr>
              <w:fldChar w:fldCharType="begin"/>
            </w:r>
            <w:r>
              <w:rPr>
                <w:noProof/>
                <w:webHidden/>
              </w:rPr>
              <w:instrText xml:space="preserve"> PAGEREF _Toc228517054 \h </w:instrText>
            </w:r>
            <w:r>
              <w:rPr>
                <w:noProof/>
                <w:webHidden/>
              </w:rPr>
            </w:r>
            <w:r>
              <w:rPr>
                <w:noProof/>
                <w:webHidden/>
              </w:rPr>
              <w:fldChar w:fldCharType="separate"/>
            </w:r>
            <w:r>
              <w:rPr>
                <w:noProof/>
                <w:webHidden/>
              </w:rPr>
              <w:t>25</w:t>
            </w:r>
            <w:r>
              <w:rPr>
                <w:noProof/>
                <w:webHidden/>
              </w:rPr>
              <w:fldChar w:fldCharType="end"/>
            </w:r>
          </w:hyperlink>
        </w:p>
        <w:p w14:paraId="3BAE53C8" w14:textId="47DCE5CC" w:rsidR="00692C87" w:rsidRDefault="00692C87">
          <w:pPr>
            <w:pStyle w:val="TOC2"/>
            <w:tabs>
              <w:tab w:val="right" w:leader="dot" w:pos="15388"/>
            </w:tabs>
            <w:rPr>
              <w:noProof/>
              <w:kern w:val="2"/>
              <w:sz w:val="24"/>
              <w:szCs w:val="24"/>
              <w:lang w:val="en-GB" w:eastAsia="en-GB"/>
              <w14:ligatures w14:val="standardContextual"/>
            </w:rPr>
          </w:pPr>
          <w:hyperlink w:anchor="_Toc228517055" w:history="1">
            <w:r w:rsidRPr="001A5AC6">
              <w:rPr>
                <w:rStyle w:val="Hyperlink"/>
                <w:rFonts w:cstheme="minorHAnsi"/>
                <w:b/>
                <w:bCs/>
                <w:noProof/>
              </w:rPr>
              <w:t>Table 2.12 Job Family by Sexual Orientation</w:t>
            </w:r>
            <w:r>
              <w:rPr>
                <w:noProof/>
                <w:webHidden/>
              </w:rPr>
              <w:tab/>
            </w:r>
            <w:r>
              <w:rPr>
                <w:noProof/>
                <w:webHidden/>
              </w:rPr>
              <w:fldChar w:fldCharType="begin"/>
            </w:r>
            <w:r>
              <w:rPr>
                <w:noProof/>
                <w:webHidden/>
              </w:rPr>
              <w:instrText xml:space="preserve"> PAGEREF _Toc228517055 \h </w:instrText>
            </w:r>
            <w:r>
              <w:rPr>
                <w:noProof/>
                <w:webHidden/>
              </w:rPr>
            </w:r>
            <w:r>
              <w:rPr>
                <w:noProof/>
                <w:webHidden/>
              </w:rPr>
              <w:fldChar w:fldCharType="separate"/>
            </w:r>
            <w:r>
              <w:rPr>
                <w:noProof/>
                <w:webHidden/>
              </w:rPr>
              <w:t>25</w:t>
            </w:r>
            <w:r>
              <w:rPr>
                <w:noProof/>
                <w:webHidden/>
              </w:rPr>
              <w:fldChar w:fldCharType="end"/>
            </w:r>
          </w:hyperlink>
        </w:p>
        <w:p w14:paraId="29D0F214" w14:textId="049413DA" w:rsidR="00692C87" w:rsidRDefault="00692C87">
          <w:pPr>
            <w:pStyle w:val="TOC2"/>
            <w:tabs>
              <w:tab w:val="right" w:leader="dot" w:pos="15388"/>
            </w:tabs>
            <w:rPr>
              <w:noProof/>
              <w:kern w:val="2"/>
              <w:sz w:val="24"/>
              <w:szCs w:val="24"/>
              <w:lang w:val="en-GB" w:eastAsia="en-GB"/>
              <w14:ligatures w14:val="standardContextual"/>
            </w:rPr>
          </w:pPr>
          <w:hyperlink w:anchor="_Toc228517056" w:history="1">
            <w:r w:rsidRPr="001A5AC6">
              <w:rPr>
                <w:rStyle w:val="Hyperlink"/>
                <w:rFonts w:cstheme="minorHAnsi"/>
                <w:noProof/>
              </w:rPr>
              <w:t>Chart 2.9 Sexual Orientation Split</w:t>
            </w:r>
            <w:r>
              <w:rPr>
                <w:noProof/>
                <w:webHidden/>
              </w:rPr>
              <w:tab/>
            </w:r>
            <w:r>
              <w:rPr>
                <w:noProof/>
                <w:webHidden/>
              </w:rPr>
              <w:fldChar w:fldCharType="begin"/>
            </w:r>
            <w:r>
              <w:rPr>
                <w:noProof/>
                <w:webHidden/>
              </w:rPr>
              <w:instrText xml:space="preserve"> PAGEREF _Toc228517056 \h </w:instrText>
            </w:r>
            <w:r>
              <w:rPr>
                <w:noProof/>
                <w:webHidden/>
              </w:rPr>
            </w:r>
            <w:r>
              <w:rPr>
                <w:noProof/>
                <w:webHidden/>
              </w:rPr>
              <w:fldChar w:fldCharType="separate"/>
            </w:r>
            <w:r>
              <w:rPr>
                <w:noProof/>
                <w:webHidden/>
              </w:rPr>
              <w:t>27</w:t>
            </w:r>
            <w:r>
              <w:rPr>
                <w:noProof/>
                <w:webHidden/>
              </w:rPr>
              <w:fldChar w:fldCharType="end"/>
            </w:r>
          </w:hyperlink>
        </w:p>
        <w:p w14:paraId="4FE3BB9C" w14:textId="591E74BD" w:rsidR="00692C87" w:rsidRDefault="00692C87">
          <w:pPr>
            <w:pStyle w:val="TOC2"/>
            <w:tabs>
              <w:tab w:val="right" w:leader="dot" w:pos="15388"/>
            </w:tabs>
            <w:rPr>
              <w:noProof/>
              <w:kern w:val="2"/>
              <w:sz w:val="24"/>
              <w:szCs w:val="24"/>
              <w:lang w:val="en-GB" w:eastAsia="en-GB"/>
              <w14:ligatures w14:val="standardContextual"/>
            </w:rPr>
          </w:pPr>
          <w:hyperlink w:anchor="_Toc228517057" w:history="1">
            <w:r w:rsidRPr="001A5AC6">
              <w:rPr>
                <w:rStyle w:val="Hyperlink"/>
                <w:rFonts w:cstheme="minorHAnsi"/>
                <w:noProof/>
              </w:rPr>
              <w:t>Chart 2.10 Sexual Orientation Comparison by Financial Year</w:t>
            </w:r>
            <w:r>
              <w:rPr>
                <w:noProof/>
                <w:webHidden/>
              </w:rPr>
              <w:tab/>
            </w:r>
            <w:r>
              <w:rPr>
                <w:noProof/>
                <w:webHidden/>
              </w:rPr>
              <w:fldChar w:fldCharType="begin"/>
            </w:r>
            <w:r>
              <w:rPr>
                <w:noProof/>
                <w:webHidden/>
              </w:rPr>
              <w:instrText xml:space="preserve"> PAGEREF _Toc228517057 \h </w:instrText>
            </w:r>
            <w:r>
              <w:rPr>
                <w:noProof/>
                <w:webHidden/>
              </w:rPr>
            </w:r>
            <w:r>
              <w:rPr>
                <w:noProof/>
                <w:webHidden/>
              </w:rPr>
              <w:fldChar w:fldCharType="separate"/>
            </w:r>
            <w:r>
              <w:rPr>
                <w:noProof/>
                <w:webHidden/>
              </w:rPr>
              <w:t>28</w:t>
            </w:r>
            <w:r>
              <w:rPr>
                <w:noProof/>
                <w:webHidden/>
              </w:rPr>
              <w:fldChar w:fldCharType="end"/>
            </w:r>
          </w:hyperlink>
        </w:p>
        <w:p w14:paraId="6EA14169" w14:textId="58CF7364" w:rsidR="00692C87" w:rsidRDefault="00692C87">
          <w:pPr>
            <w:pStyle w:val="TOC2"/>
            <w:tabs>
              <w:tab w:val="right" w:leader="dot" w:pos="15388"/>
            </w:tabs>
            <w:rPr>
              <w:noProof/>
              <w:kern w:val="2"/>
              <w:sz w:val="24"/>
              <w:szCs w:val="24"/>
              <w:lang w:val="en-GB" w:eastAsia="en-GB"/>
              <w14:ligatures w14:val="standardContextual"/>
            </w:rPr>
          </w:pPr>
          <w:hyperlink w:anchor="_Toc228517058" w:history="1">
            <w:r w:rsidRPr="001A5AC6">
              <w:rPr>
                <w:rStyle w:val="Hyperlink"/>
                <w:rFonts w:cstheme="minorHAnsi"/>
                <w:noProof/>
              </w:rPr>
              <w:t>Table 2.13 Job Family by Sex</w:t>
            </w:r>
            <w:r>
              <w:rPr>
                <w:noProof/>
                <w:webHidden/>
              </w:rPr>
              <w:tab/>
            </w:r>
            <w:r>
              <w:rPr>
                <w:noProof/>
                <w:webHidden/>
              </w:rPr>
              <w:fldChar w:fldCharType="begin"/>
            </w:r>
            <w:r>
              <w:rPr>
                <w:noProof/>
                <w:webHidden/>
              </w:rPr>
              <w:instrText xml:space="preserve"> PAGEREF _Toc228517058 \h </w:instrText>
            </w:r>
            <w:r>
              <w:rPr>
                <w:noProof/>
                <w:webHidden/>
              </w:rPr>
            </w:r>
            <w:r>
              <w:rPr>
                <w:noProof/>
                <w:webHidden/>
              </w:rPr>
              <w:fldChar w:fldCharType="separate"/>
            </w:r>
            <w:r>
              <w:rPr>
                <w:noProof/>
                <w:webHidden/>
              </w:rPr>
              <w:t>29</w:t>
            </w:r>
            <w:r>
              <w:rPr>
                <w:noProof/>
                <w:webHidden/>
              </w:rPr>
              <w:fldChar w:fldCharType="end"/>
            </w:r>
          </w:hyperlink>
        </w:p>
        <w:p w14:paraId="3B574F02" w14:textId="78C47DD3" w:rsidR="00692C87" w:rsidRDefault="00692C87">
          <w:pPr>
            <w:pStyle w:val="TOC2"/>
            <w:tabs>
              <w:tab w:val="right" w:leader="dot" w:pos="15388"/>
            </w:tabs>
            <w:rPr>
              <w:noProof/>
              <w:kern w:val="2"/>
              <w:sz w:val="24"/>
              <w:szCs w:val="24"/>
              <w:lang w:val="en-GB" w:eastAsia="en-GB"/>
              <w14:ligatures w14:val="standardContextual"/>
            </w:rPr>
          </w:pPr>
          <w:hyperlink w:anchor="_Toc228517059" w:history="1">
            <w:r w:rsidRPr="001A5AC6">
              <w:rPr>
                <w:rStyle w:val="Hyperlink"/>
                <w:rFonts w:cstheme="minorHAnsi"/>
                <w:noProof/>
              </w:rPr>
              <w:t>Chart 2.11 Job Family by Sex</w:t>
            </w:r>
            <w:r>
              <w:rPr>
                <w:noProof/>
                <w:webHidden/>
              </w:rPr>
              <w:tab/>
            </w:r>
            <w:r>
              <w:rPr>
                <w:noProof/>
                <w:webHidden/>
              </w:rPr>
              <w:fldChar w:fldCharType="begin"/>
            </w:r>
            <w:r>
              <w:rPr>
                <w:noProof/>
                <w:webHidden/>
              </w:rPr>
              <w:instrText xml:space="preserve"> PAGEREF _Toc228517059 \h </w:instrText>
            </w:r>
            <w:r>
              <w:rPr>
                <w:noProof/>
                <w:webHidden/>
              </w:rPr>
            </w:r>
            <w:r>
              <w:rPr>
                <w:noProof/>
                <w:webHidden/>
              </w:rPr>
              <w:fldChar w:fldCharType="separate"/>
            </w:r>
            <w:r>
              <w:rPr>
                <w:noProof/>
                <w:webHidden/>
              </w:rPr>
              <w:t>30</w:t>
            </w:r>
            <w:r>
              <w:rPr>
                <w:noProof/>
                <w:webHidden/>
              </w:rPr>
              <w:fldChar w:fldCharType="end"/>
            </w:r>
          </w:hyperlink>
        </w:p>
        <w:p w14:paraId="1F7ECEEE" w14:textId="2CDF35BB" w:rsidR="00692C87" w:rsidRDefault="00692C87">
          <w:pPr>
            <w:pStyle w:val="TOC2"/>
            <w:tabs>
              <w:tab w:val="right" w:leader="dot" w:pos="15388"/>
            </w:tabs>
            <w:rPr>
              <w:noProof/>
              <w:kern w:val="2"/>
              <w:sz w:val="24"/>
              <w:szCs w:val="24"/>
              <w:lang w:val="en-GB" w:eastAsia="en-GB"/>
              <w14:ligatures w14:val="standardContextual"/>
            </w:rPr>
          </w:pPr>
          <w:hyperlink w:anchor="_Toc228517060" w:history="1">
            <w:r w:rsidRPr="001A5AC6">
              <w:rPr>
                <w:rStyle w:val="Hyperlink"/>
                <w:rFonts w:cstheme="minorHAnsi"/>
                <w:noProof/>
              </w:rPr>
              <w:t>Table 2.14 Grade by Sex Nursing/Midwifery Band 5+</w:t>
            </w:r>
            <w:r>
              <w:rPr>
                <w:noProof/>
                <w:webHidden/>
              </w:rPr>
              <w:tab/>
            </w:r>
            <w:r>
              <w:rPr>
                <w:noProof/>
                <w:webHidden/>
              </w:rPr>
              <w:fldChar w:fldCharType="begin"/>
            </w:r>
            <w:r>
              <w:rPr>
                <w:noProof/>
                <w:webHidden/>
              </w:rPr>
              <w:instrText xml:space="preserve"> PAGEREF _Toc228517060 \h </w:instrText>
            </w:r>
            <w:r>
              <w:rPr>
                <w:noProof/>
                <w:webHidden/>
              </w:rPr>
            </w:r>
            <w:r>
              <w:rPr>
                <w:noProof/>
                <w:webHidden/>
              </w:rPr>
              <w:fldChar w:fldCharType="separate"/>
            </w:r>
            <w:r>
              <w:rPr>
                <w:noProof/>
                <w:webHidden/>
              </w:rPr>
              <w:t>31</w:t>
            </w:r>
            <w:r>
              <w:rPr>
                <w:noProof/>
                <w:webHidden/>
              </w:rPr>
              <w:fldChar w:fldCharType="end"/>
            </w:r>
          </w:hyperlink>
        </w:p>
        <w:p w14:paraId="5ED533B6" w14:textId="6678B52D" w:rsidR="00692C87" w:rsidRDefault="00692C87">
          <w:pPr>
            <w:pStyle w:val="TOC2"/>
            <w:tabs>
              <w:tab w:val="right" w:leader="dot" w:pos="15388"/>
            </w:tabs>
            <w:rPr>
              <w:noProof/>
              <w:kern w:val="2"/>
              <w:sz w:val="24"/>
              <w:szCs w:val="24"/>
              <w:lang w:val="en-GB" w:eastAsia="en-GB"/>
              <w14:ligatures w14:val="standardContextual"/>
            </w:rPr>
          </w:pPr>
          <w:hyperlink w:anchor="_Toc228517061" w:history="1">
            <w:r w:rsidRPr="001A5AC6">
              <w:rPr>
                <w:rStyle w:val="Hyperlink"/>
                <w:rFonts w:cstheme="minorHAnsi"/>
                <w:noProof/>
              </w:rPr>
              <w:t>Chart 2.13 Nursing/Midwifery Band 5+ - Sex – Comparison by Financial Year</w:t>
            </w:r>
            <w:r>
              <w:rPr>
                <w:noProof/>
                <w:webHidden/>
              </w:rPr>
              <w:tab/>
            </w:r>
            <w:r>
              <w:rPr>
                <w:noProof/>
                <w:webHidden/>
              </w:rPr>
              <w:fldChar w:fldCharType="begin"/>
            </w:r>
            <w:r>
              <w:rPr>
                <w:noProof/>
                <w:webHidden/>
              </w:rPr>
              <w:instrText xml:space="preserve"> PAGEREF _Toc228517061 \h </w:instrText>
            </w:r>
            <w:r>
              <w:rPr>
                <w:noProof/>
                <w:webHidden/>
              </w:rPr>
            </w:r>
            <w:r>
              <w:rPr>
                <w:noProof/>
                <w:webHidden/>
              </w:rPr>
              <w:fldChar w:fldCharType="separate"/>
            </w:r>
            <w:r>
              <w:rPr>
                <w:noProof/>
                <w:webHidden/>
              </w:rPr>
              <w:t>32</w:t>
            </w:r>
            <w:r>
              <w:rPr>
                <w:noProof/>
                <w:webHidden/>
              </w:rPr>
              <w:fldChar w:fldCharType="end"/>
            </w:r>
          </w:hyperlink>
        </w:p>
        <w:p w14:paraId="342DB040" w14:textId="5095E8BE" w:rsidR="00692C87" w:rsidRDefault="00692C87">
          <w:pPr>
            <w:pStyle w:val="TOC2"/>
            <w:tabs>
              <w:tab w:val="right" w:leader="dot" w:pos="15388"/>
            </w:tabs>
            <w:rPr>
              <w:noProof/>
              <w:kern w:val="2"/>
              <w:sz w:val="24"/>
              <w:szCs w:val="24"/>
              <w:lang w:val="en-GB" w:eastAsia="en-GB"/>
              <w14:ligatures w14:val="standardContextual"/>
            </w:rPr>
          </w:pPr>
          <w:hyperlink w:anchor="_Toc228517062" w:history="1">
            <w:r w:rsidRPr="001A5AC6">
              <w:rPr>
                <w:rStyle w:val="Hyperlink"/>
                <w:rFonts w:cstheme="minorHAnsi"/>
                <w:noProof/>
              </w:rPr>
              <w:t>Table 2.15 Job Family by Age</w:t>
            </w:r>
            <w:r>
              <w:rPr>
                <w:noProof/>
                <w:webHidden/>
              </w:rPr>
              <w:tab/>
            </w:r>
            <w:r>
              <w:rPr>
                <w:noProof/>
                <w:webHidden/>
              </w:rPr>
              <w:fldChar w:fldCharType="begin"/>
            </w:r>
            <w:r>
              <w:rPr>
                <w:noProof/>
                <w:webHidden/>
              </w:rPr>
              <w:instrText xml:space="preserve"> PAGEREF _Toc228517062 \h </w:instrText>
            </w:r>
            <w:r>
              <w:rPr>
                <w:noProof/>
                <w:webHidden/>
              </w:rPr>
            </w:r>
            <w:r>
              <w:rPr>
                <w:noProof/>
                <w:webHidden/>
              </w:rPr>
              <w:fldChar w:fldCharType="separate"/>
            </w:r>
            <w:r>
              <w:rPr>
                <w:noProof/>
                <w:webHidden/>
              </w:rPr>
              <w:t>32</w:t>
            </w:r>
            <w:r>
              <w:rPr>
                <w:noProof/>
                <w:webHidden/>
              </w:rPr>
              <w:fldChar w:fldCharType="end"/>
            </w:r>
          </w:hyperlink>
        </w:p>
        <w:p w14:paraId="57CF46A3" w14:textId="436A1A34" w:rsidR="00692C87" w:rsidRDefault="00692C87">
          <w:pPr>
            <w:pStyle w:val="TOC2"/>
            <w:tabs>
              <w:tab w:val="right" w:leader="dot" w:pos="15388"/>
            </w:tabs>
            <w:rPr>
              <w:noProof/>
              <w:kern w:val="2"/>
              <w:sz w:val="24"/>
              <w:szCs w:val="24"/>
              <w:lang w:val="en-GB" w:eastAsia="en-GB"/>
              <w14:ligatures w14:val="standardContextual"/>
            </w:rPr>
          </w:pPr>
          <w:hyperlink w:anchor="_Toc228517063" w:history="1">
            <w:r w:rsidRPr="001A5AC6">
              <w:rPr>
                <w:rStyle w:val="Hyperlink"/>
                <w:rFonts w:cstheme="minorHAnsi"/>
                <w:noProof/>
              </w:rPr>
              <w:t>Chart 2.14 Job Family by Age</w:t>
            </w:r>
            <w:r>
              <w:rPr>
                <w:noProof/>
                <w:webHidden/>
              </w:rPr>
              <w:tab/>
            </w:r>
            <w:r>
              <w:rPr>
                <w:noProof/>
                <w:webHidden/>
              </w:rPr>
              <w:fldChar w:fldCharType="begin"/>
            </w:r>
            <w:r>
              <w:rPr>
                <w:noProof/>
                <w:webHidden/>
              </w:rPr>
              <w:instrText xml:space="preserve"> PAGEREF _Toc228517063 \h </w:instrText>
            </w:r>
            <w:r>
              <w:rPr>
                <w:noProof/>
                <w:webHidden/>
              </w:rPr>
            </w:r>
            <w:r>
              <w:rPr>
                <w:noProof/>
                <w:webHidden/>
              </w:rPr>
              <w:fldChar w:fldCharType="separate"/>
            </w:r>
            <w:r>
              <w:rPr>
                <w:noProof/>
                <w:webHidden/>
              </w:rPr>
              <w:t>33</w:t>
            </w:r>
            <w:r>
              <w:rPr>
                <w:noProof/>
                <w:webHidden/>
              </w:rPr>
              <w:fldChar w:fldCharType="end"/>
            </w:r>
          </w:hyperlink>
        </w:p>
        <w:p w14:paraId="45D5CEAE" w14:textId="0C3E1FB9" w:rsidR="00692C87" w:rsidRDefault="00692C87">
          <w:pPr>
            <w:pStyle w:val="TOC2"/>
            <w:tabs>
              <w:tab w:val="right" w:leader="dot" w:pos="15388"/>
            </w:tabs>
            <w:rPr>
              <w:noProof/>
              <w:kern w:val="2"/>
              <w:sz w:val="24"/>
              <w:szCs w:val="24"/>
              <w:lang w:val="en-GB" w:eastAsia="en-GB"/>
              <w14:ligatures w14:val="standardContextual"/>
            </w:rPr>
          </w:pPr>
          <w:hyperlink w:anchor="_Toc228517064" w:history="1">
            <w:r w:rsidRPr="001A5AC6">
              <w:rPr>
                <w:rStyle w:val="Hyperlink"/>
                <w:rFonts w:cstheme="minorHAnsi"/>
                <w:b/>
                <w:bCs/>
                <w:noProof/>
              </w:rPr>
              <w:t>Table 2.15 Job Family by Disability</w:t>
            </w:r>
            <w:r>
              <w:rPr>
                <w:noProof/>
                <w:webHidden/>
              </w:rPr>
              <w:tab/>
            </w:r>
            <w:r>
              <w:rPr>
                <w:noProof/>
                <w:webHidden/>
              </w:rPr>
              <w:fldChar w:fldCharType="begin"/>
            </w:r>
            <w:r>
              <w:rPr>
                <w:noProof/>
                <w:webHidden/>
              </w:rPr>
              <w:instrText xml:space="preserve"> PAGEREF _Toc228517064 \h </w:instrText>
            </w:r>
            <w:r>
              <w:rPr>
                <w:noProof/>
                <w:webHidden/>
              </w:rPr>
            </w:r>
            <w:r>
              <w:rPr>
                <w:noProof/>
                <w:webHidden/>
              </w:rPr>
              <w:fldChar w:fldCharType="separate"/>
            </w:r>
            <w:r>
              <w:rPr>
                <w:noProof/>
                <w:webHidden/>
              </w:rPr>
              <w:t>34</w:t>
            </w:r>
            <w:r>
              <w:rPr>
                <w:noProof/>
                <w:webHidden/>
              </w:rPr>
              <w:fldChar w:fldCharType="end"/>
            </w:r>
          </w:hyperlink>
        </w:p>
        <w:p w14:paraId="3666BF87" w14:textId="15C22250" w:rsidR="00692C87" w:rsidRDefault="00692C87">
          <w:pPr>
            <w:pStyle w:val="TOC2"/>
            <w:tabs>
              <w:tab w:val="right" w:leader="dot" w:pos="15388"/>
            </w:tabs>
            <w:rPr>
              <w:noProof/>
              <w:kern w:val="2"/>
              <w:sz w:val="24"/>
              <w:szCs w:val="24"/>
              <w:lang w:val="en-GB" w:eastAsia="en-GB"/>
              <w14:ligatures w14:val="standardContextual"/>
            </w:rPr>
          </w:pPr>
          <w:hyperlink w:anchor="_Toc228517065" w:history="1">
            <w:r w:rsidRPr="001A5AC6">
              <w:rPr>
                <w:rStyle w:val="Hyperlink"/>
                <w:rFonts w:cstheme="minorHAnsi"/>
                <w:noProof/>
              </w:rPr>
              <w:t>Chart 2.15 Job Family by Disability</w:t>
            </w:r>
            <w:r>
              <w:rPr>
                <w:noProof/>
                <w:webHidden/>
              </w:rPr>
              <w:tab/>
            </w:r>
            <w:r>
              <w:rPr>
                <w:noProof/>
                <w:webHidden/>
              </w:rPr>
              <w:fldChar w:fldCharType="begin"/>
            </w:r>
            <w:r>
              <w:rPr>
                <w:noProof/>
                <w:webHidden/>
              </w:rPr>
              <w:instrText xml:space="preserve"> PAGEREF _Toc228517065 \h </w:instrText>
            </w:r>
            <w:r>
              <w:rPr>
                <w:noProof/>
                <w:webHidden/>
              </w:rPr>
            </w:r>
            <w:r>
              <w:rPr>
                <w:noProof/>
                <w:webHidden/>
              </w:rPr>
              <w:fldChar w:fldCharType="separate"/>
            </w:r>
            <w:r>
              <w:rPr>
                <w:noProof/>
                <w:webHidden/>
              </w:rPr>
              <w:t>35</w:t>
            </w:r>
            <w:r>
              <w:rPr>
                <w:noProof/>
                <w:webHidden/>
              </w:rPr>
              <w:fldChar w:fldCharType="end"/>
            </w:r>
          </w:hyperlink>
        </w:p>
        <w:p w14:paraId="1ECE817A" w14:textId="5CFCD255" w:rsidR="00692C87" w:rsidRDefault="00692C87">
          <w:pPr>
            <w:pStyle w:val="TOC1"/>
            <w:tabs>
              <w:tab w:val="right" w:leader="dot" w:pos="15388"/>
            </w:tabs>
            <w:rPr>
              <w:noProof/>
              <w:kern w:val="2"/>
              <w:sz w:val="24"/>
              <w:szCs w:val="24"/>
              <w:lang w:val="en-GB" w:eastAsia="en-GB"/>
              <w14:ligatures w14:val="standardContextual"/>
            </w:rPr>
          </w:pPr>
          <w:hyperlink w:anchor="_Toc228517066" w:history="1">
            <w:r w:rsidRPr="001A5AC6">
              <w:rPr>
                <w:rStyle w:val="Hyperlink"/>
                <w:rFonts w:cstheme="minorHAnsi"/>
                <w:noProof/>
              </w:rPr>
              <w:t>Section 3: New Starts Profile</w:t>
            </w:r>
            <w:r>
              <w:rPr>
                <w:noProof/>
                <w:webHidden/>
              </w:rPr>
              <w:tab/>
            </w:r>
            <w:r>
              <w:rPr>
                <w:noProof/>
                <w:webHidden/>
              </w:rPr>
              <w:fldChar w:fldCharType="begin"/>
            </w:r>
            <w:r>
              <w:rPr>
                <w:noProof/>
                <w:webHidden/>
              </w:rPr>
              <w:instrText xml:space="preserve"> PAGEREF _Toc228517066 \h </w:instrText>
            </w:r>
            <w:r>
              <w:rPr>
                <w:noProof/>
                <w:webHidden/>
              </w:rPr>
            </w:r>
            <w:r>
              <w:rPr>
                <w:noProof/>
                <w:webHidden/>
              </w:rPr>
              <w:fldChar w:fldCharType="separate"/>
            </w:r>
            <w:r>
              <w:rPr>
                <w:noProof/>
                <w:webHidden/>
              </w:rPr>
              <w:t>37</w:t>
            </w:r>
            <w:r>
              <w:rPr>
                <w:noProof/>
                <w:webHidden/>
              </w:rPr>
              <w:fldChar w:fldCharType="end"/>
            </w:r>
          </w:hyperlink>
        </w:p>
        <w:p w14:paraId="7349DA38" w14:textId="404711D8" w:rsidR="00692C87" w:rsidRDefault="00692C87">
          <w:pPr>
            <w:pStyle w:val="TOC2"/>
            <w:tabs>
              <w:tab w:val="right" w:leader="dot" w:pos="15388"/>
            </w:tabs>
            <w:rPr>
              <w:noProof/>
              <w:kern w:val="2"/>
              <w:sz w:val="24"/>
              <w:szCs w:val="24"/>
              <w:lang w:val="en-GB" w:eastAsia="en-GB"/>
              <w14:ligatures w14:val="standardContextual"/>
            </w:rPr>
          </w:pPr>
          <w:hyperlink w:anchor="_Toc228517067" w:history="1">
            <w:r w:rsidRPr="001A5AC6">
              <w:rPr>
                <w:rStyle w:val="Hyperlink"/>
                <w:rFonts w:cstheme="minorHAnsi"/>
                <w:b/>
                <w:bCs/>
                <w:noProof/>
              </w:rPr>
              <w:t>Table 3.1: New Starts by Job Family and Age</w:t>
            </w:r>
            <w:r>
              <w:rPr>
                <w:noProof/>
                <w:webHidden/>
              </w:rPr>
              <w:tab/>
            </w:r>
            <w:r>
              <w:rPr>
                <w:noProof/>
                <w:webHidden/>
              </w:rPr>
              <w:fldChar w:fldCharType="begin"/>
            </w:r>
            <w:r>
              <w:rPr>
                <w:noProof/>
                <w:webHidden/>
              </w:rPr>
              <w:instrText xml:space="preserve"> PAGEREF _Toc228517067 \h </w:instrText>
            </w:r>
            <w:r>
              <w:rPr>
                <w:noProof/>
                <w:webHidden/>
              </w:rPr>
            </w:r>
            <w:r>
              <w:rPr>
                <w:noProof/>
                <w:webHidden/>
              </w:rPr>
              <w:fldChar w:fldCharType="separate"/>
            </w:r>
            <w:r>
              <w:rPr>
                <w:noProof/>
                <w:webHidden/>
              </w:rPr>
              <w:t>37</w:t>
            </w:r>
            <w:r>
              <w:rPr>
                <w:noProof/>
                <w:webHidden/>
              </w:rPr>
              <w:fldChar w:fldCharType="end"/>
            </w:r>
          </w:hyperlink>
        </w:p>
        <w:p w14:paraId="73457952" w14:textId="0DE47C5C" w:rsidR="00692C87" w:rsidRDefault="00692C87">
          <w:pPr>
            <w:pStyle w:val="TOC2"/>
            <w:tabs>
              <w:tab w:val="right" w:leader="dot" w:pos="15388"/>
            </w:tabs>
            <w:rPr>
              <w:noProof/>
              <w:kern w:val="2"/>
              <w:sz w:val="24"/>
              <w:szCs w:val="24"/>
              <w:lang w:val="en-GB" w:eastAsia="en-GB"/>
              <w14:ligatures w14:val="standardContextual"/>
            </w:rPr>
          </w:pPr>
          <w:hyperlink w:anchor="_Toc228517068" w:history="1">
            <w:r w:rsidRPr="001A5AC6">
              <w:rPr>
                <w:rStyle w:val="Hyperlink"/>
                <w:rFonts w:cstheme="minorHAnsi"/>
                <w:noProof/>
              </w:rPr>
              <w:t>Chart 3.1: New Starts Split</w:t>
            </w:r>
            <w:r>
              <w:rPr>
                <w:noProof/>
                <w:webHidden/>
              </w:rPr>
              <w:tab/>
            </w:r>
            <w:r>
              <w:rPr>
                <w:noProof/>
                <w:webHidden/>
              </w:rPr>
              <w:fldChar w:fldCharType="begin"/>
            </w:r>
            <w:r>
              <w:rPr>
                <w:noProof/>
                <w:webHidden/>
              </w:rPr>
              <w:instrText xml:space="preserve"> PAGEREF _Toc228517068 \h </w:instrText>
            </w:r>
            <w:r>
              <w:rPr>
                <w:noProof/>
                <w:webHidden/>
              </w:rPr>
            </w:r>
            <w:r>
              <w:rPr>
                <w:noProof/>
                <w:webHidden/>
              </w:rPr>
              <w:fldChar w:fldCharType="separate"/>
            </w:r>
            <w:r>
              <w:rPr>
                <w:noProof/>
                <w:webHidden/>
              </w:rPr>
              <w:t>38</w:t>
            </w:r>
            <w:r>
              <w:rPr>
                <w:noProof/>
                <w:webHidden/>
              </w:rPr>
              <w:fldChar w:fldCharType="end"/>
            </w:r>
          </w:hyperlink>
        </w:p>
        <w:p w14:paraId="4B4C3D0B" w14:textId="3C1A5AF2" w:rsidR="00692C87" w:rsidRDefault="00692C87">
          <w:pPr>
            <w:pStyle w:val="TOC2"/>
            <w:tabs>
              <w:tab w:val="right" w:leader="dot" w:pos="15388"/>
            </w:tabs>
            <w:rPr>
              <w:noProof/>
              <w:kern w:val="2"/>
              <w:sz w:val="24"/>
              <w:szCs w:val="24"/>
              <w:lang w:val="en-GB" w:eastAsia="en-GB"/>
              <w14:ligatures w14:val="standardContextual"/>
            </w:rPr>
          </w:pPr>
          <w:hyperlink w:anchor="_Toc228517069" w:history="1">
            <w:r w:rsidRPr="001A5AC6">
              <w:rPr>
                <w:rStyle w:val="Hyperlink"/>
                <w:rFonts w:cstheme="minorHAnsi"/>
                <w:noProof/>
              </w:rPr>
              <w:t>Chart 3.2 New Starts: Age - Comparison by Financial Year</w:t>
            </w:r>
            <w:r>
              <w:rPr>
                <w:noProof/>
                <w:webHidden/>
              </w:rPr>
              <w:tab/>
            </w:r>
            <w:r>
              <w:rPr>
                <w:noProof/>
                <w:webHidden/>
              </w:rPr>
              <w:fldChar w:fldCharType="begin"/>
            </w:r>
            <w:r>
              <w:rPr>
                <w:noProof/>
                <w:webHidden/>
              </w:rPr>
              <w:instrText xml:space="preserve"> PAGEREF _Toc228517069 \h </w:instrText>
            </w:r>
            <w:r>
              <w:rPr>
                <w:noProof/>
                <w:webHidden/>
              </w:rPr>
            </w:r>
            <w:r>
              <w:rPr>
                <w:noProof/>
                <w:webHidden/>
              </w:rPr>
              <w:fldChar w:fldCharType="separate"/>
            </w:r>
            <w:r>
              <w:rPr>
                <w:noProof/>
                <w:webHidden/>
              </w:rPr>
              <w:t>39</w:t>
            </w:r>
            <w:r>
              <w:rPr>
                <w:noProof/>
                <w:webHidden/>
              </w:rPr>
              <w:fldChar w:fldCharType="end"/>
            </w:r>
          </w:hyperlink>
        </w:p>
        <w:p w14:paraId="46CEAB62" w14:textId="202E9CC9" w:rsidR="00692C87" w:rsidRDefault="00692C87">
          <w:pPr>
            <w:pStyle w:val="TOC2"/>
            <w:tabs>
              <w:tab w:val="right" w:leader="dot" w:pos="15388"/>
            </w:tabs>
            <w:rPr>
              <w:noProof/>
              <w:kern w:val="2"/>
              <w:sz w:val="24"/>
              <w:szCs w:val="24"/>
              <w:lang w:val="en-GB" w:eastAsia="en-GB"/>
              <w14:ligatures w14:val="standardContextual"/>
            </w:rPr>
          </w:pPr>
          <w:hyperlink w:anchor="_Toc228517070" w:history="1">
            <w:r w:rsidRPr="001A5AC6">
              <w:rPr>
                <w:rStyle w:val="Hyperlink"/>
                <w:rFonts w:cstheme="minorHAnsi"/>
                <w:noProof/>
              </w:rPr>
              <w:t>Table 3.2: New Starts by Sex</w:t>
            </w:r>
            <w:r>
              <w:rPr>
                <w:noProof/>
                <w:webHidden/>
              </w:rPr>
              <w:tab/>
            </w:r>
            <w:r>
              <w:rPr>
                <w:noProof/>
                <w:webHidden/>
              </w:rPr>
              <w:fldChar w:fldCharType="begin"/>
            </w:r>
            <w:r>
              <w:rPr>
                <w:noProof/>
                <w:webHidden/>
              </w:rPr>
              <w:instrText xml:space="preserve"> PAGEREF _Toc228517070 \h </w:instrText>
            </w:r>
            <w:r>
              <w:rPr>
                <w:noProof/>
                <w:webHidden/>
              </w:rPr>
            </w:r>
            <w:r>
              <w:rPr>
                <w:noProof/>
                <w:webHidden/>
              </w:rPr>
              <w:fldChar w:fldCharType="separate"/>
            </w:r>
            <w:r>
              <w:rPr>
                <w:noProof/>
                <w:webHidden/>
              </w:rPr>
              <w:t>39</w:t>
            </w:r>
            <w:r>
              <w:rPr>
                <w:noProof/>
                <w:webHidden/>
              </w:rPr>
              <w:fldChar w:fldCharType="end"/>
            </w:r>
          </w:hyperlink>
        </w:p>
        <w:p w14:paraId="0191A705" w14:textId="0F94926D" w:rsidR="00692C87" w:rsidRDefault="00692C87">
          <w:pPr>
            <w:pStyle w:val="TOC2"/>
            <w:tabs>
              <w:tab w:val="right" w:leader="dot" w:pos="15388"/>
            </w:tabs>
            <w:rPr>
              <w:noProof/>
              <w:kern w:val="2"/>
              <w:sz w:val="24"/>
              <w:szCs w:val="24"/>
              <w:lang w:val="en-GB" w:eastAsia="en-GB"/>
              <w14:ligatures w14:val="standardContextual"/>
            </w:rPr>
          </w:pPr>
          <w:hyperlink w:anchor="_Toc228517071" w:history="1">
            <w:r w:rsidRPr="001A5AC6">
              <w:rPr>
                <w:rStyle w:val="Hyperlink"/>
                <w:rFonts w:cstheme="minorHAnsi"/>
                <w:noProof/>
              </w:rPr>
              <w:t>Chart 3.3: New Starts by Sex</w:t>
            </w:r>
            <w:r>
              <w:rPr>
                <w:noProof/>
                <w:webHidden/>
              </w:rPr>
              <w:tab/>
            </w:r>
            <w:r>
              <w:rPr>
                <w:noProof/>
                <w:webHidden/>
              </w:rPr>
              <w:fldChar w:fldCharType="begin"/>
            </w:r>
            <w:r>
              <w:rPr>
                <w:noProof/>
                <w:webHidden/>
              </w:rPr>
              <w:instrText xml:space="preserve"> PAGEREF _Toc228517071 \h </w:instrText>
            </w:r>
            <w:r>
              <w:rPr>
                <w:noProof/>
                <w:webHidden/>
              </w:rPr>
            </w:r>
            <w:r>
              <w:rPr>
                <w:noProof/>
                <w:webHidden/>
              </w:rPr>
              <w:fldChar w:fldCharType="separate"/>
            </w:r>
            <w:r>
              <w:rPr>
                <w:noProof/>
                <w:webHidden/>
              </w:rPr>
              <w:t>40</w:t>
            </w:r>
            <w:r>
              <w:rPr>
                <w:noProof/>
                <w:webHidden/>
              </w:rPr>
              <w:fldChar w:fldCharType="end"/>
            </w:r>
          </w:hyperlink>
        </w:p>
        <w:p w14:paraId="4BC12B2E" w14:textId="3DEC5CE4" w:rsidR="00692C87" w:rsidRDefault="00692C87">
          <w:pPr>
            <w:pStyle w:val="TOC2"/>
            <w:tabs>
              <w:tab w:val="right" w:leader="dot" w:pos="15388"/>
            </w:tabs>
            <w:rPr>
              <w:noProof/>
              <w:kern w:val="2"/>
              <w:sz w:val="24"/>
              <w:szCs w:val="24"/>
              <w:lang w:val="en-GB" w:eastAsia="en-GB"/>
              <w14:ligatures w14:val="standardContextual"/>
            </w:rPr>
          </w:pPr>
          <w:hyperlink w:anchor="_Toc228517072" w:history="1">
            <w:r w:rsidRPr="001A5AC6">
              <w:rPr>
                <w:rStyle w:val="Hyperlink"/>
                <w:rFonts w:cstheme="minorHAnsi"/>
                <w:noProof/>
              </w:rPr>
              <w:t>Chart 3.4: New Starts: Sex – Comparison by Financial Year</w:t>
            </w:r>
            <w:r>
              <w:rPr>
                <w:noProof/>
                <w:webHidden/>
              </w:rPr>
              <w:tab/>
            </w:r>
            <w:r>
              <w:rPr>
                <w:noProof/>
                <w:webHidden/>
              </w:rPr>
              <w:fldChar w:fldCharType="begin"/>
            </w:r>
            <w:r>
              <w:rPr>
                <w:noProof/>
                <w:webHidden/>
              </w:rPr>
              <w:instrText xml:space="preserve"> PAGEREF _Toc228517072 \h </w:instrText>
            </w:r>
            <w:r>
              <w:rPr>
                <w:noProof/>
                <w:webHidden/>
              </w:rPr>
            </w:r>
            <w:r>
              <w:rPr>
                <w:noProof/>
                <w:webHidden/>
              </w:rPr>
              <w:fldChar w:fldCharType="separate"/>
            </w:r>
            <w:r>
              <w:rPr>
                <w:noProof/>
                <w:webHidden/>
              </w:rPr>
              <w:t>41</w:t>
            </w:r>
            <w:r>
              <w:rPr>
                <w:noProof/>
                <w:webHidden/>
              </w:rPr>
              <w:fldChar w:fldCharType="end"/>
            </w:r>
          </w:hyperlink>
        </w:p>
        <w:p w14:paraId="4CA25EAD" w14:textId="3D16688E" w:rsidR="00692C87" w:rsidRDefault="00692C87">
          <w:pPr>
            <w:pStyle w:val="TOC2"/>
            <w:tabs>
              <w:tab w:val="right" w:leader="dot" w:pos="15388"/>
            </w:tabs>
            <w:rPr>
              <w:noProof/>
              <w:kern w:val="2"/>
              <w:sz w:val="24"/>
              <w:szCs w:val="24"/>
              <w:lang w:val="en-GB" w:eastAsia="en-GB"/>
              <w14:ligatures w14:val="standardContextual"/>
            </w:rPr>
          </w:pPr>
          <w:hyperlink w:anchor="_Toc228517073" w:history="1">
            <w:r w:rsidRPr="001A5AC6">
              <w:rPr>
                <w:rStyle w:val="Hyperlink"/>
                <w:rFonts w:cstheme="minorHAnsi"/>
                <w:noProof/>
              </w:rPr>
              <w:t>Table 3.3 New Start by Sex &amp; Grade, Nursing/Midwifery 5+</w:t>
            </w:r>
            <w:r>
              <w:rPr>
                <w:noProof/>
                <w:webHidden/>
              </w:rPr>
              <w:tab/>
            </w:r>
            <w:r>
              <w:rPr>
                <w:noProof/>
                <w:webHidden/>
              </w:rPr>
              <w:fldChar w:fldCharType="begin"/>
            </w:r>
            <w:r>
              <w:rPr>
                <w:noProof/>
                <w:webHidden/>
              </w:rPr>
              <w:instrText xml:space="preserve"> PAGEREF _Toc228517073 \h </w:instrText>
            </w:r>
            <w:r>
              <w:rPr>
                <w:noProof/>
                <w:webHidden/>
              </w:rPr>
            </w:r>
            <w:r>
              <w:rPr>
                <w:noProof/>
                <w:webHidden/>
              </w:rPr>
              <w:fldChar w:fldCharType="separate"/>
            </w:r>
            <w:r>
              <w:rPr>
                <w:noProof/>
                <w:webHidden/>
              </w:rPr>
              <w:t>41</w:t>
            </w:r>
            <w:r>
              <w:rPr>
                <w:noProof/>
                <w:webHidden/>
              </w:rPr>
              <w:fldChar w:fldCharType="end"/>
            </w:r>
          </w:hyperlink>
        </w:p>
        <w:p w14:paraId="0C16E56C" w14:textId="429DB784" w:rsidR="00692C87" w:rsidRDefault="00692C87">
          <w:pPr>
            <w:pStyle w:val="TOC2"/>
            <w:tabs>
              <w:tab w:val="right" w:leader="dot" w:pos="15388"/>
            </w:tabs>
            <w:rPr>
              <w:noProof/>
              <w:kern w:val="2"/>
              <w:sz w:val="24"/>
              <w:szCs w:val="24"/>
              <w:lang w:val="en-GB" w:eastAsia="en-GB"/>
              <w14:ligatures w14:val="standardContextual"/>
            </w:rPr>
          </w:pPr>
          <w:hyperlink w:anchor="_Toc228517074" w:history="1">
            <w:r w:rsidRPr="001A5AC6">
              <w:rPr>
                <w:rStyle w:val="Hyperlink"/>
                <w:rFonts w:cstheme="minorHAnsi"/>
                <w:noProof/>
              </w:rPr>
              <w:t>Chart 3.5 New Starts: Religion – Comparison by Financial Year</w:t>
            </w:r>
            <w:r>
              <w:rPr>
                <w:noProof/>
                <w:webHidden/>
              </w:rPr>
              <w:tab/>
            </w:r>
            <w:r>
              <w:rPr>
                <w:noProof/>
                <w:webHidden/>
              </w:rPr>
              <w:fldChar w:fldCharType="begin"/>
            </w:r>
            <w:r>
              <w:rPr>
                <w:noProof/>
                <w:webHidden/>
              </w:rPr>
              <w:instrText xml:space="preserve"> PAGEREF _Toc228517074 \h </w:instrText>
            </w:r>
            <w:r>
              <w:rPr>
                <w:noProof/>
                <w:webHidden/>
              </w:rPr>
            </w:r>
            <w:r>
              <w:rPr>
                <w:noProof/>
                <w:webHidden/>
              </w:rPr>
              <w:fldChar w:fldCharType="separate"/>
            </w:r>
            <w:r>
              <w:rPr>
                <w:noProof/>
                <w:webHidden/>
              </w:rPr>
              <w:t>43</w:t>
            </w:r>
            <w:r>
              <w:rPr>
                <w:noProof/>
                <w:webHidden/>
              </w:rPr>
              <w:fldChar w:fldCharType="end"/>
            </w:r>
          </w:hyperlink>
        </w:p>
        <w:p w14:paraId="656C1A27" w14:textId="3A17C989" w:rsidR="00692C87" w:rsidRDefault="00692C87">
          <w:pPr>
            <w:pStyle w:val="TOC2"/>
            <w:tabs>
              <w:tab w:val="right" w:leader="dot" w:pos="15388"/>
            </w:tabs>
            <w:rPr>
              <w:noProof/>
              <w:kern w:val="2"/>
              <w:sz w:val="24"/>
              <w:szCs w:val="24"/>
              <w:lang w:val="en-GB" w:eastAsia="en-GB"/>
              <w14:ligatures w14:val="standardContextual"/>
            </w:rPr>
          </w:pPr>
          <w:hyperlink w:anchor="_Toc228517075" w:history="1">
            <w:r w:rsidRPr="001A5AC6">
              <w:rPr>
                <w:rStyle w:val="Hyperlink"/>
                <w:rFonts w:cstheme="minorHAnsi"/>
                <w:noProof/>
              </w:rPr>
              <w:t>Table 3.5: New Starts by Sexual Orientation</w:t>
            </w:r>
            <w:r>
              <w:rPr>
                <w:noProof/>
                <w:webHidden/>
              </w:rPr>
              <w:tab/>
            </w:r>
            <w:r>
              <w:rPr>
                <w:noProof/>
                <w:webHidden/>
              </w:rPr>
              <w:fldChar w:fldCharType="begin"/>
            </w:r>
            <w:r>
              <w:rPr>
                <w:noProof/>
                <w:webHidden/>
              </w:rPr>
              <w:instrText xml:space="preserve"> PAGEREF _Toc228517075 \h </w:instrText>
            </w:r>
            <w:r>
              <w:rPr>
                <w:noProof/>
                <w:webHidden/>
              </w:rPr>
            </w:r>
            <w:r>
              <w:rPr>
                <w:noProof/>
                <w:webHidden/>
              </w:rPr>
              <w:fldChar w:fldCharType="separate"/>
            </w:r>
            <w:r>
              <w:rPr>
                <w:noProof/>
                <w:webHidden/>
              </w:rPr>
              <w:t>44</w:t>
            </w:r>
            <w:r>
              <w:rPr>
                <w:noProof/>
                <w:webHidden/>
              </w:rPr>
              <w:fldChar w:fldCharType="end"/>
            </w:r>
          </w:hyperlink>
        </w:p>
        <w:p w14:paraId="7F3433AA" w14:textId="0C2267A4" w:rsidR="00692C87" w:rsidRDefault="00692C87">
          <w:pPr>
            <w:pStyle w:val="TOC2"/>
            <w:tabs>
              <w:tab w:val="right" w:leader="dot" w:pos="15388"/>
            </w:tabs>
            <w:rPr>
              <w:noProof/>
              <w:kern w:val="2"/>
              <w:sz w:val="24"/>
              <w:szCs w:val="24"/>
              <w:lang w:val="en-GB" w:eastAsia="en-GB"/>
              <w14:ligatures w14:val="standardContextual"/>
            </w:rPr>
          </w:pPr>
          <w:hyperlink w:anchor="_Toc228517076" w:history="1">
            <w:r w:rsidRPr="001A5AC6">
              <w:rPr>
                <w:rStyle w:val="Hyperlink"/>
                <w:rFonts w:cstheme="minorHAnsi"/>
                <w:noProof/>
              </w:rPr>
              <w:t>Chart 3.6: New Starts: Sexual Orientation – Comparison by Financial Year</w:t>
            </w:r>
            <w:r>
              <w:rPr>
                <w:noProof/>
                <w:webHidden/>
              </w:rPr>
              <w:tab/>
            </w:r>
            <w:r>
              <w:rPr>
                <w:noProof/>
                <w:webHidden/>
              </w:rPr>
              <w:fldChar w:fldCharType="begin"/>
            </w:r>
            <w:r>
              <w:rPr>
                <w:noProof/>
                <w:webHidden/>
              </w:rPr>
              <w:instrText xml:space="preserve"> PAGEREF _Toc228517076 \h </w:instrText>
            </w:r>
            <w:r>
              <w:rPr>
                <w:noProof/>
                <w:webHidden/>
              </w:rPr>
            </w:r>
            <w:r>
              <w:rPr>
                <w:noProof/>
                <w:webHidden/>
              </w:rPr>
              <w:fldChar w:fldCharType="separate"/>
            </w:r>
            <w:r>
              <w:rPr>
                <w:noProof/>
                <w:webHidden/>
              </w:rPr>
              <w:t>45</w:t>
            </w:r>
            <w:r>
              <w:rPr>
                <w:noProof/>
                <w:webHidden/>
              </w:rPr>
              <w:fldChar w:fldCharType="end"/>
            </w:r>
          </w:hyperlink>
        </w:p>
        <w:p w14:paraId="10AEF75F" w14:textId="4A0FF239" w:rsidR="00692C87" w:rsidRDefault="00692C87">
          <w:pPr>
            <w:pStyle w:val="TOC2"/>
            <w:tabs>
              <w:tab w:val="right" w:leader="dot" w:pos="15388"/>
            </w:tabs>
            <w:rPr>
              <w:noProof/>
              <w:kern w:val="2"/>
              <w:sz w:val="24"/>
              <w:szCs w:val="24"/>
              <w:lang w:val="en-GB" w:eastAsia="en-GB"/>
              <w14:ligatures w14:val="standardContextual"/>
            </w:rPr>
          </w:pPr>
          <w:hyperlink w:anchor="_Toc228517077" w:history="1">
            <w:r w:rsidRPr="001A5AC6">
              <w:rPr>
                <w:rStyle w:val="Hyperlink"/>
                <w:rFonts w:cstheme="minorHAnsi"/>
                <w:noProof/>
              </w:rPr>
              <w:t>Table 3.6: New Starts: BME ethnic groups by Job Family</w:t>
            </w:r>
            <w:r>
              <w:rPr>
                <w:noProof/>
                <w:webHidden/>
              </w:rPr>
              <w:tab/>
            </w:r>
            <w:r>
              <w:rPr>
                <w:noProof/>
                <w:webHidden/>
              </w:rPr>
              <w:fldChar w:fldCharType="begin"/>
            </w:r>
            <w:r>
              <w:rPr>
                <w:noProof/>
                <w:webHidden/>
              </w:rPr>
              <w:instrText xml:space="preserve"> PAGEREF _Toc228517077 \h </w:instrText>
            </w:r>
            <w:r>
              <w:rPr>
                <w:noProof/>
                <w:webHidden/>
              </w:rPr>
            </w:r>
            <w:r>
              <w:rPr>
                <w:noProof/>
                <w:webHidden/>
              </w:rPr>
              <w:fldChar w:fldCharType="separate"/>
            </w:r>
            <w:r>
              <w:rPr>
                <w:noProof/>
                <w:webHidden/>
              </w:rPr>
              <w:t>46</w:t>
            </w:r>
            <w:r>
              <w:rPr>
                <w:noProof/>
                <w:webHidden/>
              </w:rPr>
              <w:fldChar w:fldCharType="end"/>
            </w:r>
          </w:hyperlink>
        </w:p>
        <w:p w14:paraId="2354BFAB" w14:textId="69798B89" w:rsidR="00692C87" w:rsidRDefault="00692C87">
          <w:pPr>
            <w:pStyle w:val="TOC2"/>
            <w:tabs>
              <w:tab w:val="right" w:leader="dot" w:pos="15388"/>
            </w:tabs>
            <w:rPr>
              <w:noProof/>
              <w:kern w:val="2"/>
              <w:sz w:val="24"/>
              <w:szCs w:val="24"/>
              <w:lang w:val="en-GB" w:eastAsia="en-GB"/>
              <w14:ligatures w14:val="standardContextual"/>
            </w:rPr>
          </w:pPr>
          <w:hyperlink w:anchor="_Toc228517078" w:history="1">
            <w:r w:rsidRPr="001A5AC6">
              <w:rPr>
                <w:rStyle w:val="Hyperlink"/>
                <w:rFonts w:cstheme="minorHAnsi"/>
                <w:noProof/>
              </w:rPr>
              <w:t>Table 3.7: New Starts: White Ethnic Groups of by Job Family</w:t>
            </w:r>
            <w:r>
              <w:rPr>
                <w:noProof/>
                <w:webHidden/>
              </w:rPr>
              <w:tab/>
            </w:r>
            <w:r>
              <w:rPr>
                <w:noProof/>
                <w:webHidden/>
              </w:rPr>
              <w:fldChar w:fldCharType="begin"/>
            </w:r>
            <w:r>
              <w:rPr>
                <w:noProof/>
                <w:webHidden/>
              </w:rPr>
              <w:instrText xml:space="preserve"> PAGEREF _Toc228517078 \h </w:instrText>
            </w:r>
            <w:r>
              <w:rPr>
                <w:noProof/>
                <w:webHidden/>
              </w:rPr>
            </w:r>
            <w:r>
              <w:rPr>
                <w:noProof/>
                <w:webHidden/>
              </w:rPr>
              <w:fldChar w:fldCharType="separate"/>
            </w:r>
            <w:r>
              <w:rPr>
                <w:noProof/>
                <w:webHidden/>
              </w:rPr>
              <w:t>47</w:t>
            </w:r>
            <w:r>
              <w:rPr>
                <w:noProof/>
                <w:webHidden/>
              </w:rPr>
              <w:fldChar w:fldCharType="end"/>
            </w:r>
          </w:hyperlink>
        </w:p>
        <w:p w14:paraId="0549D9E4" w14:textId="20412027" w:rsidR="00692C87" w:rsidRDefault="00692C87">
          <w:pPr>
            <w:pStyle w:val="TOC2"/>
            <w:tabs>
              <w:tab w:val="right" w:leader="dot" w:pos="15388"/>
            </w:tabs>
            <w:rPr>
              <w:noProof/>
              <w:kern w:val="2"/>
              <w:sz w:val="24"/>
              <w:szCs w:val="24"/>
              <w:lang w:val="en-GB" w:eastAsia="en-GB"/>
              <w14:ligatures w14:val="standardContextual"/>
            </w:rPr>
          </w:pPr>
          <w:hyperlink w:anchor="_Toc228517079" w:history="1">
            <w:r w:rsidRPr="001A5AC6">
              <w:rPr>
                <w:rStyle w:val="Hyperlink"/>
                <w:rFonts w:cstheme="minorHAnsi"/>
                <w:noProof/>
              </w:rPr>
              <w:t>Table 3.8: New Starts: Prefer not to say their Ethnic Group by Job Family</w:t>
            </w:r>
            <w:r>
              <w:rPr>
                <w:noProof/>
                <w:webHidden/>
              </w:rPr>
              <w:tab/>
            </w:r>
            <w:r>
              <w:rPr>
                <w:noProof/>
                <w:webHidden/>
              </w:rPr>
              <w:fldChar w:fldCharType="begin"/>
            </w:r>
            <w:r>
              <w:rPr>
                <w:noProof/>
                <w:webHidden/>
              </w:rPr>
              <w:instrText xml:space="preserve"> PAGEREF _Toc228517079 \h </w:instrText>
            </w:r>
            <w:r>
              <w:rPr>
                <w:noProof/>
                <w:webHidden/>
              </w:rPr>
            </w:r>
            <w:r>
              <w:rPr>
                <w:noProof/>
                <w:webHidden/>
              </w:rPr>
              <w:fldChar w:fldCharType="separate"/>
            </w:r>
            <w:r>
              <w:rPr>
                <w:noProof/>
                <w:webHidden/>
              </w:rPr>
              <w:t>47</w:t>
            </w:r>
            <w:r>
              <w:rPr>
                <w:noProof/>
                <w:webHidden/>
              </w:rPr>
              <w:fldChar w:fldCharType="end"/>
            </w:r>
          </w:hyperlink>
        </w:p>
        <w:p w14:paraId="7D38C057" w14:textId="2B4BE4CD" w:rsidR="00692C87" w:rsidRDefault="00692C87">
          <w:pPr>
            <w:pStyle w:val="TOC2"/>
            <w:tabs>
              <w:tab w:val="right" w:leader="dot" w:pos="15388"/>
            </w:tabs>
            <w:rPr>
              <w:noProof/>
              <w:kern w:val="2"/>
              <w:sz w:val="24"/>
              <w:szCs w:val="24"/>
              <w:lang w:val="en-GB" w:eastAsia="en-GB"/>
              <w14:ligatures w14:val="standardContextual"/>
            </w:rPr>
          </w:pPr>
          <w:hyperlink w:anchor="_Toc228517080" w:history="1">
            <w:r w:rsidRPr="001A5AC6">
              <w:rPr>
                <w:rStyle w:val="Hyperlink"/>
                <w:rFonts w:cstheme="minorHAnsi"/>
                <w:noProof/>
              </w:rPr>
              <w:t>Table 3.9: New Starts: Incomplete Ethnic Group by Job Family</w:t>
            </w:r>
            <w:r>
              <w:rPr>
                <w:noProof/>
                <w:webHidden/>
              </w:rPr>
              <w:tab/>
            </w:r>
            <w:r>
              <w:rPr>
                <w:noProof/>
                <w:webHidden/>
              </w:rPr>
              <w:fldChar w:fldCharType="begin"/>
            </w:r>
            <w:r>
              <w:rPr>
                <w:noProof/>
                <w:webHidden/>
              </w:rPr>
              <w:instrText xml:space="preserve"> PAGEREF _Toc228517080 \h </w:instrText>
            </w:r>
            <w:r>
              <w:rPr>
                <w:noProof/>
                <w:webHidden/>
              </w:rPr>
            </w:r>
            <w:r>
              <w:rPr>
                <w:noProof/>
                <w:webHidden/>
              </w:rPr>
              <w:fldChar w:fldCharType="separate"/>
            </w:r>
            <w:r>
              <w:rPr>
                <w:noProof/>
                <w:webHidden/>
              </w:rPr>
              <w:t>48</w:t>
            </w:r>
            <w:r>
              <w:rPr>
                <w:noProof/>
                <w:webHidden/>
              </w:rPr>
              <w:fldChar w:fldCharType="end"/>
            </w:r>
          </w:hyperlink>
        </w:p>
        <w:p w14:paraId="0537B282" w14:textId="3FE739D7" w:rsidR="00692C87" w:rsidRDefault="00692C87">
          <w:pPr>
            <w:pStyle w:val="TOC2"/>
            <w:tabs>
              <w:tab w:val="right" w:leader="dot" w:pos="15388"/>
            </w:tabs>
            <w:rPr>
              <w:noProof/>
              <w:kern w:val="2"/>
              <w:sz w:val="24"/>
              <w:szCs w:val="24"/>
              <w:lang w:val="en-GB" w:eastAsia="en-GB"/>
              <w14:ligatures w14:val="standardContextual"/>
            </w:rPr>
          </w:pPr>
          <w:hyperlink w:anchor="_Toc228517081" w:history="1">
            <w:r w:rsidRPr="001A5AC6">
              <w:rPr>
                <w:rStyle w:val="Hyperlink"/>
                <w:rFonts w:cstheme="minorHAnsi"/>
                <w:noProof/>
              </w:rPr>
              <w:t>Table 3.10: Total New Starts: Ethnicity by Job Family</w:t>
            </w:r>
            <w:r>
              <w:rPr>
                <w:noProof/>
                <w:webHidden/>
              </w:rPr>
              <w:tab/>
            </w:r>
            <w:r>
              <w:rPr>
                <w:noProof/>
                <w:webHidden/>
              </w:rPr>
              <w:fldChar w:fldCharType="begin"/>
            </w:r>
            <w:r>
              <w:rPr>
                <w:noProof/>
                <w:webHidden/>
              </w:rPr>
              <w:instrText xml:space="preserve"> PAGEREF _Toc228517081 \h </w:instrText>
            </w:r>
            <w:r>
              <w:rPr>
                <w:noProof/>
                <w:webHidden/>
              </w:rPr>
            </w:r>
            <w:r>
              <w:rPr>
                <w:noProof/>
                <w:webHidden/>
              </w:rPr>
              <w:fldChar w:fldCharType="separate"/>
            </w:r>
            <w:r>
              <w:rPr>
                <w:noProof/>
                <w:webHidden/>
              </w:rPr>
              <w:t>49</w:t>
            </w:r>
            <w:r>
              <w:rPr>
                <w:noProof/>
                <w:webHidden/>
              </w:rPr>
              <w:fldChar w:fldCharType="end"/>
            </w:r>
          </w:hyperlink>
        </w:p>
        <w:p w14:paraId="44C7E417" w14:textId="5F007E9F" w:rsidR="00692C87" w:rsidRDefault="00692C87">
          <w:pPr>
            <w:pStyle w:val="TOC2"/>
            <w:tabs>
              <w:tab w:val="right" w:leader="dot" w:pos="15388"/>
            </w:tabs>
            <w:rPr>
              <w:noProof/>
              <w:kern w:val="2"/>
              <w:sz w:val="24"/>
              <w:szCs w:val="24"/>
              <w:lang w:val="en-GB" w:eastAsia="en-GB"/>
              <w14:ligatures w14:val="standardContextual"/>
            </w:rPr>
          </w:pPr>
          <w:hyperlink w:anchor="_Toc228517082" w:history="1">
            <w:r w:rsidRPr="001A5AC6">
              <w:rPr>
                <w:rStyle w:val="Hyperlink"/>
                <w:rFonts w:cstheme="minorHAnsi"/>
                <w:noProof/>
              </w:rPr>
              <w:t>Chart 3.7: Total New Starts: Ethnic Group by Job Family</w:t>
            </w:r>
            <w:r>
              <w:rPr>
                <w:noProof/>
                <w:webHidden/>
              </w:rPr>
              <w:tab/>
            </w:r>
            <w:r>
              <w:rPr>
                <w:noProof/>
                <w:webHidden/>
              </w:rPr>
              <w:fldChar w:fldCharType="begin"/>
            </w:r>
            <w:r>
              <w:rPr>
                <w:noProof/>
                <w:webHidden/>
              </w:rPr>
              <w:instrText xml:space="preserve"> PAGEREF _Toc228517082 \h </w:instrText>
            </w:r>
            <w:r>
              <w:rPr>
                <w:noProof/>
                <w:webHidden/>
              </w:rPr>
            </w:r>
            <w:r>
              <w:rPr>
                <w:noProof/>
                <w:webHidden/>
              </w:rPr>
              <w:fldChar w:fldCharType="separate"/>
            </w:r>
            <w:r>
              <w:rPr>
                <w:noProof/>
                <w:webHidden/>
              </w:rPr>
              <w:t>50</w:t>
            </w:r>
            <w:r>
              <w:rPr>
                <w:noProof/>
                <w:webHidden/>
              </w:rPr>
              <w:fldChar w:fldCharType="end"/>
            </w:r>
          </w:hyperlink>
        </w:p>
        <w:p w14:paraId="43862F68" w14:textId="3759806C" w:rsidR="00692C87" w:rsidRDefault="00692C87">
          <w:pPr>
            <w:pStyle w:val="TOC2"/>
            <w:tabs>
              <w:tab w:val="right" w:leader="dot" w:pos="15388"/>
            </w:tabs>
            <w:rPr>
              <w:noProof/>
              <w:kern w:val="2"/>
              <w:sz w:val="24"/>
              <w:szCs w:val="24"/>
              <w:lang w:val="en-GB" w:eastAsia="en-GB"/>
              <w14:ligatures w14:val="standardContextual"/>
            </w:rPr>
          </w:pPr>
          <w:hyperlink w:anchor="_Toc228517083" w:history="1">
            <w:r w:rsidRPr="001A5AC6">
              <w:rPr>
                <w:rStyle w:val="Hyperlink"/>
                <w:rFonts w:cstheme="minorHAnsi"/>
                <w:noProof/>
              </w:rPr>
              <w:t>Chart 3.8: New Starts: Ethnicity - Comparison by Financial Year</w:t>
            </w:r>
            <w:r>
              <w:rPr>
                <w:noProof/>
                <w:webHidden/>
              </w:rPr>
              <w:tab/>
            </w:r>
            <w:r>
              <w:rPr>
                <w:noProof/>
                <w:webHidden/>
              </w:rPr>
              <w:fldChar w:fldCharType="begin"/>
            </w:r>
            <w:r>
              <w:rPr>
                <w:noProof/>
                <w:webHidden/>
              </w:rPr>
              <w:instrText xml:space="preserve"> PAGEREF _Toc228517083 \h </w:instrText>
            </w:r>
            <w:r>
              <w:rPr>
                <w:noProof/>
                <w:webHidden/>
              </w:rPr>
            </w:r>
            <w:r>
              <w:rPr>
                <w:noProof/>
                <w:webHidden/>
              </w:rPr>
              <w:fldChar w:fldCharType="separate"/>
            </w:r>
            <w:r>
              <w:rPr>
                <w:noProof/>
                <w:webHidden/>
              </w:rPr>
              <w:t>51</w:t>
            </w:r>
            <w:r>
              <w:rPr>
                <w:noProof/>
                <w:webHidden/>
              </w:rPr>
              <w:fldChar w:fldCharType="end"/>
            </w:r>
          </w:hyperlink>
        </w:p>
        <w:p w14:paraId="0DD57596" w14:textId="2D01FAEF" w:rsidR="00692C87" w:rsidRDefault="00692C87">
          <w:pPr>
            <w:pStyle w:val="TOC2"/>
            <w:tabs>
              <w:tab w:val="right" w:leader="dot" w:pos="15388"/>
            </w:tabs>
            <w:rPr>
              <w:noProof/>
              <w:kern w:val="2"/>
              <w:sz w:val="24"/>
              <w:szCs w:val="24"/>
              <w:lang w:val="en-GB" w:eastAsia="en-GB"/>
              <w14:ligatures w14:val="standardContextual"/>
            </w:rPr>
          </w:pPr>
          <w:hyperlink w:anchor="_Toc228517084" w:history="1">
            <w:r w:rsidRPr="001A5AC6">
              <w:rPr>
                <w:rStyle w:val="Hyperlink"/>
                <w:rFonts w:cstheme="minorHAnsi"/>
                <w:noProof/>
              </w:rPr>
              <w:t>Table 3.11: New Starts: Declared Disability by Job Family</w:t>
            </w:r>
            <w:r>
              <w:rPr>
                <w:noProof/>
                <w:webHidden/>
              </w:rPr>
              <w:tab/>
            </w:r>
            <w:r>
              <w:rPr>
                <w:noProof/>
                <w:webHidden/>
              </w:rPr>
              <w:fldChar w:fldCharType="begin"/>
            </w:r>
            <w:r>
              <w:rPr>
                <w:noProof/>
                <w:webHidden/>
              </w:rPr>
              <w:instrText xml:space="preserve"> PAGEREF _Toc228517084 \h </w:instrText>
            </w:r>
            <w:r>
              <w:rPr>
                <w:noProof/>
                <w:webHidden/>
              </w:rPr>
            </w:r>
            <w:r>
              <w:rPr>
                <w:noProof/>
                <w:webHidden/>
              </w:rPr>
              <w:fldChar w:fldCharType="separate"/>
            </w:r>
            <w:r>
              <w:rPr>
                <w:noProof/>
                <w:webHidden/>
              </w:rPr>
              <w:t>52</w:t>
            </w:r>
            <w:r>
              <w:rPr>
                <w:noProof/>
                <w:webHidden/>
              </w:rPr>
              <w:fldChar w:fldCharType="end"/>
            </w:r>
          </w:hyperlink>
        </w:p>
        <w:p w14:paraId="510CB5EF" w14:textId="0B708684" w:rsidR="00692C87" w:rsidRDefault="00692C87">
          <w:pPr>
            <w:pStyle w:val="TOC2"/>
            <w:tabs>
              <w:tab w:val="right" w:leader="dot" w:pos="15388"/>
            </w:tabs>
            <w:rPr>
              <w:noProof/>
              <w:kern w:val="2"/>
              <w:sz w:val="24"/>
              <w:szCs w:val="24"/>
              <w:lang w:val="en-GB" w:eastAsia="en-GB"/>
              <w14:ligatures w14:val="standardContextual"/>
            </w:rPr>
          </w:pPr>
          <w:hyperlink w:anchor="_Toc228517085" w:history="1">
            <w:r w:rsidRPr="001A5AC6">
              <w:rPr>
                <w:rStyle w:val="Hyperlink"/>
                <w:rFonts w:cstheme="minorHAnsi"/>
                <w:noProof/>
              </w:rPr>
              <w:t>Chart 3.9: New Starts: Declared Disability by Job Family and Financial Year</w:t>
            </w:r>
            <w:r>
              <w:rPr>
                <w:noProof/>
                <w:webHidden/>
              </w:rPr>
              <w:tab/>
            </w:r>
            <w:r>
              <w:rPr>
                <w:noProof/>
                <w:webHidden/>
              </w:rPr>
              <w:fldChar w:fldCharType="begin"/>
            </w:r>
            <w:r>
              <w:rPr>
                <w:noProof/>
                <w:webHidden/>
              </w:rPr>
              <w:instrText xml:space="preserve"> PAGEREF _Toc228517085 \h </w:instrText>
            </w:r>
            <w:r>
              <w:rPr>
                <w:noProof/>
                <w:webHidden/>
              </w:rPr>
            </w:r>
            <w:r>
              <w:rPr>
                <w:noProof/>
                <w:webHidden/>
              </w:rPr>
              <w:fldChar w:fldCharType="separate"/>
            </w:r>
            <w:r>
              <w:rPr>
                <w:noProof/>
                <w:webHidden/>
              </w:rPr>
              <w:t>52</w:t>
            </w:r>
            <w:r>
              <w:rPr>
                <w:noProof/>
                <w:webHidden/>
              </w:rPr>
              <w:fldChar w:fldCharType="end"/>
            </w:r>
          </w:hyperlink>
        </w:p>
        <w:p w14:paraId="6FAC85BC" w14:textId="52547437" w:rsidR="00692C87" w:rsidRDefault="00692C87">
          <w:pPr>
            <w:pStyle w:val="TOC1"/>
            <w:tabs>
              <w:tab w:val="right" w:leader="dot" w:pos="15388"/>
            </w:tabs>
            <w:rPr>
              <w:noProof/>
              <w:kern w:val="2"/>
              <w:sz w:val="24"/>
              <w:szCs w:val="24"/>
              <w:lang w:val="en-GB" w:eastAsia="en-GB"/>
              <w14:ligatures w14:val="standardContextual"/>
            </w:rPr>
          </w:pPr>
          <w:hyperlink w:anchor="_Toc228517086" w:history="1">
            <w:r w:rsidRPr="001A5AC6">
              <w:rPr>
                <w:rStyle w:val="Hyperlink"/>
                <w:rFonts w:cstheme="minorHAnsi"/>
                <w:noProof/>
              </w:rPr>
              <w:t>Section 4: Training and Course Attendance Profile</w:t>
            </w:r>
            <w:r>
              <w:rPr>
                <w:noProof/>
                <w:webHidden/>
              </w:rPr>
              <w:tab/>
            </w:r>
            <w:r>
              <w:rPr>
                <w:noProof/>
                <w:webHidden/>
              </w:rPr>
              <w:fldChar w:fldCharType="begin"/>
            </w:r>
            <w:r>
              <w:rPr>
                <w:noProof/>
                <w:webHidden/>
              </w:rPr>
              <w:instrText xml:space="preserve"> PAGEREF _Toc228517086 \h </w:instrText>
            </w:r>
            <w:r>
              <w:rPr>
                <w:noProof/>
                <w:webHidden/>
              </w:rPr>
            </w:r>
            <w:r>
              <w:rPr>
                <w:noProof/>
                <w:webHidden/>
              </w:rPr>
              <w:fldChar w:fldCharType="separate"/>
            </w:r>
            <w:r>
              <w:rPr>
                <w:noProof/>
                <w:webHidden/>
              </w:rPr>
              <w:t>53</w:t>
            </w:r>
            <w:r>
              <w:rPr>
                <w:noProof/>
                <w:webHidden/>
              </w:rPr>
              <w:fldChar w:fldCharType="end"/>
            </w:r>
          </w:hyperlink>
        </w:p>
        <w:p w14:paraId="48937D6D" w14:textId="658CDA6C" w:rsidR="00692C87" w:rsidRDefault="00692C87">
          <w:pPr>
            <w:pStyle w:val="TOC2"/>
            <w:tabs>
              <w:tab w:val="right" w:leader="dot" w:pos="15388"/>
            </w:tabs>
            <w:rPr>
              <w:noProof/>
              <w:kern w:val="2"/>
              <w:sz w:val="24"/>
              <w:szCs w:val="24"/>
              <w:lang w:val="en-GB" w:eastAsia="en-GB"/>
              <w14:ligatures w14:val="standardContextual"/>
            </w:rPr>
          </w:pPr>
          <w:hyperlink w:anchor="_Toc228517087" w:history="1">
            <w:r w:rsidRPr="001A5AC6">
              <w:rPr>
                <w:rStyle w:val="Hyperlink"/>
                <w:rFonts w:cstheme="minorHAnsi"/>
                <w:noProof/>
              </w:rPr>
              <w:t>Table 4.1: Mandatory Course Attendances April 2024 to February 2025 by Job Family and Age</w:t>
            </w:r>
            <w:r>
              <w:rPr>
                <w:noProof/>
                <w:webHidden/>
              </w:rPr>
              <w:tab/>
            </w:r>
            <w:r>
              <w:rPr>
                <w:noProof/>
                <w:webHidden/>
              </w:rPr>
              <w:fldChar w:fldCharType="begin"/>
            </w:r>
            <w:r>
              <w:rPr>
                <w:noProof/>
                <w:webHidden/>
              </w:rPr>
              <w:instrText xml:space="preserve"> PAGEREF _Toc228517087 \h </w:instrText>
            </w:r>
            <w:r>
              <w:rPr>
                <w:noProof/>
                <w:webHidden/>
              </w:rPr>
            </w:r>
            <w:r>
              <w:rPr>
                <w:noProof/>
                <w:webHidden/>
              </w:rPr>
              <w:fldChar w:fldCharType="separate"/>
            </w:r>
            <w:r>
              <w:rPr>
                <w:noProof/>
                <w:webHidden/>
              </w:rPr>
              <w:t>53</w:t>
            </w:r>
            <w:r>
              <w:rPr>
                <w:noProof/>
                <w:webHidden/>
              </w:rPr>
              <w:fldChar w:fldCharType="end"/>
            </w:r>
          </w:hyperlink>
        </w:p>
        <w:p w14:paraId="5D3F8973" w14:textId="02ADE31E" w:rsidR="00692C87" w:rsidRDefault="00692C87">
          <w:pPr>
            <w:pStyle w:val="TOC2"/>
            <w:tabs>
              <w:tab w:val="right" w:leader="dot" w:pos="15388"/>
            </w:tabs>
            <w:rPr>
              <w:noProof/>
              <w:kern w:val="2"/>
              <w:sz w:val="24"/>
              <w:szCs w:val="24"/>
              <w:lang w:val="en-GB" w:eastAsia="en-GB"/>
              <w14:ligatures w14:val="standardContextual"/>
            </w:rPr>
          </w:pPr>
          <w:hyperlink w:anchor="_Toc228517088" w:history="1">
            <w:r w:rsidRPr="001A5AC6">
              <w:rPr>
                <w:rStyle w:val="Hyperlink"/>
                <w:rFonts w:cstheme="minorHAnsi"/>
                <w:noProof/>
              </w:rPr>
              <w:t>Table 4.2: Non-Mandatory Course Attendances April 2024 to February 2025 by Job Family and Age</w:t>
            </w:r>
            <w:r>
              <w:rPr>
                <w:noProof/>
                <w:webHidden/>
              </w:rPr>
              <w:tab/>
            </w:r>
            <w:r>
              <w:rPr>
                <w:noProof/>
                <w:webHidden/>
              </w:rPr>
              <w:fldChar w:fldCharType="begin"/>
            </w:r>
            <w:r>
              <w:rPr>
                <w:noProof/>
                <w:webHidden/>
              </w:rPr>
              <w:instrText xml:space="preserve"> PAGEREF _Toc228517088 \h </w:instrText>
            </w:r>
            <w:r>
              <w:rPr>
                <w:noProof/>
                <w:webHidden/>
              </w:rPr>
            </w:r>
            <w:r>
              <w:rPr>
                <w:noProof/>
                <w:webHidden/>
              </w:rPr>
              <w:fldChar w:fldCharType="separate"/>
            </w:r>
            <w:r>
              <w:rPr>
                <w:noProof/>
                <w:webHidden/>
              </w:rPr>
              <w:t>54</w:t>
            </w:r>
            <w:r>
              <w:rPr>
                <w:noProof/>
                <w:webHidden/>
              </w:rPr>
              <w:fldChar w:fldCharType="end"/>
            </w:r>
          </w:hyperlink>
        </w:p>
        <w:p w14:paraId="6988EC39" w14:textId="672A75C4" w:rsidR="00692C87" w:rsidRDefault="00692C87">
          <w:pPr>
            <w:pStyle w:val="TOC2"/>
            <w:tabs>
              <w:tab w:val="right" w:leader="dot" w:pos="15388"/>
            </w:tabs>
            <w:rPr>
              <w:noProof/>
              <w:kern w:val="2"/>
              <w:sz w:val="24"/>
              <w:szCs w:val="24"/>
              <w:lang w:val="en-GB" w:eastAsia="en-GB"/>
              <w14:ligatures w14:val="standardContextual"/>
            </w:rPr>
          </w:pPr>
          <w:hyperlink w:anchor="_Toc228517089" w:history="1">
            <w:r w:rsidRPr="001A5AC6">
              <w:rPr>
                <w:rStyle w:val="Hyperlink"/>
                <w:rFonts w:cstheme="minorHAnsi"/>
                <w:noProof/>
              </w:rPr>
              <w:t>Chart 4.1: Mandatory Course Attendances April 2024 to February 2025 by Job Family</w:t>
            </w:r>
            <w:r>
              <w:rPr>
                <w:noProof/>
                <w:webHidden/>
              </w:rPr>
              <w:tab/>
            </w:r>
            <w:r>
              <w:rPr>
                <w:noProof/>
                <w:webHidden/>
              </w:rPr>
              <w:fldChar w:fldCharType="begin"/>
            </w:r>
            <w:r>
              <w:rPr>
                <w:noProof/>
                <w:webHidden/>
              </w:rPr>
              <w:instrText xml:space="preserve"> PAGEREF _Toc228517089 \h </w:instrText>
            </w:r>
            <w:r>
              <w:rPr>
                <w:noProof/>
                <w:webHidden/>
              </w:rPr>
            </w:r>
            <w:r>
              <w:rPr>
                <w:noProof/>
                <w:webHidden/>
              </w:rPr>
              <w:fldChar w:fldCharType="separate"/>
            </w:r>
            <w:r>
              <w:rPr>
                <w:noProof/>
                <w:webHidden/>
              </w:rPr>
              <w:t>55</w:t>
            </w:r>
            <w:r>
              <w:rPr>
                <w:noProof/>
                <w:webHidden/>
              </w:rPr>
              <w:fldChar w:fldCharType="end"/>
            </w:r>
          </w:hyperlink>
        </w:p>
        <w:p w14:paraId="44DB32AE" w14:textId="31D6284B" w:rsidR="00692C87" w:rsidRDefault="00692C87">
          <w:pPr>
            <w:pStyle w:val="TOC2"/>
            <w:tabs>
              <w:tab w:val="right" w:leader="dot" w:pos="15388"/>
            </w:tabs>
            <w:rPr>
              <w:noProof/>
              <w:kern w:val="2"/>
              <w:sz w:val="24"/>
              <w:szCs w:val="24"/>
              <w:lang w:val="en-GB" w:eastAsia="en-GB"/>
              <w14:ligatures w14:val="standardContextual"/>
            </w:rPr>
          </w:pPr>
          <w:hyperlink w:anchor="_Toc228517090" w:history="1">
            <w:r w:rsidRPr="001A5AC6">
              <w:rPr>
                <w:rStyle w:val="Hyperlink"/>
                <w:rFonts w:cstheme="minorHAnsi"/>
                <w:noProof/>
              </w:rPr>
              <w:t>Chart 4.2: Non-Mandatory Course Attendances April 2024 to February 2025 by Job Family</w:t>
            </w:r>
            <w:r>
              <w:rPr>
                <w:noProof/>
                <w:webHidden/>
              </w:rPr>
              <w:tab/>
            </w:r>
            <w:r>
              <w:rPr>
                <w:noProof/>
                <w:webHidden/>
              </w:rPr>
              <w:fldChar w:fldCharType="begin"/>
            </w:r>
            <w:r>
              <w:rPr>
                <w:noProof/>
                <w:webHidden/>
              </w:rPr>
              <w:instrText xml:space="preserve"> PAGEREF _Toc228517090 \h </w:instrText>
            </w:r>
            <w:r>
              <w:rPr>
                <w:noProof/>
                <w:webHidden/>
              </w:rPr>
            </w:r>
            <w:r>
              <w:rPr>
                <w:noProof/>
                <w:webHidden/>
              </w:rPr>
              <w:fldChar w:fldCharType="separate"/>
            </w:r>
            <w:r>
              <w:rPr>
                <w:noProof/>
                <w:webHidden/>
              </w:rPr>
              <w:t>56</w:t>
            </w:r>
            <w:r>
              <w:rPr>
                <w:noProof/>
                <w:webHidden/>
              </w:rPr>
              <w:fldChar w:fldCharType="end"/>
            </w:r>
          </w:hyperlink>
        </w:p>
        <w:p w14:paraId="28340D3C" w14:textId="292F86EE" w:rsidR="00692C87" w:rsidRDefault="00692C87">
          <w:pPr>
            <w:pStyle w:val="TOC2"/>
            <w:tabs>
              <w:tab w:val="right" w:leader="dot" w:pos="15388"/>
            </w:tabs>
            <w:rPr>
              <w:noProof/>
              <w:kern w:val="2"/>
              <w:sz w:val="24"/>
              <w:szCs w:val="24"/>
              <w:lang w:val="en-GB" w:eastAsia="en-GB"/>
              <w14:ligatures w14:val="standardContextual"/>
            </w:rPr>
          </w:pPr>
          <w:hyperlink w:anchor="_Toc228517091" w:history="1">
            <w:r w:rsidRPr="001A5AC6">
              <w:rPr>
                <w:rStyle w:val="Hyperlink"/>
                <w:rFonts w:cstheme="minorHAnsi"/>
                <w:noProof/>
              </w:rPr>
              <w:t>Table 4.3: Mandatory Course Attendances: BME Ethnic Groups April 2024 to February 2025 by Job Family</w:t>
            </w:r>
            <w:r>
              <w:rPr>
                <w:noProof/>
                <w:webHidden/>
              </w:rPr>
              <w:tab/>
            </w:r>
            <w:r>
              <w:rPr>
                <w:noProof/>
                <w:webHidden/>
              </w:rPr>
              <w:fldChar w:fldCharType="begin"/>
            </w:r>
            <w:r>
              <w:rPr>
                <w:noProof/>
                <w:webHidden/>
              </w:rPr>
              <w:instrText xml:space="preserve"> PAGEREF _Toc228517091 \h </w:instrText>
            </w:r>
            <w:r>
              <w:rPr>
                <w:noProof/>
                <w:webHidden/>
              </w:rPr>
            </w:r>
            <w:r>
              <w:rPr>
                <w:noProof/>
                <w:webHidden/>
              </w:rPr>
              <w:fldChar w:fldCharType="separate"/>
            </w:r>
            <w:r>
              <w:rPr>
                <w:noProof/>
                <w:webHidden/>
              </w:rPr>
              <w:t>57</w:t>
            </w:r>
            <w:r>
              <w:rPr>
                <w:noProof/>
                <w:webHidden/>
              </w:rPr>
              <w:fldChar w:fldCharType="end"/>
            </w:r>
          </w:hyperlink>
        </w:p>
        <w:p w14:paraId="6FEC9055" w14:textId="21C7EA30" w:rsidR="00692C87" w:rsidRDefault="00692C87">
          <w:pPr>
            <w:pStyle w:val="TOC2"/>
            <w:tabs>
              <w:tab w:val="right" w:leader="dot" w:pos="15388"/>
            </w:tabs>
            <w:rPr>
              <w:noProof/>
              <w:kern w:val="2"/>
              <w:sz w:val="24"/>
              <w:szCs w:val="24"/>
              <w:lang w:val="en-GB" w:eastAsia="en-GB"/>
              <w14:ligatures w14:val="standardContextual"/>
            </w:rPr>
          </w:pPr>
          <w:hyperlink w:anchor="_Toc228517092" w:history="1">
            <w:r w:rsidRPr="001A5AC6">
              <w:rPr>
                <w:rStyle w:val="Hyperlink"/>
                <w:rFonts w:cstheme="minorHAnsi"/>
                <w:noProof/>
              </w:rPr>
              <w:t>Table 4.4: Mandatory Course Attendances: White Ethnic Groups April 2024 to February 2025 by Job Family</w:t>
            </w:r>
            <w:r>
              <w:rPr>
                <w:noProof/>
                <w:webHidden/>
              </w:rPr>
              <w:tab/>
            </w:r>
            <w:r>
              <w:rPr>
                <w:noProof/>
                <w:webHidden/>
              </w:rPr>
              <w:fldChar w:fldCharType="begin"/>
            </w:r>
            <w:r>
              <w:rPr>
                <w:noProof/>
                <w:webHidden/>
              </w:rPr>
              <w:instrText xml:space="preserve"> PAGEREF _Toc228517092 \h </w:instrText>
            </w:r>
            <w:r>
              <w:rPr>
                <w:noProof/>
                <w:webHidden/>
              </w:rPr>
            </w:r>
            <w:r>
              <w:rPr>
                <w:noProof/>
                <w:webHidden/>
              </w:rPr>
              <w:fldChar w:fldCharType="separate"/>
            </w:r>
            <w:r>
              <w:rPr>
                <w:noProof/>
                <w:webHidden/>
              </w:rPr>
              <w:t>58</w:t>
            </w:r>
            <w:r>
              <w:rPr>
                <w:noProof/>
                <w:webHidden/>
              </w:rPr>
              <w:fldChar w:fldCharType="end"/>
            </w:r>
          </w:hyperlink>
        </w:p>
        <w:p w14:paraId="616A0F67" w14:textId="625D2CDB" w:rsidR="00692C87" w:rsidRDefault="00692C87">
          <w:pPr>
            <w:pStyle w:val="TOC2"/>
            <w:tabs>
              <w:tab w:val="right" w:leader="dot" w:pos="15388"/>
            </w:tabs>
            <w:rPr>
              <w:noProof/>
              <w:kern w:val="2"/>
              <w:sz w:val="24"/>
              <w:szCs w:val="24"/>
              <w:lang w:val="en-GB" w:eastAsia="en-GB"/>
              <w14:ligatures w14:val="standardContextual"/>
            </w:rPr>
          </w:pPr>
          <w:hyperlink w:anchor="_Toc228517093" w:history="1">
            <w:r w:rsidRPr="001A5AC6">
              <w:rPr>
                <w:rStyle w:val="Hyperlink"/>
                <w:rFonts w:cstheme="minorHAnsi"/>
                <w:noProof/>
              </w:rPr>
              <w:t>Table 4.5: Mandatory Course Attendances: Prefer not to say their ethnicity April 2024 to February 2025 by Job Family</w:t>
            </w:r>
            <w:r>
              <w:rPr>
                <w:noProof/>
                <w:webHidden/>
              </w:rPr>
              <w:tab/>
            </w:r>
            <w:r>
              <w:rPr>
                <w:noProof/>
                <w:webHidden/>
              </w:rPr>
              <w:fldChar w:fldCharType="begin"/>
            </w:r>
            <w:r>
              <w:rPr>
                <w:noProof/>
                <w:webHidden/>
              </w:rPr>
              <w:instrText xml:space="preserve"> PAGEREF _Toc228517093 \h </w:instrText>
            </w:r>
            <w:r>
              <w:rPr>
                <w:noProof/>
                <w:webHidden/>
              </w:rPr>
            </w:r>
            <w:r>
              <w:rPr>
                <w:noProof/>
                <w:webHidden/>
              </w:rPr>
              <w:fldChar w:fldCharType="separate"/>
            </w:r>
            <w:r>
              <w:rPr>
                <w:noProof/>
                <w:webHidden/>
              </w:rPr>
              <w:t>59</w:t>
            </w:r>
            <w:r>
              <w:rPr>
                <w:noProof/>
                <w:webHidden/>
              </w:rPr>
              <w:fldChar w:fldCharType="end"/>
            </w:r>
          </w:hyperlink>
        </w:p>
        <w:p w14:paraId="3CDDCC71" w14:textId="121A362B" w:rsidR="00692C87" w:rsidRDefault="00692C87">
          <w:pPr>
            <w:pStyle w:val="TOC2"/>
            <w:tabs>
              <w:tab w:val="right" w:leader="dot" w:pos="15388"/>
            </w:tabs>
            <w:rPr>
              <w:noProof/>
              <w:kern w:val="2"/>
              <w:sz w:val="24"/>
              <w:szCs w:val="24"/>
              <w:lang w:val="en-GB" w:eastAsia="en-GB"/>
              <w14:ligatures w14:val="standardContextual"/>
            </w:rPr>
          </w:pPr>
          <w:hyperlink w:anchor="_Toc228517094" w:history="1">
            <w:r w:rsidRPr="001A5AC6">
              <w:rPr>
                <w:rStyle w:val="Hyperlink"/>
                <w:rFonts w:cstheme="minorHAnsi"/>
                <w:noProof/>
              </w:rPr>
              <w:t>Table 4.6: Mandatory Course Attendances: Incomplete ethnicity data April 2024 to February 2025 by Job Family</w:t>
            </w:r>
            <w:r>
              <w:rPr>
                <w:noProof/>
                <w:webHidden/>
              </w:rPr>
              <w:tab/>
            </w:r>
            <w:r>
              <w:rPr>
                <w:noProof/>
                <w:webHidden/>
              </w:rPr>
              <w:fldChar w:fldCharType="begin"/>
            </w:r>
            <w:r>
              <w:rPr>
                <w:noProof/>
                <w:webHidden/>
              </w:rPr>
              <w:instrText xml:space="preserve"> PAGEREF _Toc228517094 \h </w:instrText>
            </w:r>
            <w:r>
              <w:rPr>
                <w:noProof/>
                <w:webHidden/>
              </w:rPr>
            </w:r>
            <w:r>
              <w:rPr>
                <w:noProof/>
                <w:webHidden/>
              </w:rPr>
              <w:fldChar w:fldCharType="separate"/>
            </w:r>
            <w:r>
              <w:rPr>
                <w:noProof/>
                <w:webHidden/>
              </w:rPr>
              <w:t>59</w:t>
            </w:r>
            <w:r>
              <w:rPr>
                <w:noProof/>
                <w:webHidden/>
              </w:rPr>
              <w:fldChar w:fldCharType="end"/>
            </w:r>
          </w:hyperlink>
        </w:p>
        <w:p w14:paraId="23F8E5B7" w14:textId="1DDBB07A" w:rsidR="00692C87" w:rsidRDefault="00692C87">
          <w:pPr>
            <w:pStyle w:val="TOC2"/>
            <w:tabs>
              <w:tab w:val="right" w:leader="dot" w:pos="15388"/>
            </w:tabs>
            <w:rPr>
              <w:noProof/>
              <w:kern w:val="2"/>
              <w:sz w:val="24"/>
              <w:szCs w:val="24"/>
              <w:lang w:val="en-GB" w:eastAsia="en-GB"/>
              <w14:ligatures w14:val="standardContextual"/>
            </w:rPr>
          </w:pPr>
          <w:hyperlink w:anchor="_Toc228517095" w:history="1">
            <w:r w:rsidRPr="001A5AC6">
              <w:rPr>
                <w:rStyle w:val="Hyperlink"/>
                <w:rFonts w:cstheme="minorHAnsi"/>
                <w:noProof/>
              </w:rPr>
              <w:t>Table 4.7: Mandatory Course Attendances: Ethnicity April 2024 to February 2025 by Job Family</w:t>
            </w:r>
            <w:r>
              <w:rPr>
                <w:noProof/>
                <w:webHidden/>
              </w:rPr>
              <w:tab/>
            </w:r>
            <w:r>
              <w:rPr>
                <w:noProof/>
                <w:webHidden/>
              </w:rPr>
              <w:fldChar w:fldCharType="begin"/>
            </w:r>
            <w:r>
              <w:rPr>
                <w:noProof/>
                <w:webHidden/>
              </w:rPr>
              <w:instrText xml:space="preserve"> PAGEREF _Toc228517095 \h </w:instrText>
            </w:r>
            <w:r>
              <w:rPr>
                <w:noProof/>
                <w:webHidden/>
              </w:rPr>
            </w:r>
            <w:r>
              <w:rPr>
                <w:noProof/>
                <w:webHidden/>
              </w:rPr>
              <w:fldChar w:fldCharType="separate"/>
            </w:r>
            <w:r>
              <w:rPr>
                <w:noProof/>
                <w:webHidden/>
              </w:rPr>
              <w:t>60</w:t>
            </w:r>
            <w:r>
              <w:rPr>
                <w:noProof/>
                <w:webHidden/>
              </w:rPr>
              <w:fldChar w:fldCharType="end"/>
            </w:r>
          </w:hyperlink>
        </w:p>
        <w:p w14:paraId="1E916F14" w14:textId="47B1AEDC" w:rsidR="00692C87" w:rsidRDefault="00692C87">
          <w:pPr>
            <w:pStyle w:val="TOC2"/>
            <w:tabs>
              <w:tab w:val="right" w:leader="dot" w:pos="15388"/>
            </w:tabs>
            <w:rPr>
              <w:noProof/>
              <w:kern w:val="2"/>
              <w:sz w:val="24"/>
              <w:szCs w:val="24"/>
              <w:lang w:val="en-GB" w:eastAsia="en-GB"/>
              <w14:ligatures w14:val="standardContextual"/>
            </w:rPr>
          </w:pPr>
          <w:hyperlink w:anchor="_Toc228517096" w:history="1">
            <w:r w:rsidRPr="001A5AC6">
              <w:rPr>
                <w:rStyle w:val="Hyperlink"/>
                <w:rFonts w:cstheme="minorHAnsi"/>
                <w:noProof/>
              </w:rPr>
              <w:t>Chart 4.3: Mandatory Course Attendances: Ethnicity April 2024 to February 2025 by Job Family</w:t>
            </w:r>
            <w:r>
              <w:rPr>
                <w:noProof/>
                <w:webHidden/>
              </w:rPr>
              <w:tab/>
            </w:r>
            <w:r>
              <w:rPr>
                <w:noProof/>
                <w:webHidden/>
              </w:rPr>
              <w:fldChar w:fldCharType="begin"/>
            </w:r>
            <w:r>
              <w:rPr>
                <w:noProof/>
                <w:webHidden/>
              </w:rPr>
              <w:instrText xml:space="preserve"> PAGEREF _Toc228517096 \h </w:instrText>
            </w:r>
            <w:r>
              <w:rPr>
                <w:noProof/>
                <w:webHidden/>
              </w:rPr>
            </w:r>
            <w:r>
              <w:rPr>
                <w:noProof/>
                <w:webHidden/>
              </w:rPr>
              <w:fldChar w:fldCharType="separate"/>
            </w:r>
            <w:r>
              <w:rPr>
                <w:noProof/>
                <w:webHidden/>
              </w:rPr>
              <w:t>61</w:t>
            </w:r>
            <w:r>
              <w:rPr>
                <w:noProof/>
                <w:webHidden/>
              </w:rPr>
              <w:fldChar w:fldCharType="end"/>
            </w:r>
          </w:hyperlink>
        </w:p>
        <w:p w14:paraId="4C5F24B0" w14:textId="39DA4CE9" w:rsidR="00692C87" w:rsidRDefault="00692C87">
          <w:pPr>
            <w:pStyle w:val="TOC2"/>
            <w:tabs>
              <w:tab w:val="right" w:leader="dot" w:pos="15388"/>
            </w:tabs>
            <w:rPr>
              <w:noProof/>
              <w:kern w:val="2"/>
              <w:sz w:val="24"/>
              <w:szCs w:val="24"/>
              <w:lang w:val="en-GB" w:eastAsia="en-GB"/>
              <w14:ligatures w14:val="standardContextual"/>
            </w:rPr>
          </w:pPr>
          <w:hyperlink w:anchor="_Toc228517097" w:history="1">
            <w:r w:rsidRPr="001A5AC6">
              <w:rPr>
                <w:rStyle w:val="Hyperlink"/>
                <w:rFonts w:cstheme="minorHAnsi"/>
                <w:noProof/>
              </w:rPr>
              <w:t>Table 4.8: Non-Mandatory Course Attendances: BME Ethnic Groups April 2024 to February 2025 by Job Family</w:t>
            </w:r>
            <w:r>
              <w:rPr>
                <w:noProof/>
                <w:webHidden/>
              </w:rPr>
              <w:tab/>
            </w:r>
            <w:r>
              <w:rPr>
                <w:noProof/>
                <w:webHidden/>
              </w:rPr>
              <w:fldChar w:fldCharType="begin"/>
            </w:r>
            <w:r>
              <w:rPr>
                <w:noProof/>
                <w:webHidden/>
              </w:rPr>
              <w:instrText xml:space="preserve"> PAGEREF _Toc228517097 \h </w:instrText>
            </w:r>
            <w:r>
              <w:rPr>
                <w:noProof/>
                <w:webHidden/>
              </w:rPr>
            </w:r>
            <w:r>
              <w:rPr>
                <w:noProof/>
                <w:webHidden/>
              </w:rPr>
              <w:fldChar w:fldCharType="separate"/>
            </w:r>
            <w:r>
              <w:rPr>
                <w:noProof/>
                <w:webHidden/>
              </w:rPr>
              <w:t>62</w:t>
            </w:r>
            <w:r>
              <w:rPr>
                <w:noProof/>
                <w:webHidden/>
              </w:rPr>
              <w:fldChar w:fldCharType="end"/>
            </w:r>
          </w:hyperlink>
        </w:p>
        <w:p w14:paraId="790F4648" w14:textId="0B02C1DE" w:rsidR="00692C87" w:rsidRDefault="00692C87">
          <w:pPr>
            <w:pStyle w:val="TOC2"/>
            <w:tabs>
              <w:tab w:val="right" w:leader="dot" w:pos="15388"/>
            </w:tabs>
            <w:rPr>
              <w:noProof/>
              <w:kern w:val="2"/>
              <w:sz w:val="24"/>
              <w:szCs w:val="24"/>
              <w:lang w:val="en-GB" w:eastAsia="en-GB"/>
              <w14:ligatures w14:val="standardContextual"/>
            </w:rPr>
          </w:pPr>
          <w:hyperlink w:anchor="_Toc228517098" w:history="1">
            <w:r w:rsidRPr="001A5AC6">
              <w:rPr>
                <w:rStyle w:val="Hyperlink"/>
                <w:rFonts w:cstheme="minorHAnsi"/>
                <w:noProof/>
              </w:rPr>
              <w:t>Table 4.9: Non-Mandatory Course Attendances: White Ethnic Groups April 2024 to February 2025 by Job Family</w:t>
            </w:r>
            <w:r>
              <w:rPr>
                <w:noProof/>
                <w:webHidden/>
              </w:rPr>
              <w:tab/>
            </w:r>
            <w:r>
              <w:rPr>
                <w:noProof/>
                <w:webHidden/>
              </w:rPr>
              <w:fldChar w:fldCharType="begin"/>
            </w:r>
            <w:r>
              <w:rPr>
                <w:noProof/>
                <w:webHidden/>
              </w:rPr>
              <w:instrText xml:space="preserve"> PAGEREF _Toc228517098 \h </w:instrText>
            </w:r>
            <w:r>
              <w:rPr>
                <w:noProof/>
                <w:webHidden/>
              </w:rPr>
            </w:r>
            <w:r>
              <w:rPr>
                <w:noProof/>
                <w:webHidden/>
              </w:rPr>
              <w:fldChar w:fldCharType="separate"/>
            </w:r>
            <w:r>
              <w:rPr>
                <w:noProof/>
                <w:webHidden/>
              </w:rPr>
              <w:t>63</w:t>
            </w:r>
            <w:r>
              <w:rPr>
                <w:noProof/>
                <w:webHidden/>
              </w:rPr>
              <w:fldChar w:fldCharType="end"/>
            </w:r>
          </w:hyperlink>
        </w:p>
        <w:p w14:paraId="5A0829E5" w14:textId="00F88429" w:rsidR="00692C87" w:rsidRDefault="00692C87">
          <w:pPr>
            <w:pStyle w:val="TOC2"/>
            <w:tabs>
              <w:tab w:val="right" w:leader="dot" w:pos="15388"/>
            </w:tabs>
            <w:rPr>
              <w:noProof/>
              <w:kern w:val="2"/>
              <w:sz w:val="24"/>
              <w:szCs w:val="24"/>
              <w:lang w:val="en-GB" w:eastAsia="en-GB"/>
              <w14:ligatures w14:val="standardContextual"/>
            </w:rPr>
          </w:pPr>
          <w:hyperlink w:anchor="_Toc228517099" w:history="1">
            <w:r w:rsidRPr="001A5AC6">
              <w:rPr>
                <w:rStyle w:val="Hyperlink"/>
                <w:rFonts w:cstheme="minorHAnsi"/>
                <w:noProof/>
              </w:rPr>
              <w:t>Table 4.10: Non-Mandatory Course Attendances: Prefer not to say their ethnicity April 2024 to February 2025 by Job Family</w:t>
            </w:r>
            <w:r>
              <w:rPr>
                <w:noProof/>
                <w:webHidden/>
              </w:rPr>
              <w:tab/>
            </w:r>
            <w:r>
              <w:rPr>
                <w:noProof/>
                <w:webHidden/>
              </w:rPr>
              <w:fldChar w:fldCharType="begin"/>
            </w:r>
            <w:r>
              <w:rPr>
                <w:noProof/>
                <w:webHidden/>
              </w:rPr>
              <w:instrText xml:space="preserve"> PAGEREF _Toc228517099 \h </w:instrText>
            </w:r>
            <w:r>
              <w:rPr>
                <w:noProof/>
                <w:webHidden/>
              </w:rPr>
            </w:r>
            <w:r>
              <w:rPr>
                <w:noProof/>
                <w:webHidden/>
              </w:rPr>
              <w:fldChar w:fldCharType="separate"/>
            </w:r>
            <w:r>
              <w:rPr>
                <w:noProof/>
                <w:webHidden/>
              </w:rPr>
              <w:t>63</w:t>
            </w:r>
            <w:r>
              <w:rPr>
                <w:noProof/>
                <w:webHidden/>
              </w:rPr>
              <w:fldChar w:fldCharType="end"/>
            </w:r>
          </w:hyperlink>
        </w:p>
        <w:p w14:paraId="063C2C35" w14:textId="6CA0448D" w:rsidR="00692C87" w:rsidRDefault="00692C87">
          <w:pPr>
            <w:pStyle w:val="TOC2"/>
            <w:tabs>
              <w:tab w:val="right" w:leader="dot" w:pos="15388"/>
            </w:tabs>
            <w:rPr>
              <w:noProof/>
              <w:kern w:val="2"/>
              <w:sz w:val="24"/>
              <w:szCs w:val="24"/>
              <w:lang w:val="en-GB" w:eastAsia="en-GB"/>
              <w14:ligatures w14:val="standardContextual"/>
            </w:rPr>
          </w:pPr>
          <w:hyperlink w:anchor="_Toc228517100" w:history="1">
            <w:r w:rsidRPr="001A5AC6">
              <w:rPr>
                <w:rStyle w:val="Hyperlink"/>
                <w:rFonts w:cstheme="minorHAnsi"/>
                <w:noProof/>
              </w:rPr>
              <w:t>Table 4.11: Non-Mandatory Course Attendances: Incomplete ethnicity data April 2024 to February 2025 by Job Family</w:t>
            </w:r>
            <w:r>
              <w:rPr>
                <w:noProof/>
                <w:webHidden/>
              </w:rPr>
              <w:tab/>
            </w:r>
            <w:r>
              <w:rPr>
                <w:noProof/>
                <w:webHidden/>
              </w:rPr>
              <w:fldChar w:fldCharType="begin"/>
            </w:r>
            <w:r>
              <w:rPr>
                <w:noProof/>
                <w:webHidden/>
              </w:rPr>
              <w:instrText xml:space="preserve"> PAGEREF _Toc228517100 \h </w:instrText>
            </w:r>
            <w:r>
              <w:rPr>
                <w:noProof/>
                <w:webHidden/>
              </w:rPr>
            </w:r>
            <w:r>
              <w:rPr>
                <w:noProof/>
                <w:webHidden/>
              </w:rPr>
              <w:fldChar w:fldCharType="separate"/>
            </w:r>
            <w:r>
              <w:rPr>
                <w:noProof/>
                <w:webHidden/>
              </w:rPr>
              <w:t>64</w:t>
            </w:r>
            <w:r>
              <w:rPr>
                <w:noProof/>
                <w:webHidden/>
              </w:rPr>
              <w:fldChar w:fldCharType="end"/>
            </w:r>
          </w:hyperlink>
        </w:p>
        <w:p w14:paraId="4D78A3F3" w14:textId="176049E1" w:rsidR="00692C87" w:rsidRDefault="00692C87">
          <w:pPr>
            <w:pStyle w:val="TOC2"/>
            <w:tabs>
              <w:tab w:val="right" w:leader="dot" w:pos="15388"/>
            </w:tabs>
            <w:rPr>
              <w:noProof/>
              <w:kern w:val="2"/>
              <w:sz w:val="24"/>
              <w:szCs w:val="24"/>
              <w:lang w:val="en-GB" w:eastAsia="en-GB"/>
              <w14:ligatures w14:val="standardContextual"/>
            </w:rPr>
          </w:pPr>
          <w:hyperlink w:anchor="_Toc228517101" w:history="1">
            <w:r w:rsidRPr="001A5AC6">
              <w:rPr>
                <w:rStyle w:val="Hyperlink"/>
                <w:rFonts w:cstheme="minorHAnsi"/>
                <w:noProof/>
              </w:rPr>
              <w:t>Table 4.12: Non-Mandatory Course Attendances: Ethnicity April 2024 to February 2025 by Job Family</w:t>
            </w:r>
            <w:r>
              <w:rPr>
                <w:noProof/>
                <w:webHidden/>
              </w:rPr>
              <w:tab/>
            </w:r>
            <w:r>
              <w:rPr>
                <w:noProof/>
                <w:webHidden/>
              </w:rPr>
              <w:fldChar w:fldCharType="begin"/>
            </w:r>
            <w:r>
              <w:rPr>
                <w:noProof/>
                <w:webHidden/>
              </w:rPr>
              <w:instrText xml:space="preserve"> PAGEREF _Toc228517101 \h </w:instrText>
            </w:r>
            <w:r>
              <w:rPr>
                <w:noProof/>
                <w:webHidden/>
              </w:rPr>
            </w:r>
            <w:r>
              <w:rPr>
                <w:noProof/>
                <w:webHidden/>
              </w:rPr>
              <w:fldChar w:fldCharType="separate"/>
            </w:r>
            <w:r>
              <w:rPr>
                <w:noProof/>
                <w:webHidden/>
              </w:rPr>
              <w:t>64</w:t>
            </w:r>
            <w:r>
              <w:rPr>
                <w:noProof/>
                <w:webHidden/>
              </w:rPr>
              <w:fldChar w:fldCharType="end"/>
            </w:r>
          </w:hyperlink>
        </w:p>
        <w:p w14:paraId="2836920C" w14:textId="27531DD7" w:rsidR="00692C87" w:rsidRDefault="00692C87">
          <w:pPr>
            <w:pStyle w:val="TOC2"/>
            <w:tabs>
              <w:tab w:val="right" w:leader="dot" w:pos="15388"/>
            </w:tabs>
            <w:rPr>
              <w:noProof/>
              <w:kern w:val="2"/>
              <w:sz w:val="24"/>
              <w:szCs w:val="24"/>
              <w:lang w:val="en-GB" w:eastAsia="en-GB"/>
              <w14:ligatures w14:val="standardContextual"/>
            </w:rPr>
          </w:pPr>
          <w:hyperlink w:anchor="_Toc228517102" w:history="1">
            <w:r w:rsidRPr="001A5AC6">
              <w:rPr>
                <w:rStyle w:val="Hyperlink"/>
                <w:rFonts w:cstheme="minorHAnsi"/>
                <w:noProof/>
              </w:rPr>
              <w:t>Chart 4.4: Mandatory Course Attendances: Ethnicity April 2024 to February 2025 by Job Family</w:t>
            </w:r>
            <w:r>
              <w:rPr>
                <w:noProof/>
                <w:webHidden/>
              </w:rPr>
              <w:tab/>
            </w:r>
            <w:r>
              <w:rPr>
                <w:noProof/>
                <w:webHidden/>
              </w:rPr>
              <w:fldChar w:fldCharType="begin"/>
            </w:r>
            <w:r>
              <w:rPr>
                <w:noProof/>
                <w:webHidden/>
              </w:rPr>
              <w:instrText xml:space="preserve"> PAGEREF _Toc228517102 \h </w:instrText>
            </w:r>
            <w:r>
              <w:rPr>
                <w:noProof/>
                <w:webHidden/>
              </w:rPr>
            </w:r>
            <w:r>
              <w:rPr>
                <w:noProof/>
                <w:webHidden/>
              </w:rPr>
              <w:fldChar w:fldCharType="separate"/>
            </w:r>
            <w:r>
              <w:rPr>
                <w:noProof/>
                <w:webHidden/>
              </w:rPr>
              <w:t>65</w:t>
            </w:r>
            <w:r>
              <w:rPr>
                <w:noProof/>
                <w:webHidden/>
              </w:rPr>
              <w:fldChar w:fldCharType="end"/>
            </w:r>
          </w:hyperlink>
        </w:p>
        <w:p w14:paraId="508D97FF" w14:textId="5C6687B9" w:rsidR="00692C87" w:rsidRDefault="00692C87">
          <w:pPr>
            <w:pStyle w:val="TOC2"/>
            <w:tabs>
              <w:tab w:val="right" w:leader="dot" w:pos="15388"/>
            </w:tabs>
            <w:rPr>
              <w:noProof/>
              <w:kern w:val="2"/>
              <w:sz w:val="24"/>
              <w:szCs w:val="24"/>
              <w:lang w:val="en-GB" w:eastAsia="en-GB"/>
              <w14:ligatures w14:val="standardContextual"/>
            </w:rPr>
          </w:pPr>
          <w:hyperlink w:anchor="_Toc228517103" w:history="1">
            <w:r w:rsidRPr="001A5AC6">
              <w:rPr>
                <w:rStyle w:val="Hyperlink"/>
                <w:rFonts w:cstheme="minorHAnsi"/>
                <w:noProof/>
              </w:rPr>
              <w:t>Table 4.13: Mandatory Course Attendances: Sexual orientation April 2024 to February 2025 by Job Family</w:t>
            </w:r>
            <w:r>
              <w:rPr>
                <w:noProof/>
                <w:webHidden/>
              </w:rPr>
              <w:tab/>
            </w:r>
            <w:r>
              <w:rPr>
                <w:noProof/>
                <w:webHidden/>
              </w:rPr>
              <w:fldChar w:fldCharType="begin"/>
            </w:r>
            <w:r>
              <w:rPr>
                <w:noProof/>
                <w:webHidden/>
              </w:rPr>
              <w:instrText xml:space="preserve"> PAGEREF _Toc228517103 \h </w:instrText>
            </w:r>
            <w:r>
              <w:rPr>
                <w:noProof/>
                <w:webHidden/>
              </w:rPr>
            </w:r>
            <w:r>
              <w:rPr>
                <w:noProof/>
                <w:webHidden/>
              </w:rPr>
              <w:fldChar w:fldCharType="separate"/>
            </w:r>
            <w:r>
              <w:rPr>
                <w:noProof/>
                <w:webHidden/>
              </w:rPr>
              <w:t>66</w:t>
            </w:r>
            <w:r>
              <w:rPr>
                <w:noProof/>
                <w:webHidden/>
              </w:rPr>
              <w:fldChar w:fldCharType="end"/>
            </w:r>
          </w:hyperlink>
        </w:p>
        <w:p w14:paraId="630CEFF8" w14:textId="31AD978D" w:rsidR="00692C87" w:rsidRDefault="00692C87">
          <w:pPr>
            <w:pStyle w:val="TOC2"/>
            <w:tabs>
              <w:tab w:val="right" w:leader="dot" w:pos="15388"/>
            </w:tabs>
            <w:rPr>
              <w:noProof/>
              <w:kern w:val="2"/>
              <w:sz w:val="24"/>
              <w:szCs w:val="24"/>
              <w:lang w:val="en-GB" w:eastAsia="en-GB"/>
              <w14:ligatures w14:val="standardContextual"/>
            </w:rPr>
          </w:pPr>
          <w:hyperlink w:anchor="_Toc228517104" w:history="1">
            <w:r w:rsidRPr="001A5AC6">
              <w:rPr>
                <w:rStyle w:val="Hyperlink"/>
                <w:rFonts w:cstheme="minorHAnsi"/>
                <w:noProof/>
              </w:rPr>
              <w:t>Table 4.14: Non-Mandatory Course Attendances: Sexual orientation April 2024 to February 2025 by Job Family</w:t>
            </w:r>
            <w:r>
              <w:rPr>
                <w:noProof/>
                <w:webHidden/>
              </w:rPr>
              <w:tab/>
            </w:r>
            <w:r>
              <w:rPr>
                <w:noProof/>
                <w:webHidden/>
              </w:rPr>
              <w:fldChar w:fldCharType="begin"/>
            </w:r>
            <w:r>
              <w:rPr>
                <w:noProof/>
                <w:webHidden/>
              </w:rPr>
              <w:instrText xml:space="preserve"> PAGEREF _Toc228517104 \h </w:instrText>
            </w:r>
            <w:r>
              <w:rPr>
                <w:noProof/>
                <w:webHidden/>
              </w:rPr>
            </w:r>
            <w:r>
              <w:rPr>
                <w:noProof/>
                <w:webHidden/>
              </w:rPr>
              <w:fldChar w:fldCharType="separate"/>
            </w:r>
            <w:r>
              <w:rPr>
                <w:noProof/>
                <w:webHidden/>
              </w:rPr>
              <w:t>66</w:t>
            </w:r>
            <w:r>
              <w:rPr>
                <w:noProof/>
                <w:webHidden/>
              </w:rPr>
              <w:fldChar w:fldCharType="end"/>
            </w:r>
          </w:hyperlink>
        </w:p>
        <w:p w14:paraId="025EF13D" w14:textId="50FF6885" w:rsidR="00692C87" w:rsidRDefault="00692C87">
          <w:pPr>
            <w:pStyle w:val="TOC2"/>
            <w:tabs>
              <w:tab w:val="right" w:leader="dot" w:pos="15388"/>
            </w:tabs>
            <w:rPr>
              <w:noProof/>
              <w:kern w:val="2"/>
              <w:sz w:val="24"/>
              <w:szCs w:val="24"/>
              <w:lang w:val="en-GB" w:eastAsia="en-GB"/>
              <w14:ligatures w14:val="standardContextual"/>
            </w:rPr>
          </w:pPr>
          <w:hyperlink w:anchor="_Toc228517105" w:history="1">
            <w:r w:rsidRPr="001A5AC6">
              <w:rPr>
                <w:rStyle w:val="Hyperlink"/>
                <w:rFonts w:cstheme="minorHAnsi"/>
                <w:noProof/>
              </w:rPr>
              <w:t>Table 4.15: Mandatory Course Attendances: Religion or belief April 2024 to February 2025 by Job Family</w:t>
            </w:r>
            <w:r>
              <w:rPr>
                <w:noProof/>
                <w:webHidden/>
              </w:rPr>
              <w:tab/>
            </w:r>
            <w:r>
              <w:rPr>
                <w:noProof/>
                <w:webHidden/>
              </w:rPr>
              <w:fldChar w:fldCharType="begin"/>
            </w:r>
            <w:r>
              <w:rPr>
                <w:noProof/>
                <w:webHidden/>
              </w:rPr>
              <w:instrText xml:space="preserve"> PAGEREF _Toc228517105 \h </w:instrText>
            </w:r>
            <w:r>
              <w:rPr>
                <w:noProof/>
                <w:webHidden/>
              </w:rPr>
            </w:r>
            <w:r>
              <w:rPr>
                <w:noProof/>
                <w:webHidden/>
              </w:rPr>
              <w:fldChar w:fldCharType="separate"/>
            </w:r>
            <w:r>
              <w:rPr>
                <w:noProof/>
                <w:webHidden/>
              </w:rPr>
              <w:t>67</w:t>
            </w:r>
            <w:r>
              <w:rPr>
                <w:noProof/>
                <w:webHidden/>
              </w:rPr>
              <w:fldChar w:fldCharType="end"/>
            </w:r>
          </w:hyperlink>
        </w:p>
        <w:p w14:paraId="0F59531B" w14:textId="42735CC7" w:rsidR="00692C87" w:rsidRDefault="00692C87">
          <w:pPr>
            <w:pStyle w:val="TOC2"/>
            <w:tabs>
              <w:tab w:val="right" w:leader="dot" w:pos="15388"/>
            </w:tabs>
            <w:rPr>
              <w:noProof/>
              <w:kern w:val="2"/>
              <w:sz w:val="24"/>
              <w:szCs w:val="24"/>
              <w:lang w:val="en-GB" w:eastAsia="en-GB"/>
              <w14:ligatures w14:val="standardContextual"/>
            </w:rPr>
          </w:pPr>
          <w:hyperlink w:anchor="_Toc228517106" w:history="1">
            <w:r w:rsidRPr="001A5AC6">
              <w:rPr>
                <w:rStyle w:val="Hyperlink"/>
                <w:rFonts w:cstheme="minorHAnsi"/>
                <w:noProof/>
              </w:rPr>
              <w:t>Table 4.16: Non-Mandatory Course Attendances: Religion or belief April 2024 to February 2025 by Job Family</w:t>
            </w:r>
            <w:r>
              <w:rPr>
                <w:noProof/>
                <w:webHidden/>
              </w:rPr>
              <w:tab/>
            </w:r>
            <w:r>
              <w:rPr>
                <w:noProof/>
                <w:webHidden/>
              </w:rPr>
              <w:fldChar w:fldCharType="begin"/>
            </w:r>
            <w:r>
              <w:rPr>
                <w:noProof/>
                <w:webHidden/>
              </w:rPr>
              <w:instrText xml:space="preserve"> PAGEREF _Toc228517106 \h </w:instrText>
            </w:r>
            <w:r>
              <w:rPr>
                <w:noProof/>
                <w:webHidden/>
              </w:rPr>
            </w:r>
            <w:r>
              <w:rPr>
                <w:noProof/>
                <w:webHidden/>
              </w:rPr>
              <w:fldChar w:fldCharType="separate"/>
            </w:r>
            <w:r>
              <w:rPr>
                <w:noProof/>
                <w:webHidden/>
              </w:rPr>
              <w:t>68</w:t>
            </w:r>
            <w:r>
              <w:rPr>
                <w:noProof/>
                <w:webHidden/>
              </w:rPr>
              <w:fldChar w:fldCharType="end"/>
            </w:r>
          </w:hyperlink>
        </w:p>
        <w:p w14:paraId="70D5F126" w14:textId="25FF6E78" w:rsidR="00692C87" w:rsidRDefault="00692C87">
          <w:pPr>
            <w:pStyle w:val="TOC2"/>
            <w:tabs>
              <w:tab w:val="right" w:leader="dot" w:pos="15388"/>
            </w:tabs>
            <w:rPr>
              <w:noProof/>
              <w:kern w:val="2"/>
              <w:sz w:val="24"/>
              <w:szCs w:val="24"/>
              <w:lang w:val="en-GB" w:eastAsia="en-GB"/>
              <w14:ligatures w14:val="standardContextual"/>
            </w:rPr>
          </w:pPr>
          <w:hyperlink w:anchor="_Toc228517107" w:history="1">
            <w:r w:rsidRPr="001A5AC6">
              <w:rPr>
                <w:rStyle w:val="Hyperlink"/>
                <w:rFonts w:cstheme="minorHAnsi"/>
                <w:noProof/>
              </w:rPr>
              <w:t>Table 4.17: Mandatory Course Attendances: Declared disability April 2024 to February 2025 by Job Family</w:t>
            </w:r>
            <w:r>
              <w:rPr>
                <w:noProof/>
                <w:webHidden/>
              </w:rPr>
              <w:tab/>
            </w:r>
            <w:r>
              <w:rPr>
                <w:noProof/>
                <w:webHidden/>
              </w:rPr>
              <w:fldChar w:fldCharType="begin"/>
            </w:r>
            <w:r>
              <w:rPr>
                <w:noProof/>
                <w:webHidden/>
              </w:rPr>
              <w:instrText xml:space="preserve"> PAGEREF _Toc228517107 \h </w:instrText>
            </w:r>
            <w:r>
              <w:rPr>
                <w:noProof/>
                <w:webHidden/>
              </w:rPr>
            </w:r>
            <w:r>
              <w:rPr>
                <w:noProof/>
                <w:webHidden/>
              </w:rPr>
              <w:fldChar w:fldCharType="separate"/>
            </w:r>
            <w:r>
              <w:rPr>
                <w:noProof/>
                <w:webHidden/>
              </w:rPr>
              <w:t>68</w:t>
            </w:r>
            <w:r>
              <w:rPr>
                <w:noProof/>
                <w:webHidden/>
              </w:rPr>
              <w:fldChar w:fldCharType="end"/>
            </w:r>
          </w:hyperlink>
        </w:p>
        <w:p w14:paraId="5A913471" w14:textId="147EB56D" w:rsidR="00692C87" w:rsidRDefault="00692C87">
          <w:pPr>
            <w:pStyle w:val="TOC2"/>
            <w:tabs>
              <w:tab w:val="right" w:leader="dot" w:pos="15388"/>
            </w:tabs>
            <w:rPr>
              <w:noProof/>
              <w:kern w:val="2"/>
              <w:sz w:val="24"/>
              <w:szCs w:val="24"/>
              <w:lang w:val="en-GB" w:eastAsia="en-GB"/>
              <w14:ligatures w14:val="standardContextual"/>
            </w:rPr>
          </w:pPr>
          <w:hyperlink w:anchor="_Toc228517108" w:history="1">
            <w:r w:rsidRPr="001A5AC6">
              <w:rPr>
                <w:rStyle w:val="Hyperlink"/>
                <w:rFonts w:cstheme="minorHAnsi"/>
                <w:noProof/>
              </w:rPr>
              <w:t>Table 4.19: Mandatory Course Attendances: Sex April 2024 to February 2025 by Job Family</w:t>
            </w:r>
            <w:r>
              <w:rPr>
                <w:noProof/>
                <w:webHidden/>
              </w:rPr>
              <w:tab/>
            </w:r>
            <w:r>
              <w:rPr>
                <w:noProof/>
                <w:webHidden/>
              </w:rPr>
              <w:fldChar w:fldCharType="begin"/>
            </w:r>
            <w:r>
              <w:rPr>
                <w:noProof/>
                <w:webHidden/>
              </w:rPr>
              <w:instrText xml:space="preserve"> PAGEREF _Toc228517108 \h </w:instrText>
            </w:r>
            <w:r>
              <w:rPr>
                <w:noProof/>
                <w:webHidden/>
              </w:rPr>
            </w:r>
            <w:r>
              <w:rPr>
                <w:noProof/>
                <w:webHidden/>
              </w:rPr>
              <w:fldChar w:fldCharType="separate"/>
            </w:r>
            <w:r>
              <w:rPr>
                <w:noProof/>
                <w:webHidden/>
              </w:rPr>
              <w:t>69</w:t>
            </w:r>
            <w:r>
              <w:rPr>
                <w:noProof/>
                <w:webHidden/>
              </w:rPr>
              <w:fldChar w:fldCharType="end"/>
            </w:r>
          </w:hyperlink>
        </w:p>
        <w:p w14:paraId="0F95B3C9" w14:textId="415F5916" w:rsidR="00692C87" w:rsidRDefault="00692C87">
          <w:pPr>
            <w:pStyle w:val="TOC2"/>
            <w:tabs>
              <w:tab w:val="right" w:leader="dot" w:pos="15388"/>
            </w:tabs>
            <w:rPr>
              <w:noProof/>
              <w:kern w:val="2"/>
              <w:sz w:val="24"/>
              <w:szCs w:val="24"/>
              <w:lang w:val="en-GB" w:eastAsia="en-GB"/>
              <w14:ligatures w14:val="standardContextual"/>
            </w:rPr>
          </w:pPr>
          <w:hyperlink w:anchor="_Toc228517109" w:history="1">
            <w:r w:rsidRPr="001A5AC6">
              <w:rPr>
                <w:rStyle w:val="Hyperlink"/>
                <w:rFonts w:cstheme="minorHAnsi"/>
                <w:noProof/>
              </w:rPr>
              <w:t>Table 4.20: Non-Mandatory Course Attendances: Sex April 2024 to February 2025 by Job Family</w:t>
            </w:r>
            <w:r>
              <w:rPr>
                <w:noProof/>
                <w:webHidden/>
              </w:rPr>
              <w:tab/>
            </w:r>
            <w:r>
              <w:rPr>
                <w:noProof/>
                <w:webHidden/>
              </w:rPr>
              <w:fldChar w:fldCharType="begin"/>
            </w:r>
            <w:r>
              <w:rPr>
                <w:noProof/>
                <w:webHidden/>
              </w:rPr>
              <w:instrText xml:space="preserve"> PAGEREF _Toc228517109 \h </w:instrText>
            </w:r>
            <w:r>
              <w:rPr>
                <w:noProof/>
                <w:webHidden/>
              </w:rPr>
            </w:r>
            <w:r>
              <w:rPr>
                <w:noProof/>
                <w:webHidden/>
              </w:rPr>
              <w:fldChar w:fldCharType="separate"/>
            </w:r>
            <w:r>
              <w:rPr>
                <w:noProof/>
                <w:webHidden/>
              </w:rPr>
              <w:t>70</w:t>
            </w:r>
            <w:r>
              <w:rPr>
                <w:noProof/>
                <w:webHidden/>
              </w:rPr>
              <w:fldChar w:fldCharType="end"/>
            </w:r>
          </w:hyperlink>
        </w:p>
        <w:p w14:paraId="7D1EEC99" w14:textId="19A4F4AD" w:rsidR="00692C87" w:rsidRDefault="00692C87">
          <w:pPr>
            <w:pStyle w:val="TOC1"/>
            <w:tabs>
              <w:tab w:val="right" w:leader="dot" w:pos="15388"/>
            </w:tabs>
            <w:rPr>
              <w:noProof/>
              <w:kern w:val="2"/>
              <w:sz w:val="24"/>
              <w:szCs w:val="24"/>
              <w:lang w:val="en-GB" w:eastAsia="en-GB"/>
              <w14:ligatures w14:val="standardContextual"/>
            </w:rPr>
          </w:pPr>
          <w:hyperlink w:anchor="_Toc228517110" w:history="1">
            <w:r w:rsidRPr="001A5AC6">
              <w:rPr>
                <w:rStyle w:val="Hyperlink"/>
                <w:rFonts w:cstheme="minorHAnsi"/>
                <w:noProof/>
              </w:rPr>
              <w:t>Section 5: Staff Promotion/Re-grading</w:t>
            </w:r>
            <w:r>
              <w:rPr>
                <w:noProof/>
                <w:webHidden/>
              </w:rPr>
              <w:tab/>
            </w:r>
            <w:r>
              <w:rPr>
                <w:noProof/>
                <w:webHidden/>
              </w:rPr>
              <w:fldChar w:fldCharType="begin"/>
            </w:r>
            <w:r>
              <w:rPr>
                <w:noProof/>
                <w:webHidden/>
              </w:rPr>
              <w:instrText xml:space="preserve"> PAGEREF _Toc228517110 \h </w:instrText>
            </w:r>
            <w:r>
              <w:rPr>
                <w:noProof/>
                <w:webHidden/>
              </w:rPr>
            </w:r>
            <w:r>
              <w:rPr>
                <w:noProof/>
                <w:webHidden/>
              </w:rPr>
              <w:fldChar w:fldCharType="separate"/>
            </w:r>
            <w:r>
              <w:rPr>
                <w:noProof/>
                <w:webHidden/>
              </w:rPr>
              <w:t>70</w:t>
            </w:r>
            <w:r>
              <w:rPr>
                <w:noProof/>
                <w:webHidden/>
              </w:rPr>
              <w:fldChar w:fldCharType="end"/>
            </w:r>
          </w:hyperlink>
        </w:p>
        <w:p w14:paraId="2667ADD5" w14:textId="5765AC3B" w:rsidR="00692C87" w:rsidRDefault="00692C87">
          <w:pPr>
            <w:pStyle w:val="TOC2"/>
            <w:tabs>
              <w:tab w:val="right" w:leader="dot" w:pos="15388"/>
            </w:tabs>
            <w:rPr>
              <w:noProof/>
              <w:kern w:val="2"/>
              <w:sz w:val="24"/>
              <w:szCs w:val="24"/>
              <w:lang w:val="en-GB" w:eastAsia="en-GB"/>
              <w14:ligatures w14:val="standardContextual"/>
            </w:rPr>
          </w:pPr>
          <w:hyperlink w:anchor="_Toc228517111" w:history="1">
            <w:r w:rsidRPr="001A5AC6">
              <w:rPr>
                <w:rStyle w:val="Hyperlink"/>
                <w:rFonts w:cstheme="minorHAnsi"/>
                <w:noProof/>
              </w:rPr>
              <w:t>Table 5.1: Staff Promotion/Re-grading: BME Ethnic groups by Job Family</w:t>
            </w:r>
            <w:r>
              <w:rPr>
                <w:noProof/>
                <w:webHidden/>
              </w:rPr>
              <w:tab/>
            </w:r>
            <w:r>
              <w:rPr>
                <w:noProof/>
                <w:webHidden/>
              </w:rPr>
              <w:fldChar w:fldCharType="begin"/>
            </w:r>
            <w:r>
              <w:rPr>
                <w:noProof/>
                <w:webHidden/>
              </w:rPr>
              <w:instrText xml:space="preserve"> PAGEREF _Toc228517111 \h </w:instrText>
            </w:r>
            <w:r>
              <w:rPr>
                <w:noProof/>
                <w:webHidden/>
              </w:rPr>
            </w:r>
            <w:r>
              <w:rPr>
                <w:noProof/>
                <w:webHidden/>
              </w:rPr>
              <w:fldChar w:fldCharType="separate"/>
            </w:r>
            <w:r>
              <w:rPr>
                <w:noProof/>
                <w:webHidden/>
              </w:rPr>
              <w:t>71</w:t>
            </w:r>
            <w:r>
              <w:rPr>
                <w:noProof/>
                <w:webHidden/>
              </w:rPr>
              <w:fldChar w:fldCharType="end"/>
            </w:r>
          </w:hyperlink>
        </w:p>
        <w:p w14:paraId="72848EC8" w14:textId="2634A9CE" w:rsidR="00692C87" w:rsidRDefault="00692C87">
          <w:pPr>
            <w:pStyle w:val="TOC2"/>
            <w:tabs>
              <w:tab w:val="right" w:leader="dot" w:pos="15388"/>
            </w:tabs>
            <w:rPr>
              <w:noProof/>
              <w:kern w:val="2"/>
              <w:sz w:val="24"/>
              <w:szCs w:val="24"/>
              <w:lang w:val="en-GB" w:eastAsia="en-GB"/>
              <w14:ligatures w14:val="standardContextual"/>
            </w:rPr>
          </w:pPr>
          <w:hyperlink w:anchor="_Toc228517112" w:history="1">
            <w:r w:rsidRPr="001A5AC6">
              <w:rPr>
                <w:rStyle w:val="Hyperlink"/>
                <w:rFonts w:cstheme="minorHAnsi"/>
                <w:noProof/>
              </w:rPr>
              <w:t>Table 5.2: Staff Promotion/Re-grading: White Ethnic Groups by Job Family</w:t>
            </w:r>
            <w:r>
              <w:rPr>
                <w:noProof/>
                <w:webHidden/>
              </w:rPr>
              <w:tab/>
            </w:r>
            <w:r>
              <w:rPr>
                <w:noProof/>
                <w:webHidden/>
              </w:rPr>
              <w:fldChar w:fldCharType="begin"/>
            </w:r>
            <w:r>
              <w:rPr>
                <w:noProof/>
                <w:webHidden/>
              </w:rPr>
              <w:instrText xml:space="preserve"> PAGEREF _Toc228517112 \h </w:instrText>
            </w:r>
            <w:r>
              <w:rPr>
                <w:noProof/>
                <w:webHidden/>
              </w:rPr>
            </w:r>
            <w:r>
              <w:rPr>
                <w:noProof/>
                <w:webHidden/>
              </w:rPr>
              <w:fldChar w:fldCharType="separate"/>
            </w:r>
            <w:r>
              <w:rPr>
                <w:noProof/>
                <w:webHidden/>
              </w:rPr>
              <w:t>71</w:t>
            </w:r>
            <w:r>
              <w:rPr>
                <w:noProof/>
                <w:webHidden/>
              </w:rPr>
              <w:fldChar w:fldCharType="end"/>
            </w:r>
          </w:hyperlink>
        </w:p>
        <w:p w14:paraId="626676A8" w14:textId="082593EF" w:rsidR="00692C87" w:rsidRDefault="00692C87">
          <w:pPr>
            <w:pStyle w:val="TOC2"/>
            <w:tabs>
              <w:tab w:val="right" w:leader="dot" w:pos="15388"/>
            </w:tabs>
            <w:rPr>
              <w:noProof/>
              <w:kern w:val="2"/>
              <w:sz w:val="24"/>
              <w:szCs w:val="24"/>
              <w:lang w:val="en-GB" w:eastAsia="en-GB"/>
              <w14:ligatures w14:val="standardContextual"/>
            </w:rPr>
          </w:pPr>
          <w:hyperlink w:anchor="_Toc228517113" w:history="1">
            <w:r w:rsidRPr="001A5AC6">
              <w:rPr>
                <w:rStyle w:val="Hyperlink"/>
                <w:rFonts w:cstheme="minorHAnsi"/>
                <w:noProof/>
              </w:rPr>
              <w:t>Table 5.3: Staff Promotion/Re-grading: Prefer not to say their ethnicity by Job Family</w:t>
            </w:r>
            <w:r>
              <w:rPr>
                <w:noProof/>
                <w:webHidden/>
              </w:rPr>
              <w:tab/>
            </w:r>
            <w:r>
              <w:rPr>
                <w:noProof/>
                <w:webHidden/>
              </w:rPr>
              <w:fldChar w:fldCharType="begin"/>
            </w:r>
            <w:r>
              <w:rPr>
                <w:noProof/>
                <w:webHidden/>
              </w:rPr>
              <w:instrText xml:space="preserve"> PAGEREF _Toc228517113 \h </w:instrText>
            </w:r>
            <w:r>
              <w:rPr>
                <w:noProof/>
                <w:webHidden/>
              </w:rPr>
            </w:r>
            <w:r>
              <w:rPr>
                <w:noProof/>
                <w:webHidden/>
              </w:rPr>
              <w:fldChar w:fldCharType="separate"/>
            </w:r>
            <w:r>
              <w:rPr>
                <w:noProof/>
                <w:webHidden/>
              </w:rPr>
              <w:t>72</w:t>
            </w:r>
            <w:r>
              <w:rPr>
                <w:noProof/>
                <w:webHidden/>
              </w:rPr>
              <w:fldChar w:fldCharType="end"/>
            </w:r>
          </w:hyperlink>
        </w:p>
        <w:p w14:paraId="0FE2E95F" w14:textId="79086675" w:rsidR="00692C87" w:rsidRDefault="00692C87">
          <w:pPr>
            <w:pStyle w:val="TOC2"/>
            <w:tabs>
              <w:tab w:val="right" w:leader="dot" w:pos="15388"/>
            </w:tabs>
            <w:rPr>
              <w:noProof/>
              <w:kern w:val="2"/>
              <w:sz w:val="24"/>
              <w:szCs w:val="24"/>
              <w:lang w:val="en-GB" w:eastAsia="en-GB"/>
              <w14:ligatures w14:val="standardContextual"/>
            </w:rPr>
          </w:pPr>
          <w:hyperlink w:anchor="_Toc228517114" w:history="1">
            <w:r w:rsidRPr="001A5AC6">
              <w:rPr>
                <w:rStyle w:val="Hyperlink"/>
                <w:rFonts w:cstheme="minorHAnsi"/>
                <w:noProof/>
              </w:rPr>
              <w:t>Table 5.4: Staff Promotion/Re-grading: Incomplete ethnicity date by Job Family</w:t>
            </w:r>
            <w:r>
              <w:rPr>
                <w:noProof/>
                <w:webHidden/>
              </w:rPr>
              <w:tab/>
            </w:r>
            <w:r>
              <w:rPr>
                <w:noProof/>
                <w:webHidden/>
              </w:rPr>
              <w:fldChar w:fldCharType="begin"/>
            </w:r>
            <w:r>
              <w:rPr>
                <w:noProof/>
                <w:webHidden/>
              </w:rPr>
              <w:instrText xml:space="preserve"> PAGEREF _Toc228517114 \h </w:instrText>
            </w:r>
            <w:r>
              <w:rPr>
                <w:noProof/>
                <w:webHidden/>
              </w:rPr>
            </w:r>
            <w:r>
              <w:rPr>
                <w:noProof/>
                <w:webHidden/>
              </w:rPr>
              <w:fldChar w:fldCharType="separate"/>
            </w:r>
            <w:r>
              <w:rPr>
                <w:noProof/>
                <w:webHidden/>
              </w:rPr>
              <w:t>73</w:t>
            </w:r>
            <w:r>
              <w:rPr>
                <w:noProof/>
                <w:webHidden/>
              </w:rPr>
              <w:fldChar w:fldCharType="end"/>
            </w:r>
          </w:hyperlink>
        </w:p>
        <w:p w14:paraId="0F1F88ED" w14:textId="4DEE8EA6" w:rsidR="00692C87" w:rsidRDefault="00692C87">
          <w:pPr>
            <w:pStyle w:val="TOC2"/>
            <w:tabs>
              <w:tab w:val="right" w:leader="dot" w:pos="15388"/>
            </w:tabs>
            <w:rPr>
              <w:noProof/>
              <w:kern w:val="2"/>
              <w:sz w:val="24"/>
              <w:szCs w:val="24"/>
              <w:lang w:val="en-GB" w:eastAsia="en-GB"/>
              <w14:ligatures w14:val="standardContextual"/>
            </w:rPr>
          </w:pPr>
          <w:hyperlink w:anchor="_Toc228517115" w:history="1">
            <w:r w:rsidRPr="001A5AC6">
              <w:rPr>
                <w:rStyle w:val="Hyperlink"/>
                <w:rFonts w:cstheme="minorHAnsi"/>
                <w:noProof/>
              </w:rPr>
              <w:t>Table 5.5: Staff Promotion/Re-grading: Ethnicity by Job Family</w:t>
            </w:r>
            <w:r>
              <w:rPr>
                <w:noProof/>
                <w:webHidden/>
              </w:rPr>
              <w:tab/>
            </w:r>
            <w:r>
              <w:rPr>
                <w:noProof/>
                <w:webHidden/>
              </w:rPr>
              <w:fldChar w:fldCharType="begin"/>
            </w:r>
            <w:r>
              <w:rPr>
                <w:noProof/>
                <w:webHidden/>
              </w:rPr>
              <w:instrText xml:space="preserve"> PAGEREF _Toc228517115 \h </w:instrText>
            </w:r>
            <w:r>
              <w:rPr>
                <w:noProof/>
                <w:webHidden/>
              </w:rPr>
            </w:r>
            <w:r>
              <w:rPr>
                <w:noProof/>
                <w:webHidden/>
              </w:rPr>
              <w:fldChar w:fldCharType="separate"/>
            </w:r>
            <w:r>
              <w:rPr>
                <w:noProof/>
                <w:webHidden/>
              </w:rPr>
              <w:t>73</w:t>
            </w:r>
            <w:r>
              <w:rPr>
                <w:noProof/>
                <w:webHidden/>
              </w:rPr>
              <w:fldChar w:fldCharType="end"/>
            </w:r>
          </w:hyperlink>
        </w:p>
        <w:p w14:paraId="47D4B467" w14:textId="11B05B2F" w:rsidR="00692C87" w:rsidRDefault="00692C87">
          <w:pPr>
            <w:pStyle w:val="TOC2"/>
            <w:tabs>
              <w:tab w:val="right" w:leader="dot" w:pos="15388"/>
            </w:tabs>
            <w:rPr>
              <w:noProof/>
              <w:kern w:val="2"/>
              <w:sz w:val="24"/>
              <w:szCs w:val="24"/>
              <w:lang w:val="en-GB" w:eastAsia="en-GB"/>
              <w14:ligatures w14:val="standardContextual"/>
            </w:rPr>
          </w:pPr>
          <w:hyperlink w:anchor="_Toc228517116" w:history="1">
            <w:r w:rsidRPr="001A5AC6">
              <w:rPr>
                <w:rStyle w:val="Hyperlink"/>
                <w:rFonts w:cstheme="minorHAnsi"/>
                <w:noProof/>
              </w:rPr>
              <w:t>Chart 5.1: Staff Promotion/Re-grading: Ethnicity by Job Family</w:t>
            </w:r>
            <w:r>
              <w:rPr>
                <w:noProof/>
                <w:webHidden/>
              </w:rPr>
              <w:tab/>
            </w:r>
            <w:r>
              <w:rPr>
                <w:noProof/>
                <w:webHidden/>
              </w:rPr>
              <w:fldChar w:fldCharType="begin"/>
            </w:r>
            <w:r>
              <w:rPr>
                <w:noProof/>
                <w:webHidden/>
              </w:rPr>
              <w:instrText xml:space="preserve"> PAGEREF _Toc228517116 \h </w:instrText>
            </w:r>
            <w:r>
              <w:rPr>
                <w:noProof/>
                <w:webHidden/>
              </w:rPr>
            </w:r>
            <w:r>
              <w:rPr>
                <w:noProof/>
                <w:webHidden/>
              </w:rPr>
              <w:fldChar w:fldCharType="separate"/>
            </w:r>
            <w:r>
              <w:rPr>
                <w:noProof/>
                <w:webHidden/>
              </w:rPr>
              <w:t>74</w:t>
            </w:r>
            <w:r>
              <w:rPr>
                <w:noProof/>
                <w:webHidden/>
              </w:rPr>
              <w:fldChar w:fldCharType="end"/>
            </w:r>
          </w:hyperlink>
        </w:p>
        <w:p w14:paraId="4619B81F" w14:textId="0D53F5CA" w:rsidR="00692C87" w:rsidRDefault="00692C87">
          <w:pPr>
            <w:pStyle w:val="TOC2"/>
            <w:tabs>
              <w:tab w:val="right" w:leader="dot" w:pos="15388"/>
            </w:tabs>
            <w:rPr>
              <w:noProof/>
              <w:kern w:val="2"/>
              <w:sz w:val="24"/>
              <w:szCs w:val="24"/>
              <w:lang w:val="en-GB" w:eastAsia="en-GB"/>
              <w14:ligatures w14:val="standardContextual"/>
            </w:rPr>
          </w:pPr>
          <w:hyperlink w:anchor="_Toc228517117" w:history="1">
            <w:r w:rsidRPr="001A5AC6">
              <w:rPr>
                <w:rStyle w:val="Hyperlink"/>
                <w:rFonts w:cstheme="minorHAnsi"/>
                <w:noProof/>
              </w:rPr>
              <w:t>Table 5.6: Staff Promotion/Re-grading: Religion or belief by Job Family</w:t>
            </w:r>
            <w:r>
              <w:rPr>
                <w:noProof/>
                <w:webHidden/>
              </w:rPr>
              <w:tab/>
            </w:r>
            <w:r>
              <w:rPr>
                <w:noProof/>
                <w:webHidden/>
              </w:rPr>
              <w:fldChar w:fldCharType="begin"/>
            </w:r>
            <w:r>
              <w:rPr>
                <w:noProof/>
                <w:webHidden/>
              </w:rPr>
              <w:instrText xml:space="preserve"> PAGEREF _Toc228517117 \h </w:instrText>
            </w:r>
            <w:r>
              <w:rPr>
                <w:noProof/>
                <w:webHidden/>
              </w:rPr>
            </w:r>
            <w:r>
              <w:rPr>
                <w:noProof/>
                <w:webHidden/>
              </w:rPr>
              <w:fldChar w:fldCharType="separate"/>
            </w:r>
            <w:r>
              <w:rPr>
                <w:noProof/>
                <w:webHidden/>
              </w:rPr>
              <w:t>75</w:t>
            </w:r>
            <w:r>
              <w:rPr>
                <w:noProof/>
                <w:webHidden/>
              </w:rPr>
              <w:fldChar w:fldCharType="end"/>
            </w:r>
          </w:hyperlink>
        </w:p>
        <w:p w14:paraId="63B95BE5" w14:textId="07BDA696" w:rsidR="00692C87" w:rsidRDefault="00692C87">
          <w:pPr>
            <w:pStyle w:val="TOC2"/>
            <w:tabs>
              <w:tab w:val="right" w:leader="dot" w:pos="15388"/>
            </w:tabs>
            <w:rPr>
              <w:noProof/>
              <w:kern w:val="2"/>
              <w:sz w:val="24"/>
              <w:szCs w:val="24"/>
              <w:lang w:val="en-GB" w:eastAsia="en-GB"/>
              <w14:ligatures w14:val="standardContextual"/>
            </w:rPr>
          </w:pPr>
          <w:hyperlink w:anchor="_Toc228517118" w:history="1">
            <w:r w:rsidRPr="001A5AC6">
              <w:rPr>
                <w:rStyle w:val="Hyperlink"/>
                <w:rFonts w:cstheme="minorHAnsi"/>
                <w:noProof/>
              </w:rPr>
              <w:t>Table 5.7: Staff Promotion/Re-grading: Sexual Orientation and Job Family</w:t>
            </w:r>
            <w:r>
              <w:rPr>
                <w:noProof/>
                <w:webHidden/>
              </w:rPr>
              <w:tab/>
            </w:r>
            <w:r>
              <w:rPr>
                <w:noProof/>
                <w:webHidden/>
              </w:rPr>
              <w:fldChar w:fldCharType="begin"/>
            </w:r>
            <w:r>
              <w:rPr>
                <w:noProof/>
                <w:webHidden/>
              </w:rPr>
              <w:instrText xml:space="preserve"> PAGEREF _Toc228517118 \h </w:instrText>
            </w:r>
            <w:r>
              <w:rPr>
                <w:noProof/>
                <w:webHidden/>
              </w:rPr>
            </w:r>
            <w:r>
              <w:rPr>
                <w:noProof/>
                <w:webHidden/>
              </w:rPr>
              <w:fldChar w:fldCharType="separate"/>
            </w:r>
            <w:r>
              <w:rPr>
                <w:noProof/>
                <w:webHidden/>
              </w:rPr>
              <w:t>75</w:t>
            </w:r>
            <w:r>
              <w:rPr>
                <w:noProof/>
                <w:webHidden/>
              </w:rPr>
              <w:fldChar w:fldCharType="end"/>
            </w:r>
          </w:hyperlink>
        </w:p>
        <w:p w14:paraId="590749D7" w14:textId="7DA19562" w:rsidR="00692C87" w:rsidRDefault="00692C87">
          <w:pPr>
            <w:pStyle w:val="TOC2"/>
            <w:tabs>
              <w:tab w:val="right" w:leader="dot" w:pos="15388"/>
            </w:tabs>
            <w:rPr>
              <w:noProof/>
              <w:kern w:val="2"/>
              <w:sz w:val="24"/>
              <w:szCs w:val="24"/>
              <w:lang w:val="en-GB" w:eastAsia="en-GB"/>
              <w14:ligatures w14:val="standardContextual"/>
            </w:rPr>
          </w:pPr>
          <w:hyperlink w:anchor="_Toc228517119" w:history="1">
            <w:r w:rsidRPr="001A5AC6">
              <w:rPr>
                <w:rStyle w:val="Hyperlink"/>
                <w:rFonts w:cstheme="minorHAnsi"/>
                <w:noProof/>
              </w:rPr>
              <w:t>Table 5.8: Staff Promotion/Re-grading: Sex and Job Family</w:t>
            </w:r>
            <w:r>
              <w:rPr>
                <w:noProof/>
                <w:webHidden/>
              </w:rPr>
              <w:tab/>
            </w:r>
            <w:r>
              <w:rPr>
                <w:noProof/>
                <w:webHidden/>
              </w:rPr>
              <w:fldChar w:fldCharType="begin"/>
            </w:r>
            <w:r>
              <w:rPr>
                <w:noProof/>
                <w:webHidden/>
              </w:rPr>
              <w:instrText xml:space="preserve"> PAGEREF _Toc228517119 \h </w:instrText>
            </w:r>
            <w:r>
              <w:rPr>
                <w:noProof/>
                <w:webHidden/>
              </w:rPr>
            </w:r>
            <w:r>
              <w:rPr>
                <w:noProof/>
                <w:webHidden/>
              </w:rPr>
              <w:fldChar w:fldCharType="separate"/>
            </w:r>
            <w:r>
              <w:rPr>
                <w:noProof/>
                <w:webHidden/>
              </w:rPr>
              <w:t>76</w:t>
            </w:r>
            <w:r>
              <w:rPr>
                <w:noProof/>
                <w:webHidden/>
              </w:rPr>
              <w:fldChar w:fldCharType="end"/>
            </w:r>
          </w:hyperlink>
        </w:p>
        <w:p w14:paraId="07A89B4B" w14:textId="08EB256B" w:rsidR="00692C87" w:rsidRDefault="00692C87">
          <w:pPr>
            <w:pStyle w:val="TOC2"/>
            <w:tabs>
              <w:tab w:val="right" w:leader="dot" w:pos="15388"/>
            </w:tabs>
            <w:rPr>
              <w:noProof/>
              <w:kern w:val="2"/>
              <w:sz w:val="24"/>
              <w:szCs w:val="24"/>
              <w:lang w:val="en-GB" w:eastAsia="en-GB"/>
              <w14:ligatures w14:val="standardContextual"/>
            </w:rPr>
          </w:pPr>
          <w:hyperlink w:anchor="_Toc228517120" w:history="1">
            <w:r w:rsidRPr="001A5AC6">
              <w:rPr>
                <w:rStyle w:val="Hyperlink"/>
                <w:rFonts w:cstheme="minorHAnsi"/>
                <w:noProof/>
              </w:rPr>
              <w:t>Table 5.9: Staff Promotion/Regrading: Declared Disability and Job Family</w:t>
            </w:r>
            <w:r>
              <w:rPr>
                <w:noProof/>
                <w:webHidden/>
              </w:rPr>
              <w:tab/>
            </w:r>
            <w:r>
              <w:rPr>
                <w:noProof/>
                <w:webHidden/>
              </w:rPr>
              <w:fldChar w:fldCharType="begin"/>
            </w:r>
            <w:r>
              <w:rPr>
                <w:noProof/>
                <w:webHidden/>
              </w:rPr>
              <w:instrText xml:space="preserve"> PAGEREF _Toc228517120 \h </w:instrText>
            </w:r>
            <w:r>
              <w:rPr>
                <w:noProof/>
                <w:webHidden/>
              </w:rPr>
            </w:r>
            <w:r>
              <w:rPr>
                <w:noProof/>
                <w:webHidden/>
              </w:rPr>
              <w:fldChar w:fldCharType="separate"/>
            </w:r>
            <w:r>
              <w:rPr>
                <w:noProof/>
                <w:webHidden/>
              </w:rPr>
              <w:t>76</w:t>
            </w:r>
            <w:r>
              <w:rPr>
                <w:noProof/>
                <w:webHidden/>
              </w:rPr>
              <w:fldChar w:fldCharType="end"/>
            </w:r>
          </w:hyperlink>
        </w:p>
        <w:p w14:paraId="6A5A4C15" w14:textId="1981CC6B" w:rsidR="00692C87" w:rsidRDefault="00692C87">
          <w:pPr>
            <w:pStyle w:val="TOC1"/>
            <w:tabs>
              <w:tab w:val="right" w:leader="dot" w:pos="15388"/>
            </w:tabs>
            <w:rPr>
              <w:noProof/>
              <w:kern w:val="2"/>
              <w:sz w:val="24"/>
              <w:szCs w:val="24"/>
              <w:lang w:val="en-GB" w:eastAsia="en-GB"/>
              <w14:ligatures w14:val="standardContextual"/>
            </w:rPr>
          </w:pPr>
          <w:hyperlink w:anchor="_Toc228517121" w:history="1">
            <w:r w:rsidRPr="001A5AC6">
              <w:rPr>
                <w:rStyle w:val="Hyperlink"/>
                <w:rFonts w:cstheme="minorHAnsi"/>
                <w:noProof/>
              </w:rPr>
              <w:t>Section 6: Leavers</w:t>
            </w:r>
            <w:r>
              <w:rPr>
                <w:noProof/>
                <w:webHidden/>
              </w:rPr>
              <w:tab/>
            </w:r>
            <w:r>
              <w:rPr>
                <w:noProof/>
                <w:webHidden/>
              </w:rPr>
              <w:fldChar w:fldCharType="begin"/>
            </w:r>
            <w:r>
              <w:rPr>
                <w:noProof/>
                <w:webHidden/>
              </w:rPr>
              <w:instrText xml:space="preserve"> PAGEREF _Toc228517121 \h </w:instrText>
            </w:r>
            <w:r>
              <w:rPr>
                <w:noProof/>
                <w:webHidden/>
              </w:rPr>
            </w:r>
            <w:r>
              <w:rPr>
                <w:noProof/>
                <w:webHidden/>
              </w:rPr>
              <w:fldChar w:fldCharType="separate"/>
            </w:r>
            <w:r>
              <w:rPr>
                <w:noProof/>
                <w:webHidden/>
              </w:rPr>
              <w:t>77</w:t>
            </w:r>
            <w:r>
              <w:rPr>
                <w:noProof/>
                <w:webHidden/>
              </w:rPr>
              <w:fldChar w:fldCharType="end"/>
            </w:r>
          </w:hyperlink>
        </w:p>
        <w:p w14:paraId="2525B88B" w14:textId="5D5F52E3" w:rsidR="00692C87" w:rsidRDefault="00692C87">
          <w:pPr>
            <w:pStyle w:val="TOC2"/>
            <w:tabs>
              <w:tab w:val="right" w:leader="dot" w:pos="15388"/>
            </w:tabs>
            <w:rPr>
              <w:noProof/>
              <w:kern w:val="2"/>
              <w:sz w:val="24"/>
              <w:szCs w:val="24"/>
              <w:lang w:val="en-GB" w:eastAsia="en-GB"/>
              <w14:ligatures w14:val="standardContextual"/>
            </w:rPr>
          </w:pPr>
          <w:hyperlink w:anchor="_Toc228517122" w:history="1">
            <w:r w:rsidRPr="001A5AC6">
              <w:rPr>
                <w:rStyle w:val="Hyperlink"/>
                <w:rFonts w:cstheme="minorHAnsi"/>
                <w:noProof/>
              </w:rPr>
              <w:t>Table 6.1: Leavers: BME Ethnic Groups by Job Family</w:t>
            </w:r>
            <w:r>
              <w:rPr>
                <w:noProof/>
                <w:webHidden/>
              </w:rPr>
              <w:tab/>
            </w:r>
            <w:r>
              <w:rPr>
                <w:noProof/>
                <w:webHidden/>
              </w:rPr>
              <w:fldChar w:fldCharType="begin"/>
            </w:r>
            <w:r>
              <w:rPr>
                <w:noProof/>
                <w:webHidden/>
              </w:rPr>
              <w:instrText xml:space="preserve"> PAGEREF _Toc228517122 \h </w:instrText>
            </w:r>
            <w:r>
              <w:rPr>
                <w:noProof/>
                <w:webHidden/>
              </w:rPr>
            </w:r>
            <w:r>
              <w:rPr>
                <w:noProof/>
                <w:webHidden/>
              </w:rPr>
              <w:fldChar w:fldCharType="separate"/>
            </w:r>
            <w:r>
              <w:rPr>
                <w:noProof/>
                <w:webHidden/>
              </w:rPr>
              <w:t>77</w:t>
            </w:r>
            <w:r>
              <w:rPr>
                <w:noProof/>
                <w:webHidden/>
              </w:rPr>
              <w:fldChar w:fldCharType="end"/>
            </w:r>
          </w:hyperlink>
        </w:p>
        <w:p w14:paraId="33256A17" w14:textId="47A79AB3" w:rsidR="00692C87" w:rsidRDefault="00692C87">
          <w:pPr>
            <w:pStyle w:val="TOC2"/>
            <w:tabs>
              <w:tab w:val="right" w:leader="dot" w:pos="15388"/>
            </w:tabs>
            <w:rPr>
              <w:noProof/>
              <w:kern w:val="2"/>
              <w:sz w:val="24"/>
              <w:szCs w:val="24"/>
              <w:lang w:val="en-GB" w:eastAsia="en-GB"/>
              <w14:ligatures w14:val="standardContextual"/>
            </w:rPr>
          </w:pPr>
          <w:hyperlink w:anchor="_Toc228517123" w:history="1">
            <w:r w:rsidRPr="001A5AC6">
              <w:rPr>
                <w:rStyle w:val="Hyperlink"/>
                <w:rFonts w:cstheme="minorHAnsi"/>
                <w:noProof/>
              </w:rPr>
              <w:t>Table 6.2: Leavers: White Ethnic Groups by Job Family</w:t>
            </w:r>
            <w:r>
              <w:rPr>
                <w:noProof/>
                <w:webHidden/>
              </w:rPr>
              <w:tab/>
            </w:r>
            <w:r>
              <w:rPr>
                <w:noProof/>
                <w:webHidden/>
              </w:rPr>
              <w:fldChar w:fldCharType="begin"/>
            </w:r>
            <w:r>
              <w:rPr>
                <w:noProof/>
                <w:webHidden/>
              </w:rPr>
              <w:instrText xml:space="preserve"> PAGEREF _Toc228517123 \h </w:instrText>
            </w:r>
            <w:r>
              <w:rPr>
                <w:noProof/>
                <w:webHidden/>
              </w:rPr>
            </w:r>
            <w:r>
              <w:rPr>
                <w:noProof/>
                <w:webHidden/>
              </w:rPr>
              <w:fldChar w:fldCharType="separate"/>
            </w:r>
            <w:r>
              <w:rPr>
                <w:noProof/>
                <w:webHidden/>
              </w:rPr>
              <w:t>78</w:t>
            </w:r>
            <w:r>
              <w:rPr>
                <w:noProof/>
                <w:webHidden/>
              </w:rPr>
              <w:fldChar w:fldCharType="end"/>
            </w:r>
          </w:hyperlink>
        </w:p>
        <w:p w14:paraId="3D63B3AC" w14:textId="6546E706" w:rsidR="00692C87" w:rsidRDefault="00692C87">
          <w:pPr>
            <w:pStyle w:val="TOC2"/>
            <w:tabs>
              <w:tab w:val="right" w:leader="dot" w:pos="15388"/>
            </w:tabs>
            <w:rPr>
              <w:noProof/>
              <w:kern w:val="2"/>
              <w:sz w:val="24"/>
              <w:szCs w:val="24"/>
              <w:lang w:val="en-GB" w:eastAsia="en-GB"/>
              <w14:ligatures w14:val="standardContextual"/>
            </w:rPr>
          </w:pPr>
          <w:hyperlink w:anchor="_Toc228517124" w:history="1">
            <w:r w:rsidRPr="001A5AC6">
              <w:rPr>
                <w:rStyle w:val="Hyperlink"/>
                <w:rFonts w:cstheme="minorHAnsi"/>
                <w:noProof/>
              </w:rPr>
              <w:t>Table 6.3: Leavers: Prefer not to say their ethnicity by Job Family</w:t>
            </w:r>
            <w:r>
              <w:rPr>
                <w:noProof/>
                <w:webHidden/>
              </w:rPr>
              <w:tab/>
            </w:r>
            <w:r>
              <w:rPr>
                <w:noProof/>
                <w:webHidden/>
              </w:rPr>
              <w:fldChar w:fldCharType="begin"/>
            </w:r>
            <w:r>
              <w:rPr>
                <w:noProof/>
                <w:webHidden/>
              </w:rPr>
              <w:instrText xml:space="preserve"> PAGEREF _Toc228517124 \h </w:instrText>
            </w:r>
            <w:r>
              <w:rPr>
                <w:noProof/>
                <w:webHidden/>
              </w:rPr>
            </w:r>
            <w:r>
              <w:rPr>
                <w:noProof/>
                <w:webHidden/>
              </w:rPr>
              <w:fldChar w:fldCharType="separate"/>
            </w:r>
            <w:r>
              <w:rPr>
                <w:noProof/>
                <w:webHidden/>
              </w:rPr>
              <w:t>79</w:t>
            </w:r>
            <w:r>
              <w:rPr>
                <w:noProof/>
                <w:webHidden/>
              </w:rPr>
              <w:fldChar w:fldCharType="end"/>
            </w:r>
          </w:hyperlink>
        </w:p>
        <w:p w14:paraId="34F0939E" w14:textId="6E99FF0C" w:rsidR="00692C87" w:rsidRDefault="00692C87">
          <w:pPr>
            <w:pStyle w:val="TOC2"/>
            <w:tabs>
              <w:tab w:val="right" w:leader="dot" w:pos="15388"/>
            </w:tabs>
            <w:rPr>
              <w:noProof/>
              <w:kern w:val="2"/>
              <w:sz w:val="24"/>
              <w:szCs w:val="24"/>
              <w:lang w:val="en-GB" w:eastAsia="en-GB"/>
              <w14:ligatures w14:val="standardContextual"/>
            </w:rPr>
          </w:pPr>
          <w:hyperlink w:anchor="_Toc228517125" w:history="1">
            <w:r w:rsidRPr="001A5AC6">
              <w:rPr>
                <w:rStyle w:val="Hyperlink"/>
                <w:rFonts w:cstheme="minorHAnsi"/>
                <w:noProof/>
              </w:rPr>
              <w:t>Table 6.4: Leavers: Incomplete Ethnicity data by Job Family</w:t>
            </w:r>
            <w:r>
              <w:rPr>
                <w:noProof/>
                <w:webHidden/>
              </w:rPr>
              <w:tab/>
            </w:r>
            <w:r>
              <w:rPr>
                <w:noProof/>
                <w:webHidden/>
              </w:rPr>
              <w:fldChar w:fldCharType="begin"/>
            </w:r>
            <w:r>
              <w:rPr>
                <w:noProof/>
                <w:webHidden/>
              </w:rPr>
              <w:instrText xml:space="preserve"> PAGEREF _Toc228517125 \h </w:instrText>
            </w:r>
            <w:r>
              <w:rPr>
                <w:noProof/>
                <w:webHidden/>
              </w:rPr>
            </w:r>
            <w:r>
              <w:rPr>
                <w:noProof/>
                <w:webHidden/>
              </w:rPr>
              <w:fldChar w:fldCharType="separate"/>
            </w:r>
            <w:r>
              <w:rPr>
                <w:noProof/>
                <w:webHidden/>
              </w:rPr>
              <w:t>79</w:t>
            </w:r>
            <w:r>
              <w:rPr>
                <w:noProof/>
                <w:webHidden/>
              </w:rPr>
              <w:fldChar w:fldCharType="end"/>
            </w:r>
          </w:hyperlink>
        </w:p>
        <w:p w14:paraId="0C5BEED7" w14:textId="36646A90" w:rsidR="00692C87" w:rsidRDefault="00692C87">
          <w:pPr>
            <w:pStyle w:val="TOC2"/>
            <w:tabs>
              <w:tab w:val="right" w:leader="dot" w:pos="15388"/>
            </w:tabs>
            <w:rPr>
              <w:noProof/>
              <w:kern w:val="2"/>
              <w:sz w:val="24"/>
              <w:szCs w:val="24"/>
              <w:lang w:val="en-GB" w:eastAsia="en-GB"/>
              <w14:ligatures w14:val="standardContextual"/>
            </w:rPr>
          </w:pPr>
          <w:hyperlink w:anchor="_Toc228517126" w:history="1">
            <w:r w:rsidRPr="001A5AC6">
              <w:rPr>
                <w:rStyle w:val="Hyperlink"/>
                <w:rFonts w:cstheme="minorHAnsi"/>
                <w:noProof/>
              </w:rPr>
              <w:t>Table 6.5: Leavers: Ethnicity by Job Family</w:t>
            </w:r>
            <w:r>
              <w:rPr>
                <w:noProof/>
                <w:webHidden/>
              </w:rPr>
              <w:tab/>
            </w:r>
            <w:r>
              <w:rPr>
                <w:noProof/>
                <w:webHidden/>
              </w:rPr>
              <w:fldChar w:fldCharType="begin"/>
            </w:r>
            <w:r>
              <w:rPr>
                <w:noProof/>
                <w:webHidden/>
              </w:rPr>
              <w:instrText xml:space="preserve"> PAGEREF _Toc228517126 \h </w:instrText>
            </w:r>
            <w:r>
              <w:rPr>
                <w:noProof/>
                <w:webHidden/>
              </w:rPr>
            </w:r>
            <w:r>
              <w:rPr>
                <w:noProof/>
                <w:webHidden/>
              </w:rPr>
              <w:fldChar w:fldCharType="separate"/>
            </w:r>
            <w:r>
              <w:rPr>
                <w:noProof/>
                <w:webHidden/>
              </w:rPr>
              <w:t>80</w:t>
            </w:r>
            <w:r>
              <w:rPr>
                <w:noProof/>
                <w:webHidden/>
              </w:rPr>
              <w:fldChar w:fldCharType="end"/>
            </w:r>
          </w:hyperlink>
        </w:p>
        <w:p w14:paraId="3DE66ACC" w14:textId="7200B5A5" w:rsidR="00692C87" w:rsidRDefault="00692C87">
          <w:pPr>
            <w:pStyle w:val="TOC2"/>
            <w:tabs>
              <w:tab w:val="right" w:leader="dot" w:pos="15388"/>
            </w:tabs>
            <w:rPr>
              <w:noProof/>
              <w:kern w:val="2"/>
              <w:sz w:val="24"/>
              <w:szCs w:val="24"/>
              <w:lang w:val="en-GB" w:eastAsia="en-GB"/>
              <w14:ligatures w14:val="standardContextual"/>
            </w:rPr>
          </w:pPr>
          <w:hyperlink w:anchor="_Toc228517127" w:history="1">
            <w:r w:rsidRPr="001A5AC6">
              <w:rPr>
                <w:rStyle w:val="Hyperlink"/>
                <w:rFonts w:cstheme="minorHAnsi"/>
                <w:noProof/>
              </w:rPr>
              <w:t>Chart 6.1: Leavers by Job Family and Total Ethnic Group Category</w:t>
            </w:r>
            <w:r>
              <w:rPr>
                <w:noProof/>
                <w:webHidden/>
              </w:rPr>
              <w:tab/>
            </w:r>
            <w:r>
              <w:rPr>
                <w:noProof/>
                <w:webHidden/>
              </w:rPr>
              <w:fldChar w:fldCharType="begin"/>
            </w:r>
            <w:r>
              <w:rPr>
                <w:noProof/>
                <w:webHidden/>
              </w:rPr>
              <w:instrText xml:space="preserve"> PAGEREF _Toc228517127 \h </w:instrText>
            </w:r>
            <w:r>
              <w:rPr>
                <w:noProof/>
                <w:webHidden/>
              </w:rPr>
            </w:r>
            <w:r>
              <w:rPr>
                <w:noProof/>
                <w:webHidden/>
              </w:rPr>
              <w:fldChar w:fldCharType="separate"/>
            </w:r>
            <w:r>
              <w:rPr>
                <w:noProof/>
                <w:webHidden/>
              </w:rPr>
              <w:t>81</w:t>
            </w:r>
            <w:r>
              <w:rPr>
                <w:noProof/>
                <w:webHidden/>
              </w:rPr>
              <w:fldChar w:fldCharType="end"/>
            </w:r>
          </w:hyperlink>
        </w:p>
        <w:p w14:paraId="4B9BF2E5" w14:textId="181B8E6B" w:rsidR="00692C87" w:rsidRDefault="00692C87">
          <w:pPr>
            <w:pStyle w:val="TOC2"/>
            <w:tabs>
              <w:tab w:val="right" w:leader="dot" w:pos="15388"/>
            </w:tabs>
            <w:rPr>
              <w:noProof/>
              <w:kern w:val="2"/>
              <w:sz w:val="24"/>
              <w:szCs w:val="24"/>
              <w:lang w:val="en-GB" w:eastAsia="en-GB"/>
              <w14:ligatures w14:val="standardContextual"/>
            </w:rPr>
          </w:pPr>
          <w:hyperlink w:anchor="_Toc228517128" w:history="1">
            <w:r w:rsidRPr="001A5AC6">
              <w:rPr>
                <w:rStyle w:val="Hyperlink"/>
                <w:rFonts w:cstheme="minorHAnsi"/>
                <w:noProof/>
              </w:rPr>
              <w:t>Table 6.6: Leavers: Religion or belief by Job Family</w:t>
            </w:r>
            <w:r>
              <w:rPr>
                <w:noProof/>
                <w:webHidden/>
              </w:rPr>
              <w:tab/>
            </w:r>
            <w:r>
              <w:rPr>
                <w:noProof/>
                <w:webHidden/>
              </w:rPr>
              <w:fldChar w:fldCharType="begin"/>
            </w:r>
            <w:r>
              <w:rPr>
                <w:noProof/>
                <w:webHidden/>
              </w:rPr>
              <w:instrText xml:space="preserve"> PAGEREF _Toc228517128 \h </w:instrText>
            </w:r>
            <w:r>
              <w:rPr>
                <w:noProof/>
                <w:webHidden/>
              </w:rPr>
            </w:r>
            <w:r>
              <w:rPr>
                <w:noProof/>
                <w:webHidden/>
              </w:rPr>
              <w:fldChar w:fldCharType="separate"/>
            </w:r>
            <w:r>
              <w:rPr>
                <w:noProof/>
                <w:webHidden/>
              </w:rPr>
              <w:t>82</w:t>
            </w:r>
            <w:r>
              <w:rPr>
                <w:noProof/>
                <w:webHidden/>
              </w:rPr>
              <w:fldChar w:fldCharType="end"/>
            </w:r>
          </w:hyperlink>
        </w:p>
        <w:p w14:paraId="38C20C6A" w14:textId="662D3FD9" w:rsidR="00692C87" w:rsidRDefault="00692C87">
          <w:pPr>
            <w:pStyle w:val="TOC2"/>
            <w:tabs>
              <w:tab w:val="right" w:leader="dot" w:pos="15388"/>
            </w:tabs>
            <w:rPr>
              <w:noProof/>
              <w:kern w:val="2"/>
              <w:sz w:val="24"/>
              <w:szCs w:val="24"/>
              <w:lang w:val="en-GB" w:eastAsia="en-GB"/>
              <w14:ligatures w14:val="standardContextual"/>
            </w:rPr>
          </w:pPr>
          <w:hyperlink w:anchor="_Toc228517129" w:history="1">
            <w:r w:rsidRPr="001A5AC6">
              <w:rPr>
                <w:rStyle w:val="Hyperlink"/>
                <w:rFonts w:cstheme="minorHAnsi"/>
                <w:noProof/>
              </w:rPr>
              <w:t>Table 6.7: Leavers: Sexual orientation by Job Family</w:t>
            </w:r>
            <w:r>
              <w:rPr>
                <w:noProof/>
                <w:webHidden/>
              </w:rPr>
              <w:tab/>
            </w:r>
            <w:r>
              <w:rPr>
                <w:noProof/>
                <w:webHidden/>
              </w:rPr>
              <w:fldChar w:fldCharType="begin"/>
            </w:r>
            <w:r>
              <w:rPr>
                <w:noProof/>
                <w:webHidden/>
              </w:rPr>
              <w:instrText xml:space="preserve"> PAGEREF _Toc228517129 \h </w:instrText>
            </w:r>
            <w:r>
              <w:rPr>
                <w:noProof/>
                <w:webHidden/>
              </w:rPr>
            </w:r>
            <w:r>
              <w:rPr>
                <w:noProof/>
                <w:webHidden/>
              </w:rPr>
              <w:fldChar w:fldCharType="separate"/>
            </w:r>
            <w:r>
              <w:rPr>
                <w:noProof/>
                <w:webHidden/>
              </w:rPr>
              <w:t>83</w:t>
            </w:r>
            <w:r>
              <w:rPr>
                <w:noProof/>
                <w:webHidden/>
              </w:rPr>
              <w:fldChar w:fldCharType="end"/>
            </w:r>
          </w:hyperlink>
        </w:p>
        <w:p w14:paraId="07631474" w14:textId="66AF1463" w:rsidR="00692C87" w:rsidRDefault="00692C87">
          <w:pPr>
            <w:pStyle w:val="TOC2"/>
            <w:tabs>
              <w:tab w:val="right" w:leader="dot" w:pos="15388"/>
            </w:tabs>
            <w:rPr>
              <w:noProof/>
              <w:kern w:val="2"/>
              <w:sz w:val="24"/>
              <w:szCs w:val="24"/>
              <w:lang w:val="en-GB" w:eastAsia="en-GB"/>
              <w14:ligatures w14:val="standardContextual"/>
            </w:rPr>
          </w:pPr>
          <w:hyperlink w:anchor="_Toc228517130" w:history="1">
            <w:r w:rsidRPr="001A5AC6">
              <w:rPr>
                <w:rStyle w:val="Hyperlink"/>
                <w:rFonts w:cstheme="minorHAnsi"/>
                <w:noProof/>
              </w:rPr>
              <w:t>Table 6.8: Leavers: Age by Job Family</w:t>
            </w:r>
            <w:r>
              <w:rPr>
                <w:noProof/>
                <w:webHidden/>
              </w:rPr>
              <w:tab/>
            </w:r>
            <w:r>
              <w:rPr>
                <w:noProof/>
                <w:webHidden/>
              </w:rPr>
              <w:fldChar w:fldCharType="begin"/>
            </w:r>
            <w:r>
              <w:rPr>
                <w:noProof/>
                <w:webHidden/>
              </w:rPr>
              <w:instrText xml:space="preserve"> PAGEREF _Toc228517130 \h </w:instrText>
            </w:r>
            <w:r>
              <w:rPr>
                <w:noProof/>
                <w:webHidden/>
              </w:rPr>
            </w:r>
            <w:r>
              <w:rPr>
                <w:noProof/>
                <w:webHidden/>
              </w:rPr>
              <w:fldChar w:fldCharType="separate"/>
            </w:r>
            <w:r>
              <w:rPr>
                <w:noProof/>
                <w:webHidden/>
              </w:rPr>
              <w:t>83</w:t>
            </w:r>
            <w:r>
              <w:rPr>
                <w:noProof/>
                <w:webHidden/>
              </w:rPr>
              <w:fldChar w:fldCharType="end"/>
            </w:r>
          </w:hyperlink>
        </w:p>
        <w:p w14:paraId="7F1466BA" w14:textId="2A5502CB" w:rsidR="00692C87" w:rsidRDefault="00692C87">
          <w:pPr>
            <w:pStyle w:val="TOC2"/>
            <w:tabs>
              <w:tab w:val="right" w:leader="dot" w:pos="15388"/>
            </w:tabs>
            <w:rPr>
              <w:noProof/>
              <w:kern w:val="2"/>
              <w:sz w:val="24"/>
              <w:szCs w:val="24"/>
              <w:lang w:val="en-GB" w:eastAsia="en-GB"/>
              <w14:ligatures w14:val="standardContextual"/>
            </w:rPr>
          </w:pPr>
          <w:hyperlink w:anchor="_Toc228517131" w:history="1">
            <w:r w:rsidRPr="001A5AC6">
              <w:rPr>
                <w:rStyle w:val="Hyperlink"/>
                <w:rFonts w:cstheme="minorHAnsi"/>
                <w:noProof/>
              </w:rPr>
              <w:t>Table 6.9: Leavers: Declared disability by Job Family</w:t>
            </w:r>
            <w:r>
              <w:rPr>
                <w:noProof/>
                <w:webHidden/>
              </w:rPr>
              <w:tab/>
            </w:r>
            <w:r>
              <w:rPr>
                <w:noProof/>
                <w:webHidden/>
              </w:rPr>
              <w:fldChar w:fldCharType="begin"/>
            </w:r>
            <w:r>
              <w:rPr>
                <w:noProof/>
                <w:webHidden/>
              </w:rPr>
              <w:instrText xml:space="preserve"> PAGEREF _Toc228517131 \h </w:instrText>
            </w:r>
            <w:r>
              <w:rPr>
                <w:noProof/>
                <w:webHidden/>
              </w:rPr>
            </w:r>
            <w:r>
              <w:rPr>
                <w:noProof/>
                <w:webHidden/>
              </w:rPr>
              <w:fldChar w:fldCharType="separate"/>
            </w:r>
            <w:r>
              <w:rPr>
                <w:noProof/>
                <w:webHidden/>
              </w:rPr>
              <w:t>84</w:t>
            </w:r>
            <w:r>
              <w:rPr>
                <w:noProof/>
                <w:webHidden/>
              </w:rPr>
              <w:fldChar w:fldCharType="end"/>
            </w:r>
          </w:hyperlink>
        </w:p>
        <w:p w14:paraId="4CB5DD70" w14:textId="4201D274" w:rsidR="00692C87" w:rsidRDefault="00692C87">
          <w:pPr>
            <w:pStyle w:val="TOC1"/>
            <w:tabs>
              <w:tab w:val="right" w:leader="dot" w:pos="15388"/>
            </w:tabs>
            <w:rPr>
              <w:noProof/>
              <w:kern w:val="2"/>
              <w:sz w:val="24"/>
              <w:szCs w:val="24"/>
              <w:lang w:val="en-GB" w:eastAsia="en-GB"/>
              <w14:ligatures w14:val="standardContextual"/>
            </w:rPr>
          </w:pPr>
          <w:hyperlink w:anchor="_Toc228517132" w:history="1">
            <w:r w:rsidRPr="001A5AC6">
              <w:rPr>
                <w:rStyle w:val="Hyperlink"/>
                <w:rFonts w:cstheme="minorHAnsi"/>
                <w:noProof/>
              </w:rPr>
              <w:t>Section 7: Gender Reassignment</w:t>
            </w:r>
            <w:r>
              <w:rPr>
                <w:noProof/>
                <w:webHidden/>
              </w:rPr>
              <w:tab/>
            </w:r>
            <w:r>
              <w:rPr>
                <w:noProof/>
                <w:webHidden/>
              </w:rPr>
              <w:fldChar w:fldCharType="begin"/>
            </w:r>
            <w:r>
              <w:rPr>
                <w:noProof/>
                <w:webHidden/>
              </w:rPr>
              <w:instrText xml:space="preserve"> PAGEREF _Toc228517132 \h </w:instrText>
            </w:r>
            <w:r>
              <w:rPr>
                <w:noProof/>
                <w:webHidden/>
              </w:rPr>
            </w:r>
            <w:r>
              <w:rPr>
                <w:noProof/>
                <w:webHidden/>
              </w:rPr>
              <w:fldChar w:fldCharType="separate"/>
            </w:r>
            <w:r>
              <w:rPr>
                <w:noProof/>
                <w:webHidden/>
              </w:rPr>
              <w:t>85</w:t>
            </w:r>
            <w:r>
              <w:rPr>
                <w:noProof/>
                <w:webHidden/>
              </w:rPr>
              <w:fldChar w:fldCharType="end"/>
            </w:r>
          </w:hyperlink>
        </w:p>
        <w:p w14:paraId="77FCF2DE" w14:textId="46B1C6F7" w:rsidR="00692C87" w:rsidRDefault="00692C87">
          <w:pPr>
            <w:pStyle w:val="TOC1"/>
            <w:tabs>
              <w:tab w:val="right" w:leader="dot" w:pos="15388"/>
            </w:tabs>
            <w:rPr>
              <w:noProof/>
              <w:kern w:val="2"/>
              <w:sz w:val="24"/>
              <w:szCs w:val="24"/>
              <w:lang w:val="en-GB" w:eastAsia="en-GB"/>
              <w14:ligatures w14:val="standardContextual"/>
            </w:rPr>
          </w:pPr>
          <w:hyperlink w:anchor="_Toc228517133" w:history="1">
            <w:r w:rsidRPr="001A5AC6">
              <w:rPr>
                <w:rStyle w:val="Hyperlink"/>
                <w:rFonts w:cstheme="minorHAnsi"/>
                <w:noProof/>
              </w:rPr>
              <w:t>Section 8: Maternity Leave</w:t>
            </w:r>
            <w:r>
              <w:rPr>
                <w:noProof/>
                <w:webHidden/>
              </w:rPr>
              <w:tab/>
            </w:r>
            <w:r>
              <w:rPr>
                <w:noProof/>
                <w:webHidden/>
              </w:rPr>
              <w:fldChar w:fldCharType="begin"/>
            </w:r>
            <w:r>
              <w:rPr>
                <w:noProof/>
                <w:webHidden/>
              </w:rPr>
              <w:instrText xml:space="preserve"> PAGEREF _Toc228517133 \h </w:instrText>
            </w:r>
            <w:r>
              <w:rPr>
                <w:noProof/>
                <w:webHidden/>
              </w:rPr>
            </w:r>
            <w:r>
              <w:rPr>
                <w:noProof/>
                <w:webHidden/>
              </w:rPr>
              <w:fldChar w:fldCharType="separate"/>
            </w:r>
            <w:r>
              <w:rPr>
                <w:noProof/>
                <w:webHidden/>
              </w:rPr>
              <w:t>85</w:t>
            </w:r>
            <w:r>
              <w:rPr>
                <w:noProof/>
                <w:webHidden/>
              </w:rPr>
              <w:fldChar w:fldCharType="end"/>
            </w:r>
          </w:hyperlink>
        </w:p>
        <w:p w14:paraId="3DFE1F0B" w14:textId="3E65AC89" w:rsidR="00692C87" w:rsidRDefault="00692C87">
          <w:pPr>
            <w:pStyle w:val="TOC2"/>
            <w:tabs>
              <w:tab w:val="right" w:leader="dot" w:pos="15388"/>
            </w:tabs>
            <w:rPr>
              <w:noProof/>
              <w:kern w:val="2"/>
              <w:sz w:val="24"/>
              <w:szCs w:val="24"/>
              <w:lang w:val="en-GB" w:eastAsia="en-GB"/>
              <w14:ligatures w14:val="standardContextual"/>
            </w:rPr>
          </w:pPr>
          <w:hyperlink w:anchor="_Toc228517134" w:history="1">
            <w:r w:rsidRPr="001A5AC6">
              <w:rPr>
                <w:rStyle w:val="Hyperlink"/>
                <w:rFonts w:cstheme="minorHAnsi"/>
                <w:noProof/>
              </w:rPr>
              <w:t>Table 9.1: Bank Staff:  BME Ethnic Groups by Job Family</w:t>
            </w:r>
            <w:r>
              <w:rPr>
                <w:noProof/>
                <w:webHidden/>
              </w:rPr>
              <w:tab/>
            </w:r>
            <w:r>
              <w:rPr>
                <w:noProof/>
                <w:webHidden/>
              </w:rPr>
              <w:fldChar w:fldCharType="begin"/>
            </w:r>
            <w:r>
              <w:rPr>
                <w:noProof/>
                <w:webHidden/>
              </w:rPr>
              <w:instrText xml:space="preserve"> PAGEREF _Toc228517134 \h </w:instrText>
            </w:r>
            <w:r>
              <w:rPr>
                <w:noProof/>
                <w:webHidden/>
              </w:rPr>
            </w:r>
            <w:r>
              <w:rPr>
                <w:noProof/>
                <w:webHidden/>
              </w:rPr>
              <w:fldChar w:fldCharType="separate"/>
            </w:r>
            <w:r>
              <w:rPr>
                <w:noProof/>
                <w:webHidden/>
              </w:rPr>
              <w:t>86</w:t>
            </w:r>
            <w:r>
              <w:rPr>
                <w:noProof/>
                <w:webHidden/>
              </w:rPr>
              <w:fldChar w:fldCharType="end"/>
            </w:r>
          </w:hyperlink>
        </w:p>
        <w:p w14:paraId="58F9AE27" w14:textId="6EC4E375" w:rsidR="00692C87" w:rsidRDefault="00692C87">
          <w:pPr>
            <w:pStyle w:val="TOC2"/>
            <w:tabs>
              <w:tab w:val="right" w:leader="dot" w:pos="15388"/>
            </w:tabs>
            <w:rPr>
              <w:noProof/>
              <w:kern w:val="2"/>
              <w:sz w:val="24"/>
              <w:szCs w:val="24"/>
              <w:lang w:val="en-GB" w:eastAsia="en-GB"/>
              <w14:ligatures w14:val="standardContextual"/>
            </w:rPr>
          </w:pPr>
          <w:hyperlink w:anchor="_Toc228517135" w:history="1">
            <w:r w:rsidRPr="001A5AC6">
              <w:rPr>
                <w:rStyle w:val="Hyperlink"/>
                <w:rFonts w:cstheme="minorHAnsi"/>
                <w:noProof/>
              </w:rPr>
              <w:t>Table 9.2: Bank Staff: White Ethnic Groups by Job Family</w:t>
            </w:r>
            <w:r>
              <w:rPr>
                <w:noProof/>
                <w:webHidden/>
              </w:rPr>
              <w:tab/>
            </w:r>
            <w:r>
              <w:rPr>
                <w:noProof/>
                <w:webHidden/>
              </w:rPr>
              <w:fldChar w:fldCharType="begin"/>
            </w:r>
            <w:r>
              <w:rPr>
                <w:noProof/>
                <w:webHidden/>
              </w:rPr>
              <w:instrText xml:space="preserve"> PAGEREF _Toc228517135 \h </w:instrText>
            </w:r>
            <w:r>
              <w:rPr>
                <w:noProof/>
                <w:webHidden/>
              </w:rPr>
            </w:r>
            <w:r>
              <w:rPr>
                <w:noProof/>
                <w:webHidden/>
              </w:rPr>
              <w:fldChar w:fldCharType="separate"/>
            </w:r>
            <w:r>
              <w:rPr>
                <w:noProof/>
                <w:webHidden/>
              </w:rPr>
              <w:t>87</w:t>
            </w:r>
            <w:r>
              <w:rPr>
                <w:noProof/>
                <w:webHidden/>
              </w:rPr>
              <w:fldChar w:fldCharType="end"/>
            </w:r>
          </w:hyperlink>
        </w:p>
        <w:p w14:paraId="7D9B011B" w14:textId="6D921D5A" w:rsidR="00692C87" w:rsidRDefault="00692C87">
          <w:pPr>
            <w:pStyle w:val="TOC2"/>
            <w:tabs>
              <w:tab w:val="right" w:leader="dot" w:pos="15388"/>
            </w:tabs>
            <w:rPr>
              <w:noProof/>
              <w:kern w:val="2"/>
              <w:sz w:val="24"/>
              <w:szCs w:val="24"/>
              <w:lang w:val="en-GB" w:eastAsia="en-GB"/>
              <w14:ligatures w14:val="standardContextual"/>
            </w:rPr>
          </w:pPr>
          <w:hyperlink w:anchor="_Toc228517136" w:history="1">
            <w:r w:rsidRPr="001A5AC6">
              <w:rPr>
                <w:rStyle w:val="Hyperlink"/>
                <w:rFonts w:cstheme="minorHAnsi"/>
                <w:noProof/>
              </w:rPr>
              <w:t>Table 9.3: Bank Staff: Prefer not to say their ethnicity by Job Family</w:t>
            </w:r>
            <w:r>
              <w:rPr>
                <w:noProof/>
                <w:webHidden/>
              </w:rPr>
              <w:tab/>
            </w:r>
            <w:r>
              <w:rPr>
                <w:noProof/>
                <w:webHidden/>
              </w:rPr>
              <w:fldChar w:fldCharType="begin"/>
            </w:r>
            <w:r>
              <w:rPr>
                <w:noProof/>
                <w:webHidden/>
              </w:rPr>
              <w:instrText xml:space="preserve"> PAGEREF _Toc228517136 \h </w:instrText>
            </w:r>
            <w:r>
              <w:rPr>
                <w:noProof/>
                <w:webHidden/>
              </w:rPr>
            </w:r>
            <w:r>
              <w:rPr>
                <w:noProof/>
                <w:webHidden/>
              </w:rPr>
              <w:fldChar w:fldCharType="separate"/>
            </w:r>
            <w:r>
              <w:rPr>
                <w:noProof/>
                <w:webHidden/>
              </w:rPr>
              <w:t>87</w:t>
            </w:r>
            <w:r>
              <w:rPr>
                <w:noProof/>
                <w:webHidden/>
              </w:rPr>
              <w:fldChar w:fldCharType="end"/>
            </w:r>
          </w:hyperlink>
        </w:p>
        <w:p w14:paraId="3E865B13" w14:textId="5E003BCA" w:rsidR="00692C87" w:rsidRDefault="00692C87">
          <w:pPr>
            <w:pStyle w:val="TOC2"/>
            <w:tabs>
              <w:tab w:val="right" w:leader="dot" w:pos="15388"/>
            </w:tabs>
            <w:rPr>
              <w:noProof/>
              <w:kern w:val="2"/>
              <w:sz w:val="24"/>
              <w:szCs w:val="24"/>
              <w:lang w:val="en-GB" w:eastAsia="en-GB"/>
              <w14:ligatures w14:val="standardContextual"/>
            </w:rPr>
          </w:pPr>
          <w:hyperlink w:anchor="_Toc228517137" w:history="1">
            <w:r w:rsidRPr="001A5AC6">
              <w:rPr>
                <w:rStyle w:val="Hyperlink"/>
                <w:rFonts w:cstheme="minorHAnsi"/>
                <w:noProof/>
              </w:rPr>
              <w:t>Table 9.4: Bank Staff: Incomplete ethnicity data by Job Family</w:t>
            </w:r>
            <w:r>
              <w:rPr>
                <w:noProof/>
                <w:webHidden/>
              </w:rPr>
              <w:tab/>
            </w:r>
            <w:r>
              <w:rPr>
                <w:noProof/>
                <w:webHidden/>
              </w:rPr>
              <w:fldChar w:fldCharType="begin"/>
            </w:r>
            <w:r>
              <w:rPr>
                <w:noProof/>
                <w:webHidden/>
              </w:rPr>
              <w:instrText xml:space="preserve"> PAGEREF _Toc228517137 \h </w:instrText>
            </w:r>
            <w:r>
              <w:rPr>
                <w:noProof/>
                <w:webHidden/>
              </w:rPr>
            </w:r>
            <w:r>
              <w:rPr>
                <w:noProof/>
                <w:webHidden/>
              </w:rPr>
              <w:fldChar w:fldCharType="separate"/>
            </w:r>
            <w:r>
              <w:rPr>
                <w:noProof/>
                <w:webHidden/>
              </w:rPr>
              <w:t>88</w:t>
            </w:r>
            <w:r>
              <w:rPr>
                <w:noProof/>
                <w:webHidden/>
              </w:rPr>
              <w:fldChar w:fldCharType="end"/>
            </w:r>
          </w:hyperlink>
        </w:p>
        <w:p w14:paraId="4360C1E4" w14:textId="5E49A4F5" w:rsidR="00692C87" w:rsidRDefault="00692C87">
          <w:pPr>
            <w:pStyle w:val="TOC2"/>
            <w:tabs>
              <w:tab w:val="right" w:leader="dot" w:pos="15388"/>
            </w:tabs>
            <w:rPr>
              <w:noProof/>
              <w:kern w:val="2"/>
              <w:sz w:val="24"/>
              <w:szCs w:val="24"/>
              <w:lang w:val="en-GB" w:eastAsia="en-GB"/>
              <w14:ligatures w14:val="standardContextual"/>
            </w:rPr>
          </w:pPr>
          <w:hyperlink w:anchor="_Toc228517138" w:history="1">
            <w:r w:rsidRPr="001A5AC6">
              <w:rPr>
                <w:rStyle w:val="Hyperlink"/>
                <w:rFonts w:cstheme="minorHAnsi"/>
                <w:noProof/>
              </w:rPr>
              <w:t>Table 9.5: Bank Staff: Ethnicity by Job Family</w:t>
            </w:r>
            <w:r>
              <w:rPr>
                <w:noProof/>
                <w:webHidden/>
              </w:rPr>
              <w:tab/>
            </w:r>
            <w:r>
              <w:rPr>
                <w:noProof/>
                <w:webHidden/>
              </w:rPr>
              <w:fldChar w:fldCharType="begin"/>
            </w:r>
            <w:r>
              <w:rPr>
                <w:noProof/>
                <w:webHidden/>
              </w:rPr>
              <w:instrText xml:space="preserve"> PAGEREF _Toc228517138 \h </w:instrText>
            </w:r>
            <w:r>
              <w:rPr>
                <w:noProof/>
                <w:webHidden/>
              </w:rPr>
            </w:r>
            <w:r>
              <w:rPr>
                <w:noProof/>
                <w:webHidden/>
              </w:rPr>
              <w:fldChar w:fldCharType="separate"/>
            </w:r>
            <w:r>
              <w:rPr>
                <w:noProof/>
                <w:webHidden/>
              </w:rPr>
              <w:t>88</w:t>
            </w:r>
            <w:r>
              <w:rPr>
                <w:noProof/>
                <w:webHidden/>
              </w:rPr>
              <w:fldChar w:fldCharType="end"/>
            </w:r>
          </w:hyperlink>
        </w:p>
        <w:p w14:paraId="71FB276F" w14:textId="34136EFC" w:rsidR="00692C87" w:rsidRDefault="00692C87">
          <w:pPr>
            <w:pStyle w:val="TOC2"/>
            <w:tabs>
              <w:tab w:val="right" w:leader="dot" w:pos="15388"/>
            </w:tabs>
            <w:rPr>
              <w:noProof/>
              <w:kern w:val="2"/>
              <w:sz w:val="24"/>
              <w:szCs w:val="24"/>
              <w:lang w:val="en-GB" w:eastAsia="en-GB"/>
              <w14:ligatures w14:val="standardContextual"/>
            </w:rPr>
          </w:pPr>
          <w:hyperlink w:anchor="_Toc228517139" w:history="1">
            <w:r w:rsidRPr="001A5AC6">
              <w:rPr>
                <w:rStyle w:val="Hyperlink"/>
                <w:rFonts w:cstheme="minorHAnsi"/>
                <w:noProof/>
              </w:rPr>
              <w:t>Chart 9.1: Bank Staff: Ethnicity by Job Family</w:t>
            </w:r>
            <w:r>
              <w:rPr>
                <w:noProof/>
                <w:webHidden/>
              </w:rPr>
              <w:tab/>
            </w:r>
            <w:r>
              <w:rPr>
                <w:noProof/>
                <w:webHidden/>
              </w:rPr>
              <w:fldChar w:fldCharType="begin"/>
            </w:r>
            <w:r>
              <w:rPr>
                <w:noProof/>
                <w:webHidden/>
              </w:rPr>
              <w:instrText xml:space="preserve"> PAGEREF _Toc228517139 \h </w:instrText>
            </w:r>
            <w:r>
              <w:rPr>
                <w:noProof/>
                <w:webHidden/>
              </w:rPr>
            </w:r>
            <w:r>
              <w:rPr>
                <w:noProof/>
                <w:webHidden/>
              </w:rPr>
              <w:fldChar w:fldCharType="separate"/>
            </w:r>
            <w:r>
              <w:rPr>
                <w:noProof/>
                <w:webHidden/>
              </w:rPr>
              <w:t>89</w:t>
            </w:r>
            <w:r>
              <w:rPr>
                <w:noProof/>
                <w:webHidden/>
              </w:rPr>
              <w:fldChar w:fldCharType="end"/>
            </w:r>
          </w:hyperlink>
        </w:p>
        <w:p w14:paraId="4B24C4D6" w14:textId="78AEAE1F" w:rsidR="00692C87" w:rsidRDefault="00692C87">
          <w:pPr>
            <w:pStyle w:val="TOC2"/>
            <w:tabs>
              <w:tab w:val="right" w:leader="dot" w:pos="15388"/>
            </w:tabs>
            <w:rPr>
              <w:noProof/>
              <w:kern w:val="2"/>
              <w:sz w:val="24"/>
              <w:szCs w:val="24"/>
              <w:lang w:val="en-GB" w:eastAsia="en-GB"/>
              <w14:ligatures w14:val="standardContextual"/>
            </w:rPr>
          </w:pPr>
          <w:hyperlink w:anchor="_Toc228517140" w:history="1">
            <w:r w:rsidRPr="001A5AC6">
              <w:rPr>
                <w:rStyle w:val="Hyperlink"/>
                <w:rFonts w:cstheme="minorHAnsi"/>
                <w:noProof/>
              </w:rPr>
              <w:t>Table 9.6: Bank Staff: Sex by Job Family</w:t>
            </w:r>
            <w:r>
              <w:rPr>
                <w:noProof/>
                <w:webHidden/>
              </w:rPr>
              <w:tab/>
            </w:r>
            <w:r>
              <w:rPr>
                <w:noProof/>
                <w:webHidden/>
              </w:rPr>
              <w:fldChar w:fldCharType="begin"/>
            </w:r>
            <w:r>
              <w:rPr>
                <w:noProof/>
                <w:webHidden/>
              </w:rPr>
              <w:instrText xml:space="preserve"> PAGEREF _Toc228517140 \h </w:instrText>
            </w:r>
            <w:r>
              <w:rPr>
                <w:noProof/>
                <w:webHidden/>
              </w:rPr>
            </w:r>
            <w:r>
              <w:rPr>
                <w:noProof/>
                <w:webHidden/>
              </w:rPr>
              <w:fldChar w:fldCharType="separate"/>
            </w:r>
            <w:r>
              <w:rPr>
                <w:noProof/>
                <w:webHidden/>
              </w:rPr>
              <w:t>90</w:t>
            </w:r>
            <w:r>
              <w:rPr>
                <w:noProof/>
                <w:webHidden/>
              </w:rPr>
              <w:fldChar w:fldCharType="end"/>
            </w:r>
          </w:hyperlink>
        </w:p>
        <w:p w14:paraId="5CA014CA" w14:textId="7C874AA8" w:rsidR="00692C87" w:rsidRDefault="00692C87">
          <w:pPr>
            <w:pStyle w:val="TOC2"/>
            <w:tabs>
              <w:tab w:val="right" w:leader="dot" w:pos="15388"/>
            </w:tabs>
            <w:rPr>
              <w:noProof/>
              <w:kern w:val="2"/>
              <w:sz w:val="24"/>
              <w:szCs w:val="24"/>
              <w:lang w:val="en-GB" w:eastAsia="en-GB"/>
              <w14:ligatures w14:val="standardContextual"/>
            </w:rPr>
          </w:pPr>
          <w:hyperlink w:anchor="_Toc228517141" w:history="1">
            <w:r w:rsidRPr="001A5AC6">
              <w:rPr>
                <w:rStyle w:val="Hyperlink"/>
                <w:rFonts w:cstheme="minorHAnsi"/>
                <w:noProof/>
              </w:rPr>
              <w:t>Table 9.7: Bank Staff: Age by Job Family</w:t>
            </w:r>
            <w:r>
              <w:rPr>
                <w:noProof/>
                <w:webHidden/>
              </w:rPr>
              <w:tab/>
            </w:r>
            <w:r>
              <w:rPr>
                <w:noProof/>
                <w:webHidden/>
              </w:rPr>
              <w:fldChar w:fldCharType="begin"/>
            </w:r>
            <w:r>
              <w:rPr>
                <w:noProof/>
                <w:webHidden/>
              </w:rPr>
              <w:instrText xml:space="preserve"> PAGEREF _Toc228517141 \h </w:instrText>
            </w:r>
            <w:r>
              <w:rPr>
                <w:noProof/>
                <w:webHidden/>
              </w:rPr>
            </w:r>
            <w:r>
              <w:rPr>
                <w:noProof/>
                <w:webHidden/>
              </w:rPr>
              <w:fldChar w:fldCharType="separate"/>
            </w:r>
            <w:r>
              <w:rPr>
                <w:noProof/>
                <w:webHidden/>
              </w:rPr>
              <w:t>90</w:t>
            </w:r>
            <w:r>
              <w:rPr>
                <w:noProof/>
                <w:webHidden/>
              </w:rPr>
              <w:fldChar w:fldCharType="end"/>
            </w:r>
          </w:hyperlink>
        </w:p>
        <w:p w14:paraId="044A7B6D" w14:textId="7E2D2EF4" w:rsidR="00692C87" w:rsidRDefault="00692C87">
          <w:pPr>
            <w:pStyle w:val="TOC2"/>
            <w:tabs>
              <w:tab w:val="right" w:leader="dot" w:pos="15388"/>
            </w:tabs>
            <w:rPr>
              <w:noProof/>
              <w:kern w:val="2"/>
              <w:sz w:val="24"/>
              <w:szCs w:val="24"/>
              <w:lang w:val="en-GB" w:eastAsia="en-GB"/>
              <w14:ligatures w14:val="standardContextual"/>
            </w:rPr>
          </w:pPr>
          <w:hyperlink w:anchor="_Toc228517142" w:history="1">
            <w:r w:rsidRPr="001A5AC6">
              <w:rPr>
                <w:rStyle w:val="Hyperlink"/>
                <w:rFonts w:cstheme="minorHAnsi"/>
                <w:noProof/>
              </w:rPr>
              <w:t>Table 9.8: Bank Staff: Religion or belief by Job Family</w:t>
            </w:r>
            <w:r>
              <w:rPr>
                <w:noProof/>
                <w:webHidden/>
              </w:rPr>
              <w:tab/>
            </w:r>
            <w:r>
              <w:rPr>
                <w:noProof/>
                <w:webHidden/>
              </w:rPr>
              <w:fldChar w:fldCharType="begin"/>
            </w:r>
            <w:r>
              <w:rPr>
                <w:noProof/>
                <w:webHidden/>
              </w:rPr>
              <w:instrText xml:space="preserve"> PAGEREF _Toc228517142 \h </w:instrText>
            </w:r>
            <w:r>
              <w:rPr>
                <w:noProof/>
                <w:webHidden/>
              </w:rPr>
            </w:r>
            <w:r>
              <w:rPr>
                <w:noProof/>
                <w:webHidden/>
              </w:rPr>
              <w:fldChar w:fldCharType="separate"/>
            </w:r>
            <w:r>
              <w:rPr>
                <w:noProof/>
                <w:webHidden/>
              </w:rPr>
              <w:t>91</w:t>
            </w:r>
            <w:r>
              <w:rPr>
                <w:noProof/>
                <w:webHidden/>
              </w:rPr>
              <w:fldChar w:fldCharType="end"/>
            </w:r>
          </w:hyperlink>
        </w:p>
        <w:p w14:paraId="386DC99B" w14:textId="674FD12D" w:rsidR="00692C87" w:rsidRDefault="00692C87">
          <w:pPr>
            <w:pStyle w:val="TOC2"/>
            <w:tabs>
              <w:tab w:val="right" w:leader="dot" w:pos="15388"/>
            </w:tabs>
            <w:rPr>
              <w:noProof/>
              <w:kern w:val="2"/>
              <w:sz w:val="24"/>
              <w:szCs w:val="24"/>
              <w:lang w:val="en-GB" w:eastAsia="en-GB"/>
              <w14:ligatures w14:val="standardContextual"/>
            </w:rPr>
          </w:pPr>
          <w:hyperlink w:anchor="_Toc228517143" w:history="1">
            <w:r w:rsidRPr="001A5AC6">
              <w:rPr>
                <w:rStyle w:val="Hyperlink"/>
                <w:rFonts w:cstheme="minorHAnsi"/>
                <w:noProof/>
              </w:rPr>
              <w:t>Table 9.9: Bank Staff: Sexual orientation by Job Family</w:t>
            </w:r>
            <w:r>
              <w:rPr>
                <w:noProof/>
                <w:webHidden/>
              </w:rPr>
              <w:tab/>
            </w:r>
            <w:r>
              <w:rPr>
                <w:noProof/>
                <w:webHidden/>
              </w:rPr>
              <w:fldChar w:fldCharType="begin"/>
            </w:r>
            <w:r>
              <w:rPr>
                <w:noProof/>
                <w:webHidden/>
              </w:rPr>
              <w:instrText xml:space="preserve"> PAGEREF _Toc228517143 \h </w:instrText>
            </w:r>
            <w:r>
              <w:rPr>
                <w:noProof/>
                <w:webHidden/>
              </w:rPr>
            </w:r>
            <w:r>
              <w:rPr>
                <w:noProof/>
                <w:webHidden/>
              </w:rPr>
              <w:fldChar w:fldCharType="separate"/>
            </w:r>
            <w:r>
              <w:rPr>
                <w:noProof/>
                <w:webHidden/>
              </w:rPr>
              <w:t>91</w:t>
            </w:r>
            <w:r>
              <w:rPr>
                <w:noProof/>
                <w:webHidden/>
              </w:rPr>
              <w:fldChar w:fldCharType="end"/>
            </w:r>
          </w:hyperlink>
        </w:p>
        <w:p w14:paraId="66DC244F" w14:textId="2253C2E7" w:rsidR="00692C87" w:rsidRDefault="00692C87">
          <w:pPr>
            <w:pStyle w:val="TOC2"/>
            <w:tabs>
              <w:tab w:val="right" w:leader="dot" w:pos="15388"/>
            </w:tabs>
            <w:rPr>
              <w:noProof/>
              <w:kern w:val="2"/>
              <w:sz w:val="24"/>
              <w:szCs w:val="24"/>
              <w:lang w:val="en-GB" w:eastAsia="en-GB"/>
              <w14:ligatures w14:val="standardContextual"/>
            </w:rPr>
          </w:pPr>
          <w:hyperlink w:anchor="_Toc228517144" w:history="1">
            <w:r w:rsidRPr="001A5AC6">
              <w:rPr>
                <w:rStyle w:val="Hyperlink"/>
                <w:rFonts w:cstheme="minorHAnsi"/>
                <w:noProof/>
              </w:rPr>
              <w:t>Table 9.10: Bank Staff: Declared disability by Job Family</w:t>
            </w:r>
            <w:r>
              <w:rPr>
                <w:noProof/>
                <w:webHidden/>
              </w:rPr>
              <w:tab/>
            </w:r>
            <w:r>
              <w:rPr>
                <w:noProof/>
                <w:webHidden/>
              </w:rPr>
              <w:fldChar w:fldCharType="begin"/>
            </w:r>
            <w:r>
              <w:rPr>
                <w:noProof/>
                <w:webHidden/>
              </w:rPr>
              <w:instrText xml:space="preserve"> PAGEREF _Toc228517144 \h </w:instrText>
            </w:r>
            <w:r>
              <w:rPr>
                <w:noProof/>
                <w:webHidden/>
              </w:rPr>
            </w:r>
            <w:r>
              <w:rPr>
                <w:noProof/>
                <w:webHidden/>
              </w:rPr>
              <w:fldChar w:fldCharType="separate"/>
            </w:r>
            <w:r>
              <w:rPr>
                <w:noProof/>
                <w:webHidden/>
              </w:rPr>
              <w:t>92</w:t>
            </w:r>
            <w:r>
              <w:rPr>
                <w:noProof/>
                <w:webHidden/>
              </w:rPr>
              <w:fldChar w:fldCharType="end"/>
            </w:r>
          </w:hyperlink>
        </w:p>
        <w:p w14:paraId="2669E535" w14:textId="70AAA2BB" w:rsidR="00692C87" w:rsidRDefault="00692C87">
          <w:pPr>
            <w:pStyle w:val="TOC1"/>
            <w:tabs>
              <w:tab w:val="right" w:leader="dot" w:pos="15388"/>
            </w:tabs>
            <w:rPr>
              <w:noProof/>
              <w:kern w:val="2"/>
              <w:sz w:val="24"/>
              <w:szCs w:val="24"/>
              <w:lang w:val="en-GB" w:eastAsia="en-GB"/>
              <w14:ligatures w14:val="standardContextual"/>
            </w:rPr>
          </w:pPr>
          <w:hyperlink w:anchor="_Toc228517145" w:history="1">
            <w:r w:rsidRPr="001A5AC6">
              <w:rPr>
                <w:rStyle w:val="Hyperlink"/>
                <w:rFonts w:cstheme="minorHAnsi"/>
                <w:noProof/>
              </w:rPr>
              <w:t>Section 10: JobTrain Equal Opportunity (Applications)</w:t>
            </w:r>
            <w:r>
              <w:rPr>
                <w:noProof/>
                <w:webHidden/>
              </w:rPr>
              <w:tab/>
            </w:r>
            <w:r>
              <w:rPr>
                <w:noProof/>
                <w:webHidden/>
              </w:rPr>
              <w:fldChar w:fldCharType="begin"/>
            </w:r>
            <w:r>
              <w:rPr>
                <w:noProof/>
                <w:webHidden/>
              </w:rPr>
              <w:instrText xml:space="preserve"> PAGEREF _Toc228517145 \h </w:instrText>
            </w:r>
            <w:r>
              <w:rPr>
                <w:noProof/>
                <w:webHidden/>
              </w:rPr>
            </w:r>
            <w:r>
              <w:rPr>
                <w:noProof/>
                <w:webHidden/>
              </w:rPr>
              <w:fldChar w:fldCharType="separate"/>
            </w:r>
            <w:r>
              <w:rPr>
                <w:noProof/>
                <w:webHidden/>
              </w:rPr>
              <w:t>92</w:t>
            </w:r>
            <w:r>
              <w:rPr>
                <w:noProof/>
                <w:webHidden/>
              </w:rPr>
              <w:fldChar w:fldCharType="end"/>
            </w:r>
          </w:hyperlink>
        </w:p>
        <w:p w14:paraId="478AFB6B" w14:textId="1E54E204" w:rsidR="00692C87" w:rsidRDefault="00692C87">
          <w:pPr>
            <w:pStyle w:val="TOC2"/>
            <w:tabs>
              <w:tab w:val="right" w:leader="dot" w:pos="15388"/>
            </w:tabs>
            <w:rPr>
              <w:noProof/>
              <w:kern w:val="2"/>
              <w:sz w:val="24"/>
              <w:szCs w:val="24"/>
              <w:lang w:val="en-GB" w:eastAsia="en-GB"/>
              <w14:ligatures w14:val="standardContextual"/>
            </w:rPr>
          </w:pPr>
          <w:hyperlink w:anchor="_Toc228517146" w:history="1">
            <w:r w:rsidRPr="001A5AC6">
              <w:rPr>
                <w:rStyle w:val="Hyperlink"/>
                <w:rFonts w:cstheme="minorHAnsi"/>
                <w:noProof/>
              </w:rPr>
              <w:t>Table 10.1: Job Train Applications: BME Ethnic Groups by Job Family</w:t>
            </w:r>
            <w:r>
              <w:rPr>
                <w:noProof/>
                <w:webHidden/>
              </w:rPr>
              <w:tab/>
            </w:r>
            <w:r>
              <w:rPr>
                <w:noProof/>
                <w:webHidden/>
              </w:rPr>
              <w:fldChar w:fldCharType="begin"/>
            </w:r>
            <w:r>
              <w:rPr>
                <w:noProof/>
                <w:webHidden/>
              </w:rPr>
              <w:instrText xml:space="preserve"> PAGEREF _Toc228517146 \h </w:instrText>
            </w:r>
            <w:r>
              <w:rPr>
                <w:noProof/>
                <w:webHidden/>
              </w:rPr>
            </w:r>
            <w:r>
              <w:rPr>
                <w:noProof/>
                <w:webHidden/>
              </w:rPr>
              <w:fldChar w:fldCharType="separate"/>
            </w:r>
            <w:r>
              <w:rPr>
                <w:noProof/>
                <w:webHidden/>
              </w:rPr>
              <w:t>93</w:t>
            </w:r>
            <w:r>
              <w:rPr>
                <w:noProof/>
                <w:webHidden/>
              </w:rPr>
              <w:fldChar w:fldCharType="end"/>
            </w:r>
          </w:hyperlink>
        </w:p>
        <w:p w14:paraId="39DC178E" w14:textId="461D0816" w:rsidR="00692C87" w:rsidRDefault="00692C87">
          <w:pPr>
            <w:pStyle w:val="TOC2"/>
            <w:tabs>
              <w:tab w:val="right" w:leader="dot" w:pos="15388"/>
            </w:tabs>
            <w:rPr>
              <w:noProof/>
              <w:kern w:val="2"/>
              <w:sz w:val="24"/>
              <w:szCs w:val="24"/>
              <w:lang w:val="en-GB" w:eastAsia="en-GB"/>
              <w14:ligatures w14:val="standardContextual"/>
            </w:rPr>
          </w:pPr>
          <w:hyperlink w:anchor="_Toc228517147" w:history="1">
            <w:r w:rsidRPr="001A5AC6">
              <w:rPr>
                <w:rStyle w:val="Hyperlink"/>
                <w:rFonts w:cstheme="minorHAnsi"/>
                <w:noProof/>
              </w:rPr>
              <w:t>Table 10.2: Job Train Applications: White Ethnic Groups by Job Family</w:t>
            </w:r>
            <w:r>
              <w:rPr>
                <w:noProof/>
                <w:webHidden/>
              </w:rPr>
              <w:tab/>
            </w:r>
            <w:r>
              <w:rPr>
                <w:noProof/>
                <w:webHidden/>
              </w:rPr>
              <w:fldChar w:fldCharType="begin"/>
            </w:r>
            <w:r>
              <w:rPr>
                <w:noProof/>
                <w:webHidden/>
              </w:rPr>
              <w:instrText xml:space="preserve"> PAGEREF _Toc228517147 \h </w:instrText>
            </w:r>
            <w:r>
              <w:rPr>
                <w:noProof/>
                <w:webHidden/>
              </w:rPr>
            </w:r>
            <w:r>
              <w:rPr>
                <w:noProof/>
                <w:webHidden/>
              </w:rPr>
              <w:fldChar w:fldCharType="separate"/>
            </w:r>
            <w:r>
              <w:rPr>
                <w:noProof/>
                <w:webHidden/>
              </w:rPr>
              <w:t>94</w:t>
            </w:r>
            <w:r>
              <w:rPr>
                <w:noProof/>
                <w:webHidden/>
              </w:rPr>
              <w:fldChar w:fldCharType="end"/>
            </w:r>
          </w:hyperlink>
        </w:p>
        <w:p w14:paraId="4B807AB4" w14:textId="0C41CB18" w:rsidR="00692C87" w:rsidRDefault="00692C87">
          <w:pPr>
            <w:pStyle w:val="TOC2"/>
            <w:tabs>
              <w:tab w:val="right" w:leader="dot" w:pos="15388"/>
            </w:tabs>
            <w:rPr>
              <w:noProof/>
              <w:kern w:val="2"/>
              <w:sz w:val="24"/>
              <w:szCs w:val="24"/>
              <w:lang w:val="en-GB" w:eastAsia="en-GB"/>
              <w14:ligatures w14:val="standardContextual"/>
            </w:rPr>
          </w:pPr>
          <w:hyperlink w:anchor="_Toc228517148" w:history="1">
            <w:r w:rsidRPr="001A5AC6">
              <w:rPr>
                <w:rStyle w:val="Hyperlink"/>
                <w:rFonts w:cstheme="minorHAnsi"/>
                <w:noProof/>
              </w:rPr>
              <w:t>Table 10.3: Job Train Applications: Prefer not to say their ethnicity by Job Family</w:t>
            </w:r>
            <w:r>
              <w:rPr>
                <w:noProof/>
                <w:webHidden/>
              </w:rPr>
              <w:tab/>
            </w:r>
            <w:r>
              <w:rPr>
                <w:noProof/>
                <w:webHidden/>
              </w:rPr>
              <w:fldChar w:fldCharType="begin"/>
            </w:r>
            <w:r>
              <w:rPr>
                <w:noProof/>
                <w:webHidden/>
              </w:rPr>
              <w:instrText xml:space="preserve"> PAGEREF _Toc228517148 \h </w:instrText>
            </w:r>
            <w:r>
              <w:rPr>
                <w:noProof/>
                <w:webHidden/>
              </w:rPr>
            </w:r>
            <w:r>
              <w:rPr>
                <w:noProof/>
                <w:webHidden/>
              </w:rPr>
              <w:fldChar w:fldCharType="separate"/>
            </w:r>
            <w:r>
              <w:rPr>
                <w:noProof/>
                <w:webHidden/>
              </w:rPr>
              <w:t>95</w:t>
            </w:r>
            <w:r>
              <w:rPr>
                <w:noProof/>
                <w:webHidden/>
              </w:rPr>
              <w:fldChar w:fldCharType="end"/>
            </w:r>
          </w:hyperlink>
        </w:p>
        <w:p w14:paraId="1AF0163F" w14:textId="42FA6C3C" w:rsidR="00692C87" w:rsidRDefault="00692C87">
          <w:pPr>
            <w:pStyle w:val="TOC2"/>
            <w:tabs>
              <w:tab w:val="right" w:leader="dot" w:pos="15388"/>
            </w:tabs>
            <w:rPr>
              <w:noProof/>
              <w:kern w:val="2"/>
              <w:sz w:val="24"/>
              <w:szCs w:val="24"/>
              <w:lang w:val="en-GB" w:eastAsia="en-GB"/>
              <w14:ligatures w14:val="standardContextual"/>
            </w:rPr>
          </w:pPr>
          <w:hyperlink w:anchor="_Toc228517149" w:history="1">
            <w:r w:rsidRPr="001A5AC6">
              <w:rPr>
                <w:rStyle w:val="Hyperlink"/>
                <w:rFonts w:cstheme="minorHAnsi"/>
                <w:noProof/>
              </w:rPr>
              <w:t>Table 10.4: Job Train Applications: Incomplete ethnicity data by Job Family</w:t>
            </w:r>
            <w:r>
              <w:rPr>
                <w:noProof/>
                <w:webHidden/>
              </w:rPr>
              <w:tab/>
            </w:r>
            <w:r>
              <w:rPr>
                <w:noProof/>
                <w:webHidden/>
              </w:rPr>
              <w:fldChar w:fldCharType="begin"/>
            </w:r>
            <w:r>
              <w:rPr>
                <w:noProof/>
                <w:webHidden/>
              </w:rPr>
              <w:instrText xml:space="preserve"> PAGEREF _Toc228517149 \h </w:instrText>
            </w:r>
            <w:r>
              <w:rPr>
                <w:noProof/>
                <w:webHidden/>
              </w:rPr>
            </w:r>
            <w:r>
              <w:rPr>
                <w:noProof/>
                <w:webHidden/>
              </w:rPr>
              <w:fldChar w:fldCharType="separate"/>
            </w:r>
            <w:r>
              <w:rPr>
                <w:noProof/>
                <w:webHidden/>
              </w:rPr>
              <w:t>96</w:t>
            </w:r>
            <w:r>
              <w:rPr>
                <w:noProof/>
                <w:webHidden/>
              </w:rPr>
              <w:fldChar w:fldCharType="end"/>
            </w:r>
          </w:hyperlink>
        </w:p>
        <w:p w14:paraId="079233F9" w14:textId="6A5F6590" w:rsidR="00692C87" w:rsidRDefault="00692C87">
          <w:pPr>
            <w:pStyle w:val="TOC2"/>
            <w:tabs>
              <w:tab w:val="right" w:leader="dot" w:pos="15388"/>
            </w:tabs>
            <w:rPr>
              <w:noProof/>
              <w:kern w:val="2"/>
              <w:sz w:val="24"/>
              <w:szCs w:val="24"/>
              <w:lang w:val="en-GB" w:eastAsia="en-GB"/>
              <w14:ligatures w14:val="standardContextual"/>
            </w:rPr>
          </w:pPr>
          <w:hyperlink w:anchor="_Toc228517150" w:history="1">
            <w:r w:rsidRPr="001A5AC6">
              <w:rPr>
                <w:rStyle w:val="Hyperlink"/>
                <w:rFonts w:cstheme="minorHAnsi"/>
                <w:noProof/>
              </w:rPr>
              <w:t>Table 10.5: Job Train Applications: Ethnicity by Job Family</w:t>
            </w:r>
            <w:r>
              <w:rPr>
                <w:noProof/>
                <w:webHidden/>
              </w:rPr>
              <w:tab/>
            </w:r>
            <w:r>
              <w:rPr>
                <w:noProof/>
                <w:webHidden/>
              </w:rPr>
              <w:fldChar w:fldCharType="begin"/>
            </w:r>
            <w:r>
              <w:rPr>
                <w:noProof/>
                <w:webHidden/>
              </w:rPr>
              <w:instrText xml:space="preserve"> PAGEREF _Toc228517150 \h </w:instrText>
            </w:r>
            <w:r>
              <w:rPr>
                <w:noProof/>
                <w:webHidden/>
              </w:rPr>
            </w:r>
            <w:r>
              <w:rPr>
                <w:noProof/>
                <w:webHidden/>
              </w:rPr>
              <w:fldChar w:fldCharType="separate"/>
            </w:r>
            <w:r>
              <w:rPr>
                <w:noProof/>
                <w:webHidden/>
              </w:rPr>
              <w:t>97</w:t>
            </w:r>
            <w:r>
              <w:rPr>
                <w:noProof/>
                <w:webHidden/>
              </w:rPr>
              <w:fldChar w:fldCharType="end"/>
            </w:r>
          </w:hyperlink>
        </w:p>
        <w:p w14:paraId="0EE09D12" w14:textId="5CB67758" w:rsidR="00692C87" w:rsidRDefault="00692C87">
          <w:pPr>
            <w:pStyle w:val="TOC2"/>
            <w:tabs>
              <w:tab w:val="right" w:leader="dot" w:pos="15388"/>
            </w:tabs>
            <w:rPr>
              <w:noProof/>
              <w:kern w:val="2"/>
              <w:sz w:val="24"/>
              <w:szCs w:val="24"/>
              <w:lang w:val="en-GB" w:eastAsia="en-GB"/>
              <w14:ligatures w14:val="standardContextual"/>
            </w:rPr>
          </w:pPr>
          <w:hyperlink w:anchor="_Toc228517151" w:history="1">
            <w:r w:rsidRPr="001A5AC6">
              <w:rPr>
                <w:rStyle w:val="Hyperlink"/>
                <w:rFonts w:cstheme="minorHAnsi"/>
                <w:noProof/>
              </w:rPr>
              <w:t>Chart 10.1: Job Train Applications: Ethnicity by Job Family</w:t>
            </w:r>
            <w:r>
              <w:rPr>
                <w:noProof/>
                <w:webHidden/>
              </w:rPr>
              <w:tab/>
            </w:r>
            <w:r>
              <w:rPr>
                <w:noProof/>
                <w:webHidden/>
              </w:rPr>
              <w:fldChar w:fldCharType="begin"/>
            </w:r>
            <w:r>
              <w:rPr>
                <w:noProof/>
                <w:webHidden/>
              </w:rPr>
              <w:instrText xml:space="preserve"> PAGEREF _Toc228517151 \h </w:instrText>
            </w:r>
            <w:r>
              <w:rPr>
                <w:noProof/>
                <w:webHidden/>
              </w:rPr>
            </w:r>
            <w:r>
              <w:rPr>
                <w:noProof/>
                <w:webHidden/>
              </w:rPr>
              <w:fldChar w:fldCharType="separate"/>
            </w:r>
            <w:r>
              <w:rPr>
                <w:noProof/>
                <w:webHidden/>
              </w:rPr>
              <w:t>98</w:t>
            </w:r>
            <w:r>
              <w:rPr>
                <w:noProof/>
                <w:webHidden/>
              </w:rPr>
              <w:fldChar w:fldCharType="end"/>
            </w:r>
          </w:hyperlink>
        </w:p>
        <w:p w14:paraId="59F66533" w14:textId="5B52D294" w:rsidR="00692C87" w:rsidRDefault="00692C87">
          <w:pPr>
            <w:pStyle w:val="TOC1"/>
            <w:tabs>
              <w:tab w:val="right" w:leader="dot" w:pos="15388"/>
            </w:tabs>
            <w:rPr>
              <w:noProof/>
              <w:kern w:val="2"/>
              <w:sz w:val="24"/>
              <w:szCs w:val="24"/>
              <w:lang w:val="en-GB" w:eastAsia="en-GB"/>
              <w14:ligatures w14:val="standardContextual"/>
            </w:rPr>
          </w:pPr>
          <w:hyperlink w:anchor="_Toc228517152" w:history="1">
            <w:r w:rsidRPr="001A5AC6">
              <w:rPr>
                <w:rStyle w:val="Hyperlink"/>
                <w:rFonts w:cstheme="minorHAnsi"/>
                <w:noProof/>
              </w:rPr>
              <w:t>Section 11: Employee Relations</w:t>
            </w:r>
            <w:r>
              <w:rPr>
                <w:noProof/>
                <w:webHidden/>
              </w:rPr>
              <w:tab/>
            </w:r>
            <w:r>
              <w:rPr>
                <w:noProof/>
                <w:webHidden/>
              </w:rPr>
              <w:fldChar w:fldCharType="begin"/>
            </w:r>
            <w:r>
              <w:rPr>
                <w:noProof/>
                <w:webHidden/>
              </w:rPr>
              <w:instrText xml:space="preserve"> PAGEREF _Toc228517152 \h </w:instrText>
            </w:r>
            <w:r>
              <w:rPr>
                <w:noProof/>
                <w:webHidden/>
              </w:rPr>
            </w:r>
            <w:r>
              <w:rPr>
                <w:noProof/>
                <w:webHidden/>
              </w:rPr>
              <w:fldChar w:fldCharType="separate"/>
            </w:r>
            <w:r>
              <w:rPr>
                <w:noProof/>
                <w:webHidden/>
              </w:rPr>
              <w:t>99</w:t>
            </w:r>
            <w:r>
              <w:rPr>
                <w:noProof/>
                <w:webHidden/>
              </w:rPr>
              <w:fldChar w:fldCharType="end"/>
            </w:r>
          </w:hyperlink>
        </w:p>
        <w:p w14:paraId="5C952F11" w14:textId="07FB4665" w:rsidR="00692C87" w:rsidRDefault="00692C87">
          <w:pPr>
            <w:pStyle w:val="TOC2"/>
            <w:tabs>
              <w:tab w:val="right" w:leader="dot" w:pos="15388"/>
            </w:tabs>
            <w:rPr>
              <w:noProof/>
              <w:kern w:val="2"/>
              <w:sz w:val="24"/>
              <w:szCs w:val="24"/>
              <w:lang w:val="en-GB" w:eastAsia="en-GB"/>
              <w14:ligatures w14:val="standardContextual"/>
            </w:rPr>
          </w:pPr>
          <w:hyperlink w:anchor="_Toc228517153" w:history="1">
            <w:r w:rsidRPr="001A5AC6">
              <w:rPr>
                <w:rStyle w:val="Hyperlink"/>
                <w:rFonts w:cstheme="minorHAnsi"/>
                <w:noProof/>
              </w:rPr>
              <w:t>Table 11.1 Employee Relations cases by Job Family</w:t>
            </w:r>
            <w:r>
              <w:rPr>
                <w:noProof/>
                <w:webHidden/>
              </w:rPr>
              <w:tab/>
            </w:r>
            <w:r>
              <w:rPr>
                <w:noProof/>
                <w:webHidden/>
              </w:rPr>
              <w:fldChar w:fldCharType="begin"/>
            </w:r>
            <w:r>
              <w:rPr>
                <w:noProof/>
                <w:webHidden/>
              </w:rPr>
              <w:instrText xml:space="preserve"> PAGEREF _Toc228517153 \h </w:instrText>
            </w:r>
            <w:r>
              <w:rPr>
                <w:noProof/>
                <w:webHidden/>
              </w:rPr>
            </w:r>
            <w:r>
              <w:rPr>
                <w:noProof/>
                <w:webHidden/>
              </w:rPr>
              <w:fldChar w:fldCharType="separate"/>
            </w:r>
            <w:r>
              <w:rPr>
                <w:noProof/>
                <w:webHidden/>
              </w:rPr>
              <w:t>99</w:t>
            </w:r>
            <w:r>
              <w:rPr>
                <w:noProof/>
                <w:webHidden/>
              </w:rPr>
              <w:fldChar w:fldCharType="end"/>
            </w:r>
          </w:hyperlink>
        </w:p>
        <w:p w14:paraId="623B7B56" w14:textId="678F03A7" w:rsidR="00692C87" w:rsidRDefault="00692C87">
          <w:pPr>
            <w:pStyle w:val="TOC2"/>
            <w:tabs>
              <w:tab w:val="right" w:leader="dot" w:pos="15388"/>
            </w:tabs>
            <w:rPr>
              <w:noProof/>
              <w:kern w:val="2"/>
              <w:sz w:val="24"/>
              <w:szCs w:val="24"/>
              <w:lang w:val="en-GB" w:eastAsia="en-GB"/>
              <w14:ligatures w14:val="standardContextual"/>
            </w:rPr>
          </w:pPr>
          <w:hyperlink w:anchor="_Toc228517154" w:history="1">
            <w:r w:rsidRPr="001A5AC6">
              <w:rPr>
                <w:rStyle w:val="Hyperlink"/>
                <w:rFonts w:cstheme="minorHAnsi"/>
                <w:noProof/>
              </w:rPr>
              <w:t>Table 11.2 Employee Relations cases by Ethnicity</w:t>
            </w:r>
            <w:r>
              <w:rPr>
                <w:noProof/>
                <w:webHidden/>
              </w:rPr>
              <w:tab/>
            </w:r>
            <w:r>
              <w:rPr>
                <w:noProof/>
                <w:webHidden/>
              </w:rPr>
              <w:fldChar w:fldCharType="begin"/>
            </w:r>
            <w:r>
              <w:rPr>
                <w:noProof/>
                <w:webHidden/>
              </w:rPr>
              <w:instrText xml:space="preserve"> PAGEREF _Toc228517154 \h </w:instrText>
            </w:r>
            <w:r>
              <w:rPr>
                <w:noProof/>
                <w:webHidden/>
              </w:rPr>
            </w:r>
            <w:r>
              <w:rPr>
                <w:noProof/>
                <w:webHidden/>
              </w:rPr>
              <w:fldChar w:fldCharType="separate"/>
            </w:r>
            <w:r>
              <w:rPr>
                <w:noProof/>
                <w:webHidden/>
              </w:rPr>
              <w:t>99</w:t>
            </w:r>
            <w:r>
              <w:rPr>
                <w:noProof/>
                <w:webHidden/>
              </w:rPr>
              <w:fldChar w:fldCharType="end"/>
            </w:r>
          </w:hyperlink>
        </w:p>
        <w:p w14:paraId="1EF77C1E" w14:textId="5735B8FB" w:rsidR="00692C87" w:rsidRDefault="00692C87">
          <w:pPr>
            <w:pStyle w:val="TOC2"/>
            <w:tabs>
              <w:tab w:val="right" w:leader="dot" w:pos="15388"/>
            </w:tabs>
            <w:rPr>
              <w:noProof/>
              <w:kern w:val="2"/>
              <w:sz w:val="24"/>
              <w:szCs w:val="24"/>
              <w:lang w:val="en-GB" w:eastAsia="en-GB"/>
              <w14:ligatures w14:val="standardContextual"/>
            </w:rPr>
          </w:pPr>
          <w:hyperlink w:anchor="_Toc228517155" w:history="1">
            <w:r w:rsidRPr="001A5AC6">
              <w:rPr>
                <w:rStyle w:val="Hyperlink"/>
                <w:rFonts w:cstheme="minorHAnsi"/>
                <w:noProof/>
              </w:rPr>
              <w:t>Table 11.3 Employee Relations cases by Sexual Orientation</w:t>
            </w:r>
            <w:r>
              <w:rPr>
                <w:noProof/>
                <w:webHidden/>
              </w:rPr>
              <w:tab/>
            </w:r>
            <w:r>
              <w:rPr>
                <w:noProof/>
                <w:webHidden/>
              </w:rPr>
              <w:fldChar w:fldCharType="begin"/>
            </w:r>
            <w:r>
              <w:rPr>
                <w:noProof/>
                <w:webHidden/>
              </w:rPr>
              <w:instrText xml:space="preserve"> PAGEREF _Toc228517155 \h </w:instrText>
            </w:r>
            <w:r>
              <w:rPr>
                <w:noProof/>
                <w:webHidden/>
              </w:rPr>
            </w:r>
            <w:r>
              <w:rPr>
                <w:noProof/>
                <w:webHidden/>
              </w:rPr>
              <w:fldChar w:fldCharType="separate"/>
            </w:r>
            <w:r>
              <w:rPr>
                <w:noProof/>
                <w:webHidden/>
              </w:rPr>
              <w:t>100</w:t>
            </w:r>
            <w:r>
              <w:rPr>
                <w:noProof/>
                <w:webHidden/>
              </w:rPr>
              <w:fldChar w:fldCharType="end"/>
            </w:r>
          </w:hyperlink>
        </w:p>
        <w:p w14:paraId="176157A1" w14:textId="2CF272B6" w:rsidR="00692C87" w:rsidRDefault="00692C87">
          <w:pPr>
            <w:pStyle w:val="TOC2"/>
            <w:tabs>
              <w:tab w:val="right" w:leader="dot" w:pos="15388"/>
            </w:tabs>
            <w:rPr>
              <w:noProof/>
              <w:kern w:val="2"/>
              <w:sz w:val="24"/>
              <w:szCs w:val="24"/>
              <w:lang w:val="en-GB" w:eastAsia="en-GB"/>
              <w14:ligatures w14:val="standardContextual"/>
            </w:rPr>
          </w:pPr>
          <w:hyperlink w:anchor="_Toc228517156" w:history="1">
            <w:r w:rsidRPr="001A5AC6">
              <w:rPr>
                <w:rStyle w:val="Hyperlink"/>
                <w:rFonts w:cstheme="minorHAnsi"/>
                <w:noProof/>
              </w:rPr>
              <w:t>Table 11.4 Employee Relations cases by Age</w:t>
            </w:r>
            <w:r>
              <w:rPr>
                <w:noProof/>
                <w:webHidden/>
              </w:rPr>
              <w:tab/>
            </w:r>
            <w:r>
              <w:rPr>
                <w:noProof/>
                <w:webHidden/>
              </w:rPr>
              <w:fldChar w:fldCharType="begin"/>
            </w:r>
            <w:r>
              <w:rPr>
                <w:noProof/>
                <w:webHidden/>
              </w:rPr>
              <w:instrText xml:space="preserve"> PAGEREF _Toc228517156 \h </w:instrText>
            </w:r>
            <w:r>
              <w:rPr>
                <w:noProof/>
                <w:webHidden/>
              </w:rPr>
            </w:r>
            <w:r>
              <w:rPr>
                <w:noProof/>
                <w:webHidden/>
              </w:rPr>
              <w:fldChar w:fldCharType="separate"/>
            </w:r>
            <w:r>
              <w:rPr>
                <w:noProof/>
                <w:webHidden/>
              </w:rPr>
              <w:t>100</w:t>
            </w:r>
            <w:r>
              <w:rPr>
                <w:noProof/>
                <w:webHidden/>
              </w:rPr>
              <w:fldChar w:fldCharType="end"/>
            </w:r>
          </w:hyperlink>
        </w:p>
        <w:p w14:paraId="0C6B6EF8" w14:textId="194D9EE1" w:rsidR="00692C87" w:rsidRDefault="00692C87">
          <w:pPr>
            <w:pStyle w:val="TOC2"/>
            <w:tabs>
              <w:tab w:val="right" w:leader="dot" w:pos="15388"/>
            </w:tabs>
            <w:rPr>
              <w:noProof/>
              <w:kern w:val="2"/>
              <w:sz w:val="24"/>
              <w:szCs w:val="24"/>
              <w:lang w:val="en-GB" w:eastAsia="en-GB"/>
              <w14:ligatures w14:val="standardContextual"/>
            </w:rPr>
          </w:pPr>
          <w:hyperlink w:anchor="_Toc228517157" w:history="1">
            <w:r w:rsidRPr="001A5AC6">
              <w:rPr>
                <w:rStyle w:val="Hyperlink"/>
                <w:rFonts w:cstheme="minorHAnsi"/>
                <w:noProof/>
              </w:rPr>
              <w:t>Table 11.5 Employee Relations cases by Religion or belief</w:t>
            </w:r>
            <w:r>
              <w:rPr>
                <w:noProof/>
                <w:webHidden/>
              </w:rPr>
              <w:tab/>
            </w:r>
            <w:r>
              <w:rPr>
                <w:noProof/>
                <w:webHidden/>
              </w:rPr>
              <w:fldChar w:fldCharType="begin"/>
            </w:r>
            <w:r>
              <w:rPr>
                <w:noProof/>
                <w:webHidden/>
              </w:rPr>
              <w:instrText xml:space="preserve"> PAGEREF _Toc228517157 \h </w:instrText>
            </w:r>
            <w:r>
              <w:rPr>
                <w:noProof/>
                <w:webHidden/>
              </w:rPr>
            </w:r>
            <w:r>
              <w:rPr>
                <w:noProof/>
                <w:webHidden/>
              </w:rPr>
              <w:fldChar w:fldCharType="separate"/>
            </w:r>
            <w:r>
              <w:rPr>
                <w:noProof/>
                <w:webHidden/>
              </w:rPr>
              <w:t>101</w:t>
            </w:r>
            <w:r>
              <w:rPr>
                <w:noProof/>
                <w:webHidden/>
              </w:rPr>
              <w:fldChar w:fldCharType="end"/>
            </w:r>
          </w:hyperlink>
        </w:p>
        <w:p w14:paraId="108CCB68" w14:textId="1459F42D" w:rsidR="00692C87" w:rsidRDefault="00692C87">
          <w:pPr>
            <w:pStyle w:val="TOC2"/>
            <w:tabs>
              <w:tab w:val="right" w:leader="dot" w:pos="15388"/>
            </w:tabs>
            <w:rPr>
              <w:noProof/>
              <w:kern w:val="2"/>
              <w:sz w:val="24"/>
              <w:szCs w:val="24"/>
              <w:lang w:val="en-GB" w:eastAsia="en-GB"/>
              <w14:ligatures w14:val="standardContextual"/>
            </w:rPr>
          </w:pPr>
          <w:hyperlink w:anchor="_Toc228517158" w:history="1">
            <w:r w:rsidRPr="001A5AC6">
              <w:rPr>
                <w:rStyle w:val="Hyperlink"/>
                <w:rFonts w:cstheme="minorHAnsi"/>
                <w:noProof/>
              </w:rPr>
              <w:t>Table 11.6 Employee Relations cases by Sex</w:t>
            </w:r>
            <w:r>
              <w:rPr>
                <w:noProof/>
                <w:webHidden/>
              </w:rPr>
              <w:tab/>
            </w:r>
            <w:r>
              <w:rPr>
                <w:noProof/>
                <w:webHidden/>
              </w:rPr>
              <w:fldChar w:fldCharType="begin"/>
            </w:r>
            <w:r>
              <w:rPr>
                <w:noProof/>
                <w:webHidden/>
              </w:rPr>
              <w:instrText xml:space="preserve"> PAGEREF _Toc228517158 \h </w:instrText>
            </w:r>
            <w:r>
              <w:rPr>
                <w:noProof/>
                <w:webHidden/>
              </w:rPr>
            </w:r>
            <w:r>
              <w:rPr>
                <w:noProof/>
                <w:webHidden/>
              </w:rPr>
              <w:fldChar w:fldCharType="separate"/>
            </w:r>
            <w:r>
              <w:rPr>
                <w:noProof/>
                <w:webHidden/>
              </w:rPr>
              <w:t>101</w:t>
            </w:r>
            <w:r>
              <w:rPr>
                <w:noProof/>
                <w:webHidden/>
              </w:rPr>
              <w:fldChar w:fldCharType="end"/>
            </w:r>
          </w:hyperlink>
        </w:p>
        <w:p w14:paraId="046407D0" w14:textId="7E233A09" w:rsidR="00692C87" w:rsidRDefault="00692C87">
          <w:pPr>
            <w:pStyle w:val="TOC1"/>
            <w:tabs>
              <w:tab w:val="right" w:leader="dot" w:pos="15388"/>
            </w:tabs>
            <w:rPr>
              <w:noProof/>
              <w:kern w:val="2"/>
              <w:sz w:val="24"/>
              <w:szCs w:val="24"/>
              <w:lang w:val="en-GB" w:eastAsia="en-GB"/>
              <w14:ligatures w14:val="standardContextual"/>
            </w:rPr>
          </w:pPr>
          <w:hyperlink w:anchor="_Toc228517159" w:history="1">
            <w:r w:rsidRPr="001A5AC6">
              <w:rPr>
                <w:rStyle w:val="Hyperlink"/>
                <w:rFonts w:cstheme="minorHAnsi"/>
                <w:iCs/>
                <w:noProof/>
              </w:rPr>
              <w:t>Section 12: Action Planning</w:t>
            </w:r>
            <w:r>
              <w:rPr>
                <w:noProof/>
                <w:webHidden/>
              </w:rPr>
              <w:tab/>
            </w:r>
            <w:r>
              <w:rPr>
                <w:noProof/>
                <w:webHidden/>
              </w:rPr>
              <w:fldChar w:fldCharType="begin"/>
            </w:r>
            <w:r>
              <w:rPr>
                <w:noProof/>
                <w:webHidden/>
              </w:rPr>
              <w:instrText xml:space="preserve"> PAGEREF _Toc228517159 \h </w:instrText>
            </w:r>
            <w:r>
              <w:rPr>
                <w:noProof/>
                <w:webHidden/>
              </w:rPr>
            </w:r>
            <w:r>
              <w:rPr>
                <w:noProof/>
                <w:webHidden/>
              </w:rPr>
              <w:fldChar w:fldCharType="separate"/>
            </w:r>
            <w:r>
              <w:rPr>
                <w:noProof/>
                <w:webHidden/>
              </w:rPr>
              <w:t>102</w:t>
            </w:r>
            <w:r>
              <w:rPr>
                <w:noProof/>
                <w:webHidden/>
              </w:rPr>
              <w:fldChar w:fldCharType="end"/>
            </w:r>
          </w:hyperlink>
        </w:p>
        <w:p w14:paraId="0C8C5E6E" w14:textId="709DC056" w:rsidR="00692C87" w:rsidRDefault="00692C87">
          <w:pPr>
            <w:pStyle w:val="TOC2"/>
            <w:tabs>
              <w:tab w:val="right" w:leader="dot" w:pos="15388"/>
            </w:tabs>
            <w:rPr>
              <w:noProof/>
              <w:kern w:val="2"/>
              <w:sz w:val="24"/>
              <w:szCs w:val="24"/>
              <w:lang w:val="en-GB" w:eastAsia="en-GB"/>
              <w14:ligatures w14:val="standardContextual"/>
            </w:rPr>
          </w:pPr>
          <w:hyperlink w:anchor="_Toc228517160" w:history="1">
            <w:r w:rsidRPr="001A5AC6">
              <w:rPr>
                <w:rStyle w:val="Hyperlink"/>
                <w:rFonts w:cstheme="minorHAnsi"/>
                <w:b/>
                <w:bCs/>
                <w:noProof/>
              </w:rPr>
              <w:t>Actions Planned for 2024-26</w:t>
            </w:r>
            <w:r>
              <w:rPr>
                <w:noProof/>
                <w:webHidden/>
              </w:rPr>
              <w:tab/>
            </w:r>
            <w:r>
              <w:rPr>
                <w:noProof/>
                <w:webHidden/>
              </w:rPr>
              <w:fldChar w:fldCharType="begin"/>
            </w:r>
            <w:r>
              <w:rPr>
                <w:noProof/>
                <w:webHidden/>
              </w:rPr>
              <w:instrText xml:space="preserve"> PAGEREF _Toc228517160 \h </w:instrText>
            </w:r>
            <w:r>
              <w:rPr>
                <w:noProof/>
                <w:webHidden/>
              </w:rPr>
            </w:r>
            <w:r>
              <w:rPr>
                <w:noProof/>
                <w:webHidden/>
              </w:rPr>
              <w:fldChar w:fldCharType="separate"/>
            </w:r>
            <w:r>
              <w:rPr>
                <w:noProof/>
                <w:webHidden/>
              </w:rPr>
              <w:t>102</w:t>
            </w:r>
            <w:r>
              <w:rPr>
                <w:noProof/>
                <w:webHidden/>
              </w:rPr>
              <w:fldChar w:fldCharType="end"/>
            </w:r>
          </w:hyperlink>
        </w:p>
        <w:p w14:paraId="29A5A481" w14:textId="000F475B" w:rsidR="00A45AFA" w:rsidRPr="00C41FB5" w:rsidRDefault="00D5411A" w:rsidP="00A65DAD">
          <w:pPr>
            <w:spacing w:line="0" w:lineRule="atLeast"/>
            <w:rPr>
              <w:rFonts w:asciiTheme="minorHAnsi" w:hAnsiTheme="minorHAnsi" w:cstheme="minorHAnsi"/>
              <w:color w:val="FF0000"/>
              <w:sz w:val="20"/>
              <w:szCs w:val="20"/>
            </w:rPr>
          </w:pPr>
          <w:r w:rsidRPr="00C41FB5">
            <w:rPr>
              <w:rFonts w:asciiTheme="minorHAnsi" w:hAnsiTheme="minorHAnsi" w:cstheme="minorHAnsi"/>
              <w:color w:val="FF0000"/>
              <w:sz w:val="20"/>
              <w:szCs w:val="20"/>
            </w:rPr>
            <w:fldChar w:fldCharType="end"/>
          </w:r>
        </w:p>
      </w:sdtContent>
    </w:sdt>
    <w:p w14:paraId="1D191884" w14:textId="0D0CA172" w:rsidR="00E30539" w:rsidRPr="00C41FB5" w:rsidRDefault="00E30539" w:rsidP="00A65DAD">
      <w:pPr>
        <w:spacing w:line="0" w:lineRule="atLeast"/>
        <w:rPr>
          <w:rFonts w:asciiTheme="minorHAnsi" w:hAnsiTheme="minorHAnsi" w:cstheme="minorHAnsi"/>
          <w:color w:val="FF0000"/>
          <w:sz w:val="20"/>
          <w:szCs w:val="20"/>
        </w:rPr>
      </w:pPr>
    </w:p>
    <w:p w14:paraId="389A3795" w14:textId="358E22D1" w:rsidR="006D3FEF" w:rsidRDefault="006D3FEF" w:rsidP="009D24BD">
      <w:pPr>
        <w:rPr>
          <w:rFonts w:asciiTheme="minorHAnsi" w:hAnsiTheme="minorHAnsi" w:cstheme="minorHAnsi"/>
          <w:color w:val="FF0000"/>
          <w:sz w:val="20"/>
          <w:szCs w:val="20"/>
        </w:rPr>
      </w:pPr>
      <w:r>
        <w:rPr>
          <w:rFonts w:asciiTheme="minorHAnsi" w:hAnsiTheme="minorHAnsi" w:cstheme="minorHAnsi"/>
          <w:color w:val="FF0000"/>
          <w:sz w:val="20"/>
          <w:szCs w:val="20"/>
        </w:rPr>
        <w:br w:type="page"/>
      </w:r>
    </w:p>
    <w:p w14:paraId="27057D68" w14:textId="2F913FCA" w:rsidR="00A65EB9" w:rsidRPr="009D24BD" w:rsidRDefault="00A65EB9" w:rsidP="009D24BD">
      <w:pPr>
        <w:pStyle w:val="Heading1"/>
        <w:spacing w:after="160" w:line="259" w:lineRule="auto"/>
        <w:rPr>
          <w:rFonts w:asciiTheme="minorHAnsi" w:hAnsiTheme="minorHAnsi" w:cstheme="minorHAnsi"/>
          <w:sz w:val="28"/>
          <w:lang w:eastAsia="en-GB"/>
        </w:rPr>
      </w:pPr>
      <w:bookmarkStart w:id="0" w:name="_Toc228517034"/>
      <w:r w:rsidRPr="009D24BD">
        <w:rPr>
          <w:rFonts w:asciiTheme="minorHAnsi" w:hAnsiTheme="minorHAnsi" w:cstheme="minorHAnsi"/>
          <w:sz w:val="28"/>
          <w:lang w:eastAsia="en-GB"/>
        </w:rPr>
        <w:lastRenderedPageBreak/>
        <w:t>Introduction</w:t>
      </w:r>
      <w:bookmarkEnd w:id="0"/>
    </w:p>
    <w:p w14:paraId="37670B85" w14:textId="2F9DB480" w:rsidR="00341926" w:rsidRPr="009D24BD" w:rsidRDefault="00341926" w:rsidP="009D24BD">
      <w:pPr>
        <w:shd w:val="clear" w:color="auto" w:fill="FFFFFF"/>
        <w:spacing w:after="160" w:line="259" w:lineRule="auto"/>
        <w:rPr>
          <w:rFonts w:asciiTheme="minorHAnsi" w:hAnsiTheme="minorHAnsi" w:cstheme="minorHAnsi"/>
          <w:sz w:val="28"/>
          <w:szCs w:val="28"/>
          <w:lang w:eastAsia="en-GB"/>
        </w:rPr>
      </w:pPr>
      <w:r w:rsidRPr="009D24BD">
        <w:rPr>
          <w:rFonts w:asciiTheme="minorHAnsi" w:hAnsiTheme="minorHAnsi" w:cstheme="minorHAnsi"/>
          <w:sz w:val="28"/>
          <w:szCs w:val="28"/>
          <w:lang w:eastAsia="en-GB"/>
        </w:rPr>
        <w:t xml:space="preserve">NHS Lothian is committed to eliminating discrimination and improving equality of opportunity. This means improving the way we deliver our services and the way we employ our staff. We want to be at the level of Scotland’s best NHS Boards in our work to address health inequalities and as a welcoming, </w:t>
      </w:r>
      <w:r w:rsidR="00BE3A66" w:rsidRPr="009D24BD">
        <w:rPr>
          <w:rFonts w:asciiTheme="minorHAnsi" w:hAnsiTheme="minorHAnsi" w:cstheme="minorHAnsi"/>
          <w:sz w:val="28"/>
          <w:szCs w:val="28"/>
          <w:lang w:eastAsia="en-GB"/>
        </w:rPr>
        <w:t xml:space="preserve">inclusive and </w:t>
      </w:r>
      <w:r w:rsidRPr="009D24BD">
        <w:rPr>
          <w:rFonts w:asciiTheme="minorHAnsi" w:hAnsiTheme="minorHAnsi" w:cstheme="minorHAnsi"/>
          <w:sz w:val="28"/>
          <w:szCs w:val="28"/>
          <w:lang w:eastAsia="en-GB"/>
        </w:rPr>
        <w:t>caring employer.</w:t>
      </w:r>
    </w:p>
    <w:p w14:paraId="0BB03971" w14:textId="77777777" w:rsidR="00BE3A66" w:rsidRPr="009D24BD" w:rsidRDefault="00BE3A66" w:rsidP="009D24BD">
      <w:pPr>
        <w:shd w:val="clear" w:color="auto" w:fill="FFFFFF"/>
        <w:spacing w:after="160" w:line="259" w:lineRule="auto"/>
        <w:rPr>
          <w:rFonts w:asciiTheme="minorHAnsi" w:hAnsiTheme="minorHAnsi" w:cstheme="minorHAnsi"/>
          <w:sz w:val="28"/>
          <w:szCs w:val="28"/>
        </w:rPr>
      </w:pPr>
      <w:r w:rsidRPr="009D24BD">
        <w:rPr>
          <w:rFonts w:asciiTheme="minorHAnsi" w:hAnsiTheme="minorHAnsi" w:cstheme="minorHAnsi"/>
          <w:sz w:val="28"/>
          <w:szCs w:val="28"/>
        </w:rPr>
        <w:t xml:space="preserve">The Scottish specific equality duties made under the Equality Act 2010 require listed bodies, such as NHS Boards, to gather, publish and use information about: </w:t>
      </w:r>
    </w:p>
    <w:p w14:paraId="02985B6D" w14:textId="77777777" w:rsidR="00BE3A66" w:rsidRPr="009D24BD" w:rsidRDefault="00BE3A66" w:rsidP="009D24BD">
      <w:pPr>
        <w:spacing w:after="160" w:line="259" w:lineRule="auto"/>
        <w:rPr>
          <w:rFonts w:asciiTheme="minorHAnsi" w:hAnsiTheme="minorHAnsi" w:cstheme="minorHAnsi"/>
          <w:sz w:val="28"/>
          <w:szCs w:val="28"/>
        </w:rPr>
      </w:pPr>
      <w:r w:rsidRPr="009D24BD">
        <w:rPr>
          <w:rFonts w:asciiTheme="minorHAnsi" w:hAnsiTheme="minorHAnsi" w:cstheme="minorHAnsi"/>
          <w:sz w:val="28"/>
          <w:szCs w:val="28"/>
        </w:rPr>
        <w:t xml:space="preserve">(a) the composition of the authority’s employees (if any); and </w:t>
      </w:r>
    </w:p>
    <w:p w14:paraId="29F820FE" w14:textId="77777777" w:rsidR="00BE3A66" w:rsidRPr="009D24BD" w:rsidRDefault="00BE3A66" w:rsidP="009D24BD">
      <w:pPr>
        <w:spacing w:after="160" w:line="259" w:lineRule="auto"/>
        <w:rPr>
          <w:rFonts w:asciiTheme="minorHAnsi" w:hAnsiTheme="minorHAnsi" w:cstheme="minorHAnsi"/>
          <w:sz w:val="28"/>
          <w:szCs w:val="28"/>
        </w:rPr>
      </w:pPr>
      <w:r w:rsidRPr="009D24BD">
        <w:rPr>
          <w:rFonts w:asciiTheme="minorHAnsi" w:hAnsiTheme="minorHAnsi" w:cstheme="minorHAnsi"/>
          <w:sz w:val="28"/>
          <w:szCs w:val="28"/>
        </w:rPr>
        <w:t>(b) the recruitment, development and retention of persons as employees of the authority, with respect to, in each year, the number and relevant protected characteristics of such persons.</w:t>
      </w:r>
    </w:p>
    <w:p w14:paraId="0B4DCACA" w14:textId="5544FD29" w:rsidR="00BE3A66" w:rsidRPr="009D24BD" w:rsidRDefault="00BE3A66" w:rsidP="009D24BD">
      <w:pPr>
        <w:spacing w:after="160" w:line="259" w:lineRule="auto"/>
        <w:rPr>
          <w:rFonts w:asciiTheme="minorHAnsi" w:hAnsiTheme="minorHAnsi" w:cstheme="minorHAnsi"/>
          <w:sz w:val="28"/>
          <w:szCs w:val="28"/>
        </w:rPr>
      </w:pPr>
      <w:r w:rsidRPr="009D24BD">
        <w:rPr>
          <w:rFonts w:asciiTheme="minorHAnsi" w:hAnsiTheme="minorHAnsi" w:cstheme="minorHAnsi"/>
          <w:sz w:val="28"/>
          <w:szCs w:val="28"/>
        </w:rPr>
        <w:t xml:space="preserve">The relevant protected characteristics are age, disability, gender reassignment, marriage &amp; civil partnership, pregnancy &amp; maternity, race, religion or belief, sex and sexual orientation. </w:t>
      </w:r>
    </w:p>
    <w:p w14:paraId="01C8A879" w14:textId="1BEA0421" w:rsidR="005B3794" w:rsidRPr="009D24BD" w:rsidRDefault="09C22E39" w:rsidP="009D24BD">
      <w:pPr>
        <w:spacing w:after="160" w:line="259" w:lineRule="auto"/>
        <w:rPr>
          <w:sz w:val="28"/>
          <w:szCs w:val="28"/>
        </w:rPr>
      </w:pPr>
      <w:r w:rsidRPr="009D24BD">
        <w:rPr>
          <w:rFonts w:asciiTheme="minorHAnsi" w:hAnsiTheme="minorHAnsi" w:cstheme="minorBidi"/>
          <w:sz w:val="28"/>
          <w:szCs w:val="28"/>
        </w:rPr>
        <w:t xml:space="preserve">The information in this report is a snapshot taken from February 2025. </w:t>
      </w:r>
    </w:p>
    <w:p w14:paraId="40CACB6A" w14:textId="5620C941" w:rsidR="005B3794" w:rsidRPr="009D24BD" w:rsidRDefault="00BE3A66" w:rsidP="009D24BD">
      <w:pPr>
        <w:spacing w:after="160" w:line="259" w:lineRule="auto"/>
        <w:rPr>
          <w:rFonts w:asciiTheme="minorHAnsi" w:hAnsiTheme="minorHAnsi" w:cstheme="minorBidi"/>
          <w:sz w:val="28"/>
          <w:szCs w:val="28"/>
        </w:rPr>
      </w:pPr>
      <w:r w:rsidRPr="009D24BD">
        <w:rPr>
          <w:rFonts w:asciiTheme="minorHAnsi" w:hAnsiTheme="minorHAnsi" w:cstheme="minorBidi"/>
          <w:sz w:val="28"/>
          <w:szCs w:val="28"/>
        </w:rPr>
        <w:t xml:space="preserve">In February 2025, 28,135 NHS Lothian staff and 2,470 bank only staff (presented separately in section 12) were covered by the equality monitoring process. </w:t>
      </w:r>
      <w:r w:rsidR="005B3794" w:rsidRPr="009D24BD">
        <w:rPr>
          <w:rFonts w:asciiTheme="minorHAnsi" w:hAnsiTheme="minorHAnsi" w:cstheme="minorBidi"/>
          <w:sz w:val="28"/>
          <w:szCs w:val="28"/>
        </w:rPr>
        <w:t>The figures given are in headcount.</w:t>
      </w:r>
      <w:r w:rsidR="00AA7CB3" w:rsidRPr="009D24BD">
        <w:rPr>
          <w:rFonts w:asciiTheme="minorHAnsi" w:hAnsiTheme="minorHAnsi" w:cstheme="minorBidi"/>
          <w:sz w:val="28"/>
          <w:szCs w:val="28"/>
        </w:rPr>
        <w:t xml:space="preserve"> </w:t>
      </w:r>
    </w:p>
    <w:p w14:paraId="172059C8" w14:textId="6209AA51" w:rsidR="00256030" w:rsidRPr="009D24BD" w:rsidRDefault="009A0583" w:rsidP="009D24BD">
      <w:pPr>
        <w:spacing w:after="160" w:line="259" w:lineRule="auto"/>
        <w:rPr>
          <w:rFonts w:asciiTheme="minorHAnsi" w:hAnsiTheme="minorHAnsi" w:cstheme="minorHAnsi"/>
          <w:sz w:val="28"/>
          <w:szCs w:val="28"/>
        </w:rPr>
      </w:pPr>
      <w:r w:rsidRPr="009D24BD">
        <w:rPr>
          <w:rFonts w:asciiTheme="minorHAnsi" w:hAnsiTheme="minorHAnsi" w:cstheme="minorHAnsi"/>
          <w:sz w:val="28"/>
          <w:szCs w:val="28"/>
        </w:rPr>
        <w:t xml:space="preserve">The report this year includes </w:t>
      </w:r>
      <w:r w:rsidR="00256030" w:rsidRPr="009D24BD">
        <w:rPr>
          <w:rFonts w:asciiTheme="minorHAnsi" w:hAnsiTheme="minorHAnsi" w:cstheme="minorHAnsi"/>
          <w:sz w:val="28"/>
          <w:szCs w:val="28"/>
        </w:rPr>
        <w:t xml:space="preserve">sections on </w:t>
      </w:r>
      <w:r w:rsidR="00BE3A66" w:rsidRPr="009D24BD">
        <w:rPr>
          <w:rFonts w:asciiTheme="minorHAnsi" w:hAnsiTheme="minorHAnsi" w:cstheme="minorHAnsi"/>
          <w:sz w:val="28"/>
          <w:szCs w:val="28"/>
        </w:rPr>
        <w:t xml:space="preserve">maternity </w:t>
      </w:r>
      <w:r w:rsidR="00256030" w:rsidRPr="009D24BD">
        <w:rPr>
          <w:rFonts w:asciiTheme="minorHAnsi" w:hAnsiTheme="minorHAnsi" w:cstheme="minorHAnsi"/>
          <w:sz w:val="28"/>
          <w:szCs w:val="28"/>
        </w:rPr>
        <w:t xml:space="preserve">and </w:t>
      </w:r>
      <w:r w:rsidR="00BE3A66" w:rsidRPr="009D24BD">
        <w:rPr>
          <w:rFonts w:asciiTheme="minorHAnsi" w:hAnsiTheme="minorHAnsi" w:cstheme="minorHAnsi"/>
          <w:sz w:val="28"/>
          <w:szCs w:val="28"/>
        </w:rPr>
        <w:t>gender reassignment</w:t>
      </w:r>
      <w:r w:rsidR="00256030" w:rsidRPr="009D24BD">
        <w:rPr>
          <w:rFonts w:asciiTheme="minorHAnsi" w:hAnsiTheme="minorHAnsi" w:cstheme="minorHAnsi"/>
          <w:sz w:val="28"/>
          <w:szCs w:val="28"/>
        </w:rPr>
        <w:t xml:space="preserve">. </w:t>
      </w:r>
      <w:r w:rsidR="006D3FEF" w:rsidRPr="009D24BD">
        <w:rPr>
          <w:rFonts w:asciiTheme="minorHAnsi" w:hAnsiTheme="minorHAnsi" w:cstheme="minorHAnsi"/>
          <w:sz w:val="28"/>
          <w:szCs w:val="28"/>
        </w:rPr>
        <w:t xml:space="preserve">Similar to last year’s report </w:t>
      </w:r>
      <w:r w:rsidRPr="009D24BD">
        <w:rPr>
          <w:rFonts w:asciiTheme="minorHAnsi" w:hAnsiTheme="minorHAnsi" w:cstheme="minorHAnsi"/>
          <w:sz w:val="28"/>
          <w:szCs w:val="28"/>
        </w:rPr>
        <w:t xml:space="preserve">we present </w:t>
      </w:r>
      <w:r w:rsidR="00256030" w:rsidRPr="009D24BD">
        <w:rPr>
          <w:rFonts w:asciiTheme="minorHAnsi" w:hAnsiTheme="minorHAnsi" w:cstheme="minorHAnsi"/>
          <w:sz w:val="28"/>
          <w:szCs w:val="28"/>
        </w:rPr>
        <w:t xml:space="preserve">‘complete’ and </w:t>
      </w:r>
      <w:r w:rsidR="00AA7CB3" w:rsidRPr="009D24BD">
        <w:rPr>
          <w:rFonts w:asciiTheme="minorHAnsi" w:hAnsiTheme="minorHAnsi" w:cstheme="minorHAnsi"/>
          <w:sz w:val="28"/>
          <w:szCs w:val="28"/>
        </w:rPr>
        <w:t>‘</w:t>
      </w:r>
      <w:r w:rsidR="00256030" w:rsidRPr="009D24BD">
        <w:rPr>
          <w:rFonts w:asciiTheme="minorHAnsi" w:hAnsiTheme="minorHAnsi" w:cstheme="minorHAnsi"/>
          <w:sz w:val="28"/>
          <w:szCs w:val="28"/>
        </w:rPr>
        <w:t xml:space="preserve">incomplete’ status. </w:t>
      </w:r>
      <w:r w:rsidRPr="009D24BD">
        <w:rPr>
          <w:rFonts w:asciiTheme="minorHAnsi" w:hAnsiTheme="minorHAnsi" w:cstheme="minorHAnsi"/>
          <w:sz w:val="28"/>
          <w:szCs w:val="28"/>
        </w:rPr>
        <w:t>In reports</w:t>
      </w:r>
      <w:r w:rsidR="006D3FEF" w:rsidRPr="009D24BD">
        <w:rPr>
          <w:rFonts w:asciiTheme="minorHAnsi" w:hAnsiTheme="minorHAnsi" w:cstheme="minorHAnsi"/>
          <w:sz w:val="28"/>
          <w:szCs w:val="28"/>
        </w:rPr>
        <w:t xml:space="preserve"> prior to 2023</w:t>
      </w:r>
      <w:r w:rsidR="00692C87">
        <w:rPr>
          <w:rFonts w:asciiTheme="minorHAnsi" w:hAnsiTheme="minorHAnsi" w:cstheme="minorHAnsi"/>
          <w:sz w:val="28"/>
          <w:szCs w:val="28"/>
        </w:rPr>
        <w:t>-</w:t>
      </w:r>
      <w:r w:rsidR="006D3FEF" w:rsidRPr="009D24BD">
        <w:rPr>
          <w:rFonts w:asciiTheme="minorHAnsi" w:hAnsiTheme="minorHAnsi" w:cstheme="minorHAnsi"/>
          <w:sz w:val="28"/>
          <w:szCs w:val="28"/>
        </w:rPr>
        <w:t>2024</w:t>
      </w:r>
      <w:r w:rsidRPr="009D24BD">
        <w:rPr>
          <w:rFonts w:asciiTheme="minorHAnsi" w:hAnsiTheme="minorHAnsi" w:cstheme="minorHAnsi"/>
          <w:sz w:val="28"/>
          <w:szCs w:val="28"/>
        </w:rPr>
        <w:t xml:space="preserve">, </w:t>
      </w:r>
      <w:r w:rsidR="00256030" w:rsidRPr="009D24BD">
        <w:rPr>
          <w:rFonts w:asciiTheme="minorHAnsi" w:hAnsiTheme="minorHAnsi" w:cstheme="minorHAnsi"/>
          <w:sz w:val="28"/>
          <w:szCs w:val="28"/>
        </w:rPr>
        <w:t>‘Prefer not to say’ has been included in the ‘incomplete’ category</w:t>
      </w:r>
      <w:r w:rsidR="006D3FEF" w:rsidRPr="009D24BD">
        <w:rPr>
          <w:rFonts w:asciiTheme="minorHAnsi" w:hAnsiTheme="minorHAnsi" w:cstheme="minorHAnsi"/>
          <w:sz w:val="28"/>
          <w:szCs w:val="28"/>
        </w:rPr>
        <w:t>. I</w:t>
      </w:r>
      <w:r w:rsidRPr="009D24BD">
        <w:rPr>
          <w:rFonts w:asciiTheme="minorHAnsi" w:hAnsiTheme="minorHAnsi" w:cstheme="minorHAnsi"/>
          <w:sz w:val="28"/>
          <w:szCs w:val="28"/>
        </w:rPr>
        <w:t xml:space="preserve">n this report it is </w:t>
      </w:r>
      <w:r w:rsidR="00256030" w:rsidRPr="009D24BD">
        <w:rPr>
          <w:rFonts w:asciiTheme="minorHAnsi" w:hAnsiTheme="minorHAnsi" w:cstheme="minorHAnsi"/>
          <w:sz w:val="28"/>
          <w:szCs w:val="28"/>
        </w:rPr>
        <w:t>presented in its own category, as the person has actively chosen not to declare their status.</w:t>
      </w:r>
      <w:r w:rsidR="00AA7CB3" w:rsidRPr="009D24BD">
        <w:rPr>
          <w:rFonts w:asciiTheme="minorHAnsi" w:hAnsiTheme="minorHAnsi" w:cstheme="minorHAnsi"/>
          <w:sz w:val="28"/>
          <w:szCs w:val="28"/>
        </w:rPr>
        <w:t xml:space="preserve"> </w:t>
      </w:r>
      <w:r w:rsidR="00256030" w:rsidRPr="009D24BD">
        <w:rPr>
          <w:rFonts w:asciiTheme="minorHAnsi" w:hAnsiTheme="minorHAnsi" w:cstheme="minorHAnsi"/>
          <w:sz w:val="28"/>
          <w:szCs w:val="28"/>
        </w:rPr>
        <w:t>‘Incomplete’ includes ‘don’t know’ and ‘unknown’</w:t>
      </w:r>
      <w:r w:rsidR="00BE3A66" w:rsidRPr="009D24BD">
        <w:rPr>
          <w:rFonts w:asciiTheme="minorHAnsi" w:hAnsiTheme="minorHAnsi" w:cstheme="minorHAnsi"/>
          <w:sz w:val="28"/>
          <w:szCs w:val="28"/>
        </w:rPr>
        <w:t xml:space="preserve"> information.</w:t>
      </w:r>
    </w:p>
    <w:p w14:paraId="41186BF8" w14:textId="09C3BAB5" w:rsidR="00256030" w:rsidRPr="009D24BD" w:rsidRDefault="00256030" w:rsidP="009D24BD">
      <w:pPr>
        <w:spacing w:after="160" w:line="259" w:lineRule="auto"/>
        <w:rPr>
          <w:rFonts w:asciiTheme="minorHAnsi" w:hAnsiTheme="minorHAnsi" w:cstheme="minorHAnsi"/>
          <w:sz w:val="28"/>
          <w:szCs w:val="28"/>
        </w:rPr>
      </w:pPr>
      <w:r w:rsidRPr="009D24BD">
        <w:rPr>
          <w:rFonts w:asciiTheme="minorHAnsi" w:hAnsiTheme="minorHAnsi" w:cstheme="minorHAnsi"/>
          <w:sz w:val="28"/>
          <w:szCs w:val="28"/>
        </w:rPr>
        <w:t>A</w:t>
      </w:r>
      <w:r w:rsidR="00DE69F4" w:rsidRPr="009D24BD">
        <w:rPr>
          <w:rFonts w:asciiTheme="minorHAnsi" w:hAnsiTheme="minorHAnsi" w:cstheme="minorHAnsi"/>
          <w:sz w:val="28"/>
          <w:szCs w:val="28"/>
        </w:rPr>
        <w:t>s</w:t>
      </w:r>
      <w:r w:rsidRPr="009D24BD">
        <w:rPr>
          <w:rFonts w:asciiTheme="minorHAnsi" w:hAnsiTheme="minorHAnsi" w:cstheme="minorHAnsi"/>
          <w:sz w:val="28"/>
          <w:szCs w:val="28"/>
        </w:rPr>
        <w:t xml:space="preserve"> we await the Scottish Census data for equality and diversity information</w:t>
      </w:r>
      <w:r w:rsidR="00AA7CB3" w:rsidRPr="009D24BD">
        <w:rPr>
          <w:rFonts w:asciiTheme="minorHAnsi" w:hAnsiTheme="minorHAnsi" w:cstheme="minorHAnsi"/>
          <w:sz w:val="28"/>
          <w:szCs w:val="28"/>
        </w:rPr>
        <w:t>,</w:t>
      </w:r>
      <w:r w:rsidRPr="009D24BD">
        <w:rPr>
          <w:rFonts w:asciiTheme="minorHAnsi" w:hAnsiTheme="minorHAnsi" w:cstheme="minorHAnsi"/>
          <w:sz w:val="28"/>
          <w:szCs w:val="28"/>
        </w:rPr>
        <w:t xml:space="preserve"> the comparisons to the Lothian Health </w:t>
      </w:r>
      <w:r w:rsidR="00DE69F4" w:rsidRPr="009D24BD">
        <w:rPr>
          <w:rFonts w:asciiTheme="minorHAnsi" w:hAnsiTheme="minorHAnsi" w:cstheme="minorHAnsi"/>
          <w:sz w:val="28"/>
          <w:szCs w:val="28"/>
        </w:rPr>
        <w:t>B</w:t>
      </w:r>
      <w:r w:rsidRPr="009D24BD">
        <w:rPr>
          <w:rFonts w:asciiTheme="minorHAnsi" w:hAnsiTheme="minorHAnsi" w:cstheme="minorHAnsi"/>
          <w:sz w:val="28"/>
          <w:szCs w:val="28"/>
        </w:rPr>
        <w:t xml:space="preserve">oard population or Scotland’s population will have used the </w:t>
      </w:r>
      <w:r w:rsidR="00DE69F4" w:rsidRPr="009D24BD">
        <w:rPr>
          <w:rFonts w:asciiTheme="minorHAnsi" w:hAnsiTheme="minorHAnsi" w:cstheme="minorHAnsi"/>
          <w:sz w:val="28"/>
          <w:szCs w:val="28"/>
        </w:rPr>
        <w:t xml:space="preserve">latest </w:t>
      </w:r>
      <w:r w:rsidRPr="009D24BD">
        <w:rPr>
          <w:rFonts w:asciiTheme="minorHAnsi" w:hAnsiTheme="minorHAnsi" w:cstheme="minorHAnsi"/>
          <w:sz w:val="28"/>
          <w:szCs w:val="28"/>
        </w:rPr>
        <w:t xml:space="preserve">most </w:t>
      </w:r>
      <w:r w:rsidR="00DE69F4" w:rsidRPr="009D24BD">
        <w:rPr>
          <w:rFonts w:asciiTheme="minorHAnsi" w:hAnsiTheme="minorHAnsi" w:cstheme="minorHAnsi"/>
          <w:sz w:val="28"/>
          <w:szCs w:val="28"/>
        </w:rPr>
        <w:t>appropriate comparisons throughout this report (referenced in text).</w:t>
      </w:r>
    </w:p>
    <w:p w14:paraId="3EEA755A" w14:textId="77777777" w:rsidR="005B3794" w:rsidRPr="009D24BD" w:rsidRDefault="005B3794" w:rsidP="009D24BD">
      <w:pPr>
        <w:spacing w:after="160" w:line="259" w:lineRule="auto"/>
        <w:jc w:val="both"/>
        <w:rPr>
          <w:rFonts w:asciiTheme="minorHAnsi" w:hAnsiTheme="minorHAnsi" w:cstheme="minorHAnsi"/>
          <w:sz w:val="28"/>
          <w:szCs w:val="28"/>
        </w:rPr>
      </w:pPr>
    </w:p>
    <w:p w14:paraId="39D0929E" w14:textId="069BDD6C" w:rsidR="009D24BD" w:rsidRDefault="005B3794" w:rsidP="009D24BD">
      <w:pPr>
        <w:spacing w:after="160" w:line="259" w:lineRule="auto"/>
        <w:rPr>
          <w:rFonts w:asciiTheme="minorHAnsi" w:hAnsiTheme="minorHAnsi" w:cstheme="minorHAnsi"/>
          <w:sz w:val="28"/>
          <w:szCs w:val="28"/>
        </w:rPr>
      </w:pPr>
      <w:r w:rsidRPr="009D24BD">
        <w:rPr>
          <w:rFonts w:asciiTheme="minorHAnsi" w:hAnsiTheme="minorHAnsi" w:cstheme="minorHAnsi"/>
          <w:sz w:val="28"/>
          <w:szCs w:val="28"/>
        </w:rPr>
        <w:lastRenderedPageBreak/>
        <w:t xml:space="preserve">While equality monitoring for all new staff recruited to </w:t>
      </w:r>
      <w:r w:rsidR="00FA2E34" w:rsidRPr="009D24BD">
        <w:rPr>
          <w:rFonts w:asciiTheme="minorHAnsi" w:hAnsiTheme="minorHAnsi" w:cstheme="minorHAnsi"/>
          <w:sz w:val="28"/>
          <w:szCs w:val="28"/>
        </w:rPr>
        <w:t>the organisation is in place</w:t>
      </w:r>
      <w:r w:rsidRPr="009D24BD">
        <w:rPr>
          <w:rFonts w:asciiTheme="minorHAnsi" w:hAnsiTheme="minorHAnsi" w:cstheme="minorHAnsi"/>
          <w:sz w:val="28"/>
          <w:szCs w:val="28"/>
        </w:rPr>
        <w:t xml:space="preserve">, there remains a proportion of the workforce for which no such record </w:t>
      </w:r>
      <w:r w:rsidR="00FA2E34" w:rsidRPr="009D24BD">
        <w:rPr>
          <w:rFonts w:asciiTheme="minorHAnsi" w:hAnsiTheme="minorHAnsi" w:cstheme="minorHAnsi"/>
          <w:sz w:val="28"/>
          <w:szCs w:val="28"/>
        </w:rPr>
        <w:t>exists because</w:t>
      </w:r>
      <w:r w:rsidRPr="009D24BD">
        <w:rPr>
          <w:rFonts w:asciiTheme="minorHAnsi" w:hAnsiTheme="minorHAnsi" w:cstheme="minorHAnsi"/>
          <w:sz w:val="28"/>
          <w:szCs w:val="28"/>
        </w:rPr>
        <w:t xml:space="preserve"> they have been employed by NHS Lothian for many years and prior to this data being</w:t>
      </w:r>
      <w:r w:rsidR="00B36732" w:rsidRPr="009D24BD">
        <w:rPr>
          <w:rFonts w:asciiTheme="minorHAnsi" w:hAnsiTheme="minorHAnsi" w:cstheme="minorHAnsi"/>
          <w:sz w:val="28"/>
          <w:szCs w:val="28"/>
        </w:rPr>
        <w:t xml:space="preserve"> collected on a routine basis. Also</w:t>
      </w:r>
      <w:r w:rsidR="00FA2E34" w:rsidRPr="009D24BD">
        <w:rPr>
          <w:rFonts w:asciiTheme="minorHAnsi" w:hAnsiTheme="minorHAnsi" w:cstheme="minorHAnsi"/>
          <w:sz w:val="28"/>
          <w:szCs w:val="28"/>
        </w:rPr>
        <w:t>, o</w:t>
      </w:r>
      <w:r w:rsidRPr="009D24BD">
        <w:rPr>
          <w:rFonts w:asciiTheme="minorHAnsi" w:hAnsiTheme="minorHAnsi" w:cstheme="minorHAnsi"/>
          <w:sz w:val="28"/>
          <w:szCs w:val="28"/>
        </w:rPr>
        <w:t>nly partial informati</w:t>
      </w:r>
      <w:r w:rsidR="00FA2E34" w:rsidRPr="009D24BD">
        <w:rPr>
          <w:rFonts w:asciiTheme="minorHAnsi" w:hAnsiTheme="minorHAnsi" w:cstheme="minorHAnsi"/>
          <w:sz w:val="28"/>
          <w:szCs w:val="28"/>
        </w:rPr>
        <w:t>on is held on some staff</w:t>
      </w:r>
      <w:r w:rsidRPr="009D24BD">
        <w:rPr>
          <w:rFonts w:asciiTheme="minorHAnsi" w:hAnsiTheme="minorHAnsi" w:cstheme="minorHAnsi"/>
          <w:sz w:val="28"/>
          <w:szCs w:val="28"/>
        </w:rPr>
        <w:t xml:space="preserve">, for example we may hold data on ethnicity but </w:t>
      </w:r>
      <w:r w:rsidR="00B36732" w:rsidRPr="009D24BD">
        <w:rPr>
          <w:rFonts w:asciiTheme="minorHAnsi" w:hAnsiTheme="minorHAnsi" w:cstheme="minorHAnsi"/>
          <w:sz w:val="28"/>
          <w:szCs w:val="28"/>
        </w:rPr>
        <w:t>not sexual orientation.</w:t>
      </w:r>
      <w:r w:rsidR="00AA7CB3" w:rsidRPr="009D24BD">
        <w:rPr>
          <w:rFonts w:asciiTheme="minorHAnsi" w:hAnsiTheme="minorHAnsi" w:cstheme="minorHAnsi"/>
          <w:sz w:val="28"/>
          <w:szCs w:val="28"/>
        </w:rPr>
        <w:t xml:space="preserve"> </w:t>
      </w:r>
      <w:r w:rsidR="00B36732" w:rsidRPr="009D24BD">
        <w:rPr>
          <w:rFonts w:asciiTheme="minorHAnsi" w:hAnsiTheme="minorHAnsi" w:cstheme="minorHAnsi"/>
          <w:sz w:val="28"/>
          <w:szCs w:val="28"/>
        </w:rPr>
        <w:t xml:space="preserve"> Staff </w:t>
      </w:r>
      <w:r w:rsidRPr="009D24BD">
        <w:rPr>
          <w:rFonts w:asciiTheme="minorHAnsi" w:hAnsiTheme="minorHAnsi" w:cstheme="minorHAnsi"/>
          <w:sz w:val="28"/>
          <w:szCs w:val="28"/>
        </w:rPr>
        <w:t xml:space="preserve">have therefore been included where data is </w:t>
      </w:r>
      <w:r w:rsidR="00256030" w:rsidRPr="009D24BD">
        <w:rPr>
          <w:rFonts w:asciiTheme="minorHAnsi" w:hAnsiTheme="minorHAnsi" w:cstheme="minorHAnsi"/>
          <w:sz w:val="28"/>
          <w:szCs w:val="28"/>
        </w:rPr>
        <w:t>available,</w:t>
      </w:r>
      <w:r w:rsidRPr="009D24BD">
        <w:rPr>
          <w:rFonts w:asciiTheme="minorHAnsi" w:hAnsiTheme="minorHAnsi" w:cstheme="minorHAnsi"/>
          <w:sz w:val="28"/>
          <w:szCs w:val="28"/>
        </w:rPr>
        <w:t xml:space="preserve"> but it means that the number of staff covered within different sections may var</w:t>
      </w:r>
      <w:r w:rsidR="00B36732" w:rsidRPr="009D24BD">
        <w:rPr>
          <w:rFonts w:asciiTheme="minorHAnsi" w:hAnsiTheme="minorHAnsi" w:cstheme="minorHAnsi"/>
          <w:sz w:val="28"/>
          <w:szCs w:val="28"/>
        </w:rPr>
        <w:t>y depending on the metric. Finally, the r</w:t>
      </w:r>
      <w:r w:rsidRPr="009D24BD">
        <w:rPr>
          <w:rFonts w:asciiTheme="minorHAnsi" w:hAnsiTheme="minorHAnsi" w:cstheme="minorHAnsi"/>
          <w:sz w:val="28"/>
          <w:szCs w:val="28"/>
        </w:rPr>
        <w:t>eport highli</w:t>
      </w:r>
      <w:r w:rsidR="00341926" w:rsidRPr="009D24BD">
        <w:rPr>
          <w:rFonts w:asciiTheme="minorHAnsi" w:hAnsiTheme="minorHAnsi" w:cstheme="minorHAnsi"/>
          <w:sz w:val="28"/>
          <w:szCs w:val="28"/>
        </w:rPr>
        <w:t xml:space="preserve">ghts some of the actions that we undertook during </w:t>
      </w:r>
      <w:r w:rsidR="00AA7CB3" w:rsidRPr="009D24BD">
        <w:rPr>
          <w:rFonts w:asciiTheme="minorHAnsi" w:hAnsiTheme="minorHAnsi" w:cstheme="minorHAnsi"/>
          <w:sz w:val="28"/>
          <w:szCs w:val="28"/>
        </w:rPr>
        <w:t>202</w:t>
      </w:r>
      <w:r w:rsidR="006D3FEF" w:rsidRPr="009D24BD">
        <w:rPr>
          <w:rFonts w:asciiTheme="minorHAnsi" w:hAnsiTheme="minorHAnsi" w:cstheme="minorHAnsi"/>
          <w:sz w:val="28"/>
          <w:szCs w:val="28"/>
        </w:rPr>
        <w:t>4</w:t>
      </w:r>
      <w:r w:rsidR="00692C87">
        <w:rPr>
          <w:rFonts w:asciiTheme="minorHAnsi" w:hAnsiTheme="minorHAnsi" w:cstheme="minorHAnsi"/>
          <w:sz w:val="28"/>
          <w:szCs w:val="28"/>
        </w:rPr>
        <w:t>-</w:t>
      </w:r>
      <w:r w:rsidR="00AA7CB3" w:rsidRPr="009D24BD">
        <w:rPr>
          <w:rFonts w:asciiTheme="minorHAnsi" w:hAnsiTheme="minorHAnsi" w:cstheme="minorHAnsi"/>
          <w:sz w:val="28"/>
          <w:szCs w:val="28"/>
        </w:rPr>
        <w:t>2</w:t>
      </w:r>
      <w:r w:rsidR="006D3FEF" w:rsidRPr="009D24BD">
        <w:rPr>
          <w:rFonts w:asciiTheme="minorHAnsi" w:hAnsiTheme="minorHAnsi" w:cstheme="minorHAnsi"/>
          <w:sz w:val="28"/>
          <w:szCs w:val="28"/>
        </w:rPr>
        <w:t>025</w:t>
      </w:r>
      <w:r w:rsidR="00AA7CB3" w:rsidRPr="009D24BD">
        <w:rPr>
          <w:rFonts w:asciiTheme="minorHAnsi" w:hAnsiTheme="minorHAnsi" w:cstheme="minorHAnsi"/>
          <w:sz w:val="28"/>
          <w:szCs w:val="28"/>
        </w:rPr>
        <w:t xml:space="preserve"> </w:t>
      </w:r>
      <w:r w:rsidR="00341926" w:rsidRPr="009D24BD">
        <w:rPr>
          <w:rFonts w:asciiTheme="minorHAnsi" w:hAnsiTheme="minorHAnsi" w:cstheme="minorHAnsi"/>
          <w:sz w:val="28"/>
          <w:szCs w:val="28"/>
        </w:rPr>
        <w:t xml:space="preserve">to </w:t>
      </w:r>
      <w:r w:rsidR="00FF0338" w:rsidRPr="009D24BD">
        <w:rPr>
          <w:rFonts w:asciiTheme="minorHAnsi" w:hAnsiTheme="minorHAnsi" w:cstheme="minorHAnsi"/>
          <w:sz w:val="28"/>
          <w:szCs w:val="28"/>
        </w:rPr>
        <w:t>advance</w:t>
      </w:r>
      <w:r w:rsidR="00341926" w:rsidRPr="009D24BD">
        <w:rPr>
          <w:rFonts w:asciiTheme="minorHAnsi" w:hAnsiTheme="minorHAnsi" w:cstheme="minorHAnsi"/>
          <w:sz w:val="28"/>
          <w:szCs w:val="28"/>
        </w:rPr>
        <w:t xml:space="preserve"> equality of opportunity </w:t>
      </w:r>
      <w:r w:rsidR="00FF0338" w:rsidRPr="009D24BD">
        <w:rPr>
          <w:rFonts w:asciiTheme="minorHAnsi" w:hAnsiTheme="minorHAnsi" w:cstheme="minorHAnsi"/>
          <w:sz w:val="28"/>
          <w:szCs w:val="28"/>
        </w:rPr>
        <w:t xml:space="preserve">and good relations between protected groups and to </w:t>
      </w:r>
      <w:r w:rsidR="00341926" w:rsidRPr="009D24BD">
        <w:rPr>
          <w:rFonts w:asciiTheme="minorHAnsi" w:hAnsiTheme="minorHAnsi" w:cstheme="minorHAnsi"/>
          <w:sz w:val="28"/>
          <w:szCs w:val="28"/>
        </w:rPr>
        <w:t xml:space="preserve">eliminate </w:t>
      </w:r>
      <w:r w:rsidR="00FF0338" w:rsidRPr="009D24BD">
        <w:rPr>
          <w:rFonts w:asciiTheme="minorHAnsi" w:hAnsiTheme="minorHAnsi" w:cstheme="minorHAnsi"/>
          <w:sz w:val="28"/>
          <w:szCs w:val="28"/>
        </w:rPr>
        <w:t xml:space="preserve">unlawful </w:t>
      </w:r>
      <w:r w:rsidR="00341926" w:rsidRPr="009D24BD">
        <w:rPr>
          <w:rFonts w:asciiTheme="minorHAnsi" w:hAnsiTheme="minorHAnsi" w:cstheme="minorHAnsi"/>
          <w:sz w:val="28"/>
          <w:szCs w:val="28"/>
        </w:rPr>
        <w:t xml:space="preserve">discrimination </w:t>
      </w:r>
      <w:r w:rsidR="00FF0338" w:rsidRPr="009D24BD">
        <w:rPr>
          <w:rFonts w:asciiTheme="minorHAnsi" w:hAnsiTheme="minorHAnsi" w:cstheme="minorHAnsi"/>
          <w:sz w:val="28"/>
          <w:szCs w:val="28"/>
        </w:rPr>
        <w:t>and harassment</w:t>
      </w:r>
      <w:r w:rsidR="00AA7CB3" w:rsidRPr="009D24BD">
        <w:rPr>
          <w:rFonts w:asciiTheme="minorHAnsi" w:hAnsiTheme="minorHAnsi" w:cstheme="minorHAnsi"/>
          <w:sz w:val="28"/>
          <w:szCs w:val="28"/>
        </w:rPr>
        <w:t>,</w:t>
      </w:r>
      <w:r w:rsidR="00341926" w:rsidRPr="009D24BD">
        <w:rPr>
          <w:rFonts w:asciiTheme="minorHAnsi" w:hAnsiTheme="minorHAnsi" w:cstheme="minorHAnsi"/>
          <w:sz w:val="28"/>
          <w:szCs w:val="28"/>
        </w:rPr>
        <w:t xml:space="preserve"> </w:t>
      </w:r>
      <w:r w:rsidR="00AA7CB3" w:rsidRPr="009D24BD">
        <w:rPr>
          <w:rFonts w:asciiTheme="minorHAnsi" w:hAnsiTheme="minorHAnsi" w:cstheme="minorHAnsi"/>
          <w:sz w:val="28"/>
          <w:szCs w:val="28"/>
        </w:rPr>
        <w:t xml:space="preserve">as well as </w:t>
      </w:r>
      <w:r w:rsidR="00341926" w:rsidRPr="009D24BD">
        <w:rPr>
          <w:rFonts w:asciiTheme="minorHAnsi" w:hAnsiTheme="minorHAnsi" w:cstheme="minorHAnsi"/>
          <w:sz w:val="28"/>
          <w:szCs w:val="28"/>
        </w:rPr>
        <w:t>further actions that we are planning to take in the coming year</w:t>
      </w:r>
      <w:r w:rsidR="00AA7CB3" w:rsidRPr="009D24BD">
        <w:rPr>
          <w:rFonts w:asciiTheme="minorHAnsi" w:hAnsiTheme="minorHAnsi" w:cstheme="minorHAnsi"/>
          <w:sz w:val="28"/>
          <w:szCs w:val="28"/>
        </w:rPr>
        <w:t>s</w:t>
      </w:r>
      <w:r w:rsidR="00341926" w:rsidRPr="009D24BD">
        <w:rPr>
          <w:rFonts w:asciiTheme="minorHAnsi" w:hAnsiTheme="minorHAnsi" w:cstheme="minorHAnsi"/>
          <w:sz w:val="28"/>
          <w:szCs w:val="28"/>
        </w:rPr>
        <w:t>.</w:t>
      </w:r>
      <w:r w:rsidR="00AA7CB3" w:rsidRPr="009D24BD">
        <w:rPr>
          <w:rFonts w:asciiTheme="minorHAnsi" w:hAnsiTheme="minorHAnsi" w:cstheme="minorHAnsi"/>
          <w:sz w:val="28"/>
          <w:szCs w:val="28"/>
        </w:rPr>
        <w:t xml:space="preserve"> </w:t>
      </w:r>
      <w:r w:rsidR="00341926" w:rsidRPr="009D24BD">
        <w:rPr>
          <w:rFonts w:asciiTheme="minorHAnsi" w:hAnsiTheme="minorHAnsi" w:cstheme="minorHAnsi"/>
          <w:sz w:val="28"/>
          <w:szCs w:val="28"/>
        </w:rPr>
        <w:t xml:space="preserve"> </w:t>
      </w:r>
    </w:p>
    <w:p w14:paraId="49AFF35B" w14:textId="2132ED91" w:rsidR="00E30539" w:rsidRPr="00C41FB5" w:rsidRDefault="009D24BD" w:rsidP="009D24BD">
      <w:pPr>
        <w:spacing w:after="160" w:line="259" w:lineRule="auto"/>
        <w:jc w:val="both"/>
        <w:rPr>
          <w:rStyle w:val="Emphasis"/>
          <w:rFonts w:asciiTheme="minorHAnsi" w:hAnsiTheme="minorHAnsi" w:cstheme="minorHAnsi"/>
          <w:b w:val="0"/>
          <w:bCs/>
          <w:sz w:val="28"/>
        </w:rPr>
      </w:pPr>
      <w:r w:rsidRPr="009D24BD">
        <w:rPr>
          <w:rStyle w:val="Emphasis"/>
          <w:rFonts w:asciiTheme="minorHAnsi" w:hAnsiTheme="minorHAnsi" w:cstheme="minorHAnsi"/>
          <w:sz w:val="28"/>
        </w:rPr>
        <w:t>S</w:t>
      </w:r>
      <w:r w:rsidR="002F5149" w:rsidRPr="00C41FB5">
        <w:rPr>
          <w:rStyle w:val="Emphasis"/>
          <w:rFonts w:asciiTheme="minorHAnsi" w:hAnsiTheme="minorHAnsi" w:cstheme="minorHAnsi"/>
          <w:sz w:val="28"/>
        </w:rPr>
        <w:t>ection 1: Ethnic</w:t>
      </w:r>
      <w:r w:rsidR="00FF0338">
        <w:rPr>
          <w:rStyle w:val="Emphasis"/>
          <w:rFonts w:asciiTheme="minorHAnsi" w:hAnsiTheme="minorHAnsi" w:cstheme="minorHAnsi"/>
          <w:sz w:val="28"/>
        </w:rPr>
        <w:t>ity</w:t>
      </w:r>
      <w:r w:rsidR="002F5149" w:rsidRPr="00C41FB5">
        <w:rPr>
          <w:rStyle w:val="Emphasis"/>
          <w:rFonts w:asciiTheme="minorHAnsi" w:hAnsiTheme="minorHAnsi" w:cstheme="minorHAnsi"/>
          <w:sz w:val="28"/>
        </w:rPr>
        <w:t xml:space="preserve"> Profile</w:t>
      </w:r>
    </w:p>
    <w:p w14:paraId="05289C8D" w14:textId="1FAD3AFC" w:rsidR="00E30539" w:rsidRPr="009D24BD" w:rsidRDefault="00E30539" w:rsidP="009D24BD">
      <w:pPr>
        <w:spacing w:line="0" w:lineRule="atLeast"/>
        <w:rPr>
          <w:rFonts w:asciiTheme="minorHAnsi" w:hAnsiTheme="minorHAnsi" w:cstheme="minorHAnsi"/>
          <w:sz w:val="28"/>
          <w:szCs w:val="32"/>
        </w:rPr>
      </w:pPr>
      <w:r w:rsidRPr="009D24BD">
        <w:rPr>
          <w:rFonts w:asciiTheme="minorHAnsi" w:hAnsiTheme="minorHAnsi" w:cstheme="minorHAnsi"/>
          <w:sz w:val="28"/>
          <w:szCs w:val="32"/>
        </w:rPr>
        <w:t>The following table</w:t>
      </w:r>
      <w:r w:rsidR="007A5E0E" w:rsidRPr="009D24BD">
        <w:rPr>
          <w:rFonts w:asciiTheme="minorHAnsi" w:hAnsiTheme="minorHAnsi" w:cstheme="minorHAnsi"/>
          <w:sz w:val="28"/>
          <w:szCs w:val="32"/>
        </w:rPr>
        <w:t xml:space="preserve"> and chart</w:t>
      </w:r>
      <w:r w:rsidR="00FC6EF0" w:rsidRPr="009D24BD">
        <w:rPr>
          <w:rFonts w:asciiTheme="minorHAnsi" w:hAnsiTheme="minorHAnsi" w:cstheme="minorHAnsi"/>
          <w:sz w:val="28"/>
          <w:szCs w:val="32"/>
        </w:rPr>
        <w:t xml:space="preserve"> </w:t>
      </w:r>
      <w:r w:rsidR="007A5E0E" w:rsidRPr="009D24BD">
        <w:rPr>
          <w:rFonts w:asciiTheme="minorHAnsi" w:hAnsiTheme="minorHAnsi" w:cstheme="minorHAnsi"/>
          <w:sz w:val="28"/>
          <w:szCs w:val="32"/>
        </w:rPr>
        <w:t>illustrate</w:t>
      </w:r>
      <w:r w:rsidR="00FC6EF0" w:rsidRPr="009D24BD">
        <w:rPr>
          <w:rFonts w:asciiTheme="minorHAnsi" w:hAnsiTheme="minorHAnsi" w:cstheme="minorHAnsi"/>
          <w:sz w:val="28"/>
          <w:szCs w:val="32"/>
        </w:rPr>
        <w:t xml:space="preserve"> the breakdown, by Job F</w:t>
      </w:r>
      <w:r w:rsidRPr="009D24BD">
        <w:rPr>
          <w:rFonts w:asciiTheme="minorHAnsi" w:hAnsiTheme="minorHAnsi" w:cstheme="minorHAnsi"/>
          <w:sz w:val="28"/>
          <w:szCs w:val="32"/>
        </w:rPr>
        <w:t>amily</w:t>
      </w:r>
      <w:r w:rsidR="00FC6EF0" w:rsidRPr="009D24BD">
        <w:rPr>
          <w:rFonts w:asciiTheme="minorHAnsi" w:hAnsiTheme="minorHAnsi" w:cstheme="minorHAnsi"/>
          <w:sz w:val="28"/>
          <w:szCs w:val="32"/>
        </w:rPr>
        <w:t>,</w:t>
      </w:r>
      <w:r w:rsidR="000F791A" w:rsidRPr="009D24BD">
        <w:rPr>
          <w:rFonts w:asciiTheme="minorHAnsi" w:hAnsiTheme="minorHAnsi" w:cstheme="minorHAnsi"/>
          <w:sz w:val="28"/>
          <w:szCs w:val="32"/>
        </w:rPr>
        <w:t xml:space="preserve"> </w:t>
      </w:r>
      <w:r w:rsidRPr="009D24BD">
        <w:rPr>
          <w:rFonts w:asciiTheme="minorHAnsi" w:hAnsiTheme="minorHAnsi" w:cstheme="minorHAnsi"/>
          <w:sz w:val="28"/>
          <w:szCs w:val="32"/>
        </w:rPr>
        <w:t>of those employees covered by the ethnic</w:t>
      </w:r>
      <w:r w:rsidR="00FF0338" w:rsidRPr="009D24BD">
        <w:rPr>
          <w:rFonts w:asciiTheme="minorHAnsi" w:hAnsiTheme="minorHAnsi" w:cstheme="minorHAnsi"/>
          <w:sz w:val="28"/>
          <w:szCs w:val="32"/>
        </w:rPr>
        <w:t>ity</w:t>
      </w:r>
      <w:r w:rsidRPr="009D24BD">
        <w:rPr>
          <w:rFonts w:asciiTheme="minorHAnsi" w:hAnsiTheme="minorHAnsi" w:cstheme="minorHAnsi"/>
          <w:sz w:val="28"/>
          <w:szCs w:val="32"/>
        </w:rPr>
        <w:t xml:space="preserve"> </w:t>
      </w:r>
      <w:r w:rsidR="009776BD" w:rsidRPr="009D24BD">
        <w:rPr>
          <w:rFonts w:asciiTheme="minorHAnsi" w:hAnsiTheme="minorHAnsi" w:cstheme="minorHAnsi"/>
          <w:sz w:val="28"/>
          <w:szCs w:val="32"/>
        </w:rPr>
        <w:t>monitoring</w:t>
      </w:r>
      <w:r w:rsidRPr="009D24BD">
        <w:rPr>
          <w:rFonts w:asciiTheme="minorHAnsi" w:hAnsiTheme="minorHAnsi" w:cstheme="minorHAnsi"/>
          <w:sz w:val="28"/>
          <w:szCs w:val="32"/>
        </w:rPr>
        <w:t xml:space="preserve"> process to date.</w:t>
      </w:r>
      <w:r w:rsidR="00AA7CB3" w:rsidRPr="009D24BD">
        <w:rPr>
          <w:rFonts w:asciiTheme="minorHAnsi" w:hAnsiTheme="minorHAnsi" w:cstheme="minorHAnsi"/>
          <w:sz w:val="28"/>
          <w:szCs w:val="32"/>
        </w:rPr>
        <w:t xml:space="preserve"> </w:t>
      </w:r>
      <w:r w:rsidR="00FF0338" w:rsidRPr="009D24BD">
        <w:rPr>
          <w:rFonts w:asciiTheme="minorHAnsi" w:hAnsiTheme="minorHAnsi" w:cstheme="minorHAnsi"/>
          <w:sz w:val="28"/>
          <w:szCs w:val="32"/>
        </w:rPr>
        <w:t xml:space="preserve">It shows headcount and excludes staff members who work solely on the Staff Bank (detailed separately in Section 12). </w:t>
      </w:r>
      <w:r w:rsidRPr="009D24BD">
        <w:rPr>
          <w:rFonts w:asciiTheme="minorHAnsi" w:hAnsiTheme="minorHAnsi" w:cstheme="minorHAnsi"/>
          <w:sz w:val="28"/>
          <w:szCs w:val="32"/>
        </w:rPr>
        <w:t xml:space="preserve">It shows that </w:t>
      </w:r>
      <w:r w:rsidR="001B243A" w:rsidRPr="009D24BD">
        <w:rPr>
          <w:rFonts w:asciiTheme="minorHAnsi" w:hAnsiTheme="minorHAnsi" w:cstheme="minorHAnsi"/>
          <w:sz w:val="28"/>
          <w:szCs w:val="32"/>
        </w:rPr>
        <w:t>9</w:t>
      </w:r>
      <w:r w:rsidR="00F85370" w:rsidRPr="009D24BD">
        <w:rPr>
          <w:rFonts w:asciiTheme="minorHAnsi" w:hAnsiTheme="minorHAnsi" w:cstheme="minorHAnsi"/>
          <w:sz w:val="28"/>
          <w:szCs w:val="32"/>
        </w:rPr>
        <w:t>1.9</w:t>
      </w:r>
      <w:r w:rsidR="00A9649F" w:rsidRPr="009D24BD">
        <w:rPr>
          <w:rFonts w:asciiTheme="minorHAnsi" w:hAnsiTheme="minorHAnsi" w:cstheme="minorHAnsi"/>
          <w:sz w:val="28"/>
          <w:szCs w:val="32"/>
        </w:rPr>
        <w:t>% of staff</w:t>
      </w:r>
      <w:r w:rsidR="00FF0338" w:rsidRPr="009D24BD">
        <w:rPr>
          <w:rFonts w:asciiTheme="minorHAnsi" w:hAnsiTheme="minorHAnsi" w:cstheme="minorHAnsi"/>
          <w:sz w:val="28"/>
          <w:szCs w:val="32"/>
        </w:rPr>
        <w:t xml:space="preserve"> have provided data about their</w:t>
      </w:r>
      <w:r w:rsidR="00A9649F" w:rsidRPr="009D24BD">
        <w:rPr>
          <w:rFonts w:asciiTheme="minorHAnsi" w:hAnsiTheme="minorHAnsi" w:cstheme="minorHAnsi"/>
          <w:sz w:val="28"/>
          <w:szCs w:val="32"/>
        </w:rPr>
        <w:t xml:space="preserve"> ethnicity</w:t>
      </w:r>
      <w:r w:rsidR="00FF0338" w:rsidRPr="009D24BD">
        <w:rPr>
          <w:rFonts w:asciiTheme="minorHAnsi" w:hAnsiTheme="minorHAnsi" w:cstheme="minorHAnsi"/>
          <w:sz w:val="28"/>
          <w:szCs w:val="32"/>
        </w:rPr>
        <w:t xml:space="preserve">, including people who ‘prefer not to say’. This is </w:t>
      </w:r>
      <w:r w:rsidR="00FC6EF0" w:rsidRPr="009D24BD">
        <w:rPr>
          <w:rFonts w:asciiTheme="minorHAnsi" w:hAnsiTheme="minorHAnsi" w:cstheme="minorHAnsi"/>
          <w:sz w:val="28"/>
          <w:szCs w:val="32"/>
        </w:rPr>
        <w:t>a</w:t>
      </w:r>
      <w:r w:rsidR="00A9649F" w:rsidRPr="009D24BD">
        <w:rPr>
          <w:rFonts w:asciiTheme="minorHAnsi" w:hAnsiTheme="minorHAnsi" w:cstheme="minorHAnsi"/>
          <w:sz w:val="28"/>
          <w:szCs w:val="32"/>
        </w:rPr>
        <w:t xml:space="preserve"> slight</w:t>
      </w:r>
      <w:r w:rsidR="00370223" w:rsidRPr="009D24BD">
        <w:rPr>
          <w:rFonts w:asciiTheme="minorHAnsi" w:hAnsiTheme="minorHAnsi" w:cstheme="minorHAnsi"/>
          <w:sz w:val="28"/>
          <w:szCs w:val="32"/>
        </w:rPr>
        <w:t xml:space="preserve"> </w:t>
      </w:r>
      <w:r w:rsidR="007A5E0E" w:rsidRPr="009D24BD">
        <w:rPr>
          <w:rFonts w:asciiTheme="minorHAnsi" w:hAnsiTheme="minorHAnsi" w:cstheme="minorHAnsi"/>
          <w:sz w:val="28"/>
          <w:szCs w:val="32"/>
        </w:rPr>
        <w:t>de</w:t>
      </w:r>
      <w:r w:rsidR="00FC6EF0" w:rsidRPr="009D24BD">
        <w:rPr>
          <w:rFonts w:asciiTheme="minorHAnsi" w:hAnsiTheme="minorHAnsi" w:cstheme="minorHAnsi"/>
          <w:sz w:val="28"/>
          <w:szCs w:val="32"/>
        </w:rPr>
        <w:t>crease</w:t>
      </w:r>
      <w:r w:rsidR="00167882" w:rsidRPr="009D24BD">
        <w:rPr>
          <w:rFonts w:asciiTheme="minorHAnsi" w:hAnsiTheme="minorHAnsi" w:cstheme="minorHAnsi"/>
          <w:sz w:val="28"/>
          <w:szCs w:val="32"/>
        </w:rPr>
        <w:t xml:space="preserve"> </w:t>
      </w:r>
      <w:r w:rsidR="00A9649F" w:rsidRPr="009D24BD">
        <w:rPr>
          <w:rFonts w:asciiTheme="minorHAnsi" w:hAnsiTheme="minorHAnsi" w:cstheme="minorHAnsi"/>
          <w:sz w:val="28"/>
          <w:szCs w:val="32"/>
        </w:rPr>
        <w:t>from</w:t>
      </w:r>
      <w:r w:rsidR="00F85370" w:rsidRPr="009D24BD">
        <w:rPr>
          <w:rFonts w:asciiTheme="minorHAnsi" w:hAnsiTheme="minorHAnsi" w:cstheme="minorHAnsi"/>
          <w:sz w:val="28"/>
          <w:szCs w:val="32"/>
        </w:rPr>
        <w:t xml:space="preserve"> 93.1% in 2023</w:t>
      </w:r>
      <w:r w:rsidR="00692C87">
        <w:rPr>
          <w:rFonts w:asciiTheme="minorHAnsi" w:hAnsiTheme="minorHAnsi" w:cstheme="minorHAnsi"/>
          <w:sz w:val="28"/>
          <w:szCs w:val="32"/>
        </w:rPr>
        <w:t>-</w:t>
      </w:r>
      <w:r w:rsidR="00F85370" w:rsidRPr="009D24BD">
        <w:rPr>
          <w:rFonts w:asciiTheme="minorHAnsi" w:hAnsiTheme="minorHAnsi" w:cstheme="minorHAnsi"/>
          <w:sz w:val="28"/>
          <w:szCs w:val="32"/>
        </w:rPr>
        <w:t>2024,</w:t>
      </w:r>
      <w:r w:rsidR="00A9649F" w:rsidRPr="009D24BD">
        <w:rPr>
          <w:rFonts w:asciiTheme="minorHAnsi" w:hAnsiTheme="minorHAnsi" w:cstheme="minorHAnsi"/>
          <w:sz w:val="28"/>
          <w:szCs w:val="32"/>
        </w:rPr>
        <w:t xml:space="preserve"> </w:t>
      </w:r>
      <w:r w:rsidR="007A5E0E" w:rsidRPr="009D24BD">
        <w:rPr>
          <w:rFonts w:asciiTheme="minorHAnsi" w:hAnsiTheme="minorHAnsi" w:cstheme="minorHAnsi"/>
          <w:sz w:val="28"/>
          <w:szCs w:val="32"/>
        </w:rPr>
        <w:t>93.9</w:t>
      </w:r>
      <w:r w:rsidR="00370223" w:rsidRPr="009D24BD">
        <w:rPr>
          <w:rFonts w:asciiTheme="minorHAnsi" w:hAnsiTheme="minorHAnsi" w:cstheme="minorHAnsi"/>
          <w:sz w:val="28"/>
          <w:szCs w:val="32"/>
        </w:rPr>
        <w:t>% in</w:t>
      </w:r>
      <w:r w:rsidR="00F670E0" w:rsidRPr="009D24BD">
        <w:rPr>
          <w:rFonts w:asciiTheme="minorHAnsi" w:hAnsiTheme="minorHAnsi" w:cstheme="minorHAnsi"/>
          <w:sz w:val="28"/>
          <w:szCs w:val="32"/>
        </w:rPr>
        <w:t xml:space="preserve"> 202</w:t>
      </w:r>
      <w:r w:rsidR="005A352F" w:rsidRPr="009D24BD">
        <w:rPr>
          <w:rFonts w:asciiTheme="minorHAnsi" w:hAnsiTheme="minorHAnsi" w:cstheme="minorHAnsi"/>
          <w:sz w:val="28"/>
          <w:szCs w:val="32"/>
        </w:rPr>
        <w:t>2</w:t>
      </w:r>
      <w:r w:rsidR="00692C87">
        <w:rPr>
          <w:rFonts w:asciiTheme="minorHAnsi" w:hAnsiTheme="minorHAnsi" w:cstheme="minorHAnsi"/>
          <w:sz w:val="28"/>
          <w:szCs w:val="32"/>
        </w:rPr>
        <w:t>-</w:t>
      </w:r>
      <w:r w:rsidR="007A5E0E" w:rsidRPr="009D24BD">
        <w:rPr>
          <w:rFonts w:asciiTheme="minorHAnsi" w:hAnsiTheme="minorHAnsi" w:cstheme="minorHAnsi"/>
          <w:sz w:val="28"/>
          <w:szCs w:val="32"/>
        </w:rPr>
        <w:t>2023</w:t>
      </w:r>
      <w:r w:rsidR="00167882" w:rsidRPr="009D24BD">
        <w:rPr>
          <w:rFonts w:asciiTheme="minorHAnsi" w:hAnsiTheme="minorHAnsi" w:cstheme="minorHAnsi"/>
          <w:sz w:val="28"/>
          <w:szCs w:val="32"/>
        </w:rPr>
        <w:t>.</w:t>
      </w:r>
      <w:r w:rsidR="009776BD" w:rsidRPr="009D24BD">
        <w:rPr>
          <w:rFonts w:asciiTheme="minorHAnsi" w:hAnsiTheme="minorHAnsi" w:cstheme="minorHAnsi"/>
          <w:sz w:val="28"/>
          <w:szCs w:val="32"/>
        </w:rPr>
        <w:t xml:space="preserve"> </w:t>
      </w:r>
      <w:r w:rsidR="00A9649F" w:rsidRPr="009D24BD">
        <w:rPr>
          <w:rFonts w:asciiTheme="minorHAnsi" w:hAnsiTheme="minorHAnsi" w:cstheme="minorHAnsi"/>
          <w:sz w:val="28"/>
          <w:szCs w:val="32"/>
        </w:rPr>
        <w:t>Incompl</w:t>
      </w:r>
      <w:r w:rsidR="00F670E0" w:rsidRPr="009D24BD">
        <w:rPr>
          <w:rFonts w:asciiTheme="minorHAnsi" w:hAnsiTheme="minorHAnsi" w:cstheme="minorHAnsi"/>
          <w:sz w:val="28"/>
          <w:szCs w:val="32"/>
        </w:rPr>
        <w:t xml:space="preserve">ete includes </w:t>
      </w:r>
      <w:r w:rsidR="00FF0338" w:rsidRPr="009D24BD">
        <w:rPr>
          <w:rFonts w:asciiTheme="minorHAnsi" w:hAnsiTheme="minorHAnsi" w:cstheme="minorHAnsi"/>
          <w:sz w:val="28"/>
          <w:szCs w:val="32"/>
        </w:rPr>
        <w:t xml:space="preserve">staff who we </w:t>
      </w:r>
      <w:r w:rsidR="00F670E0" w:rsidRPr="009D24BD">
        <w:rPr>
          <w:rFonts w:asciiTheme="minorHAnsi" w:hAnsiTheme="minorHAnsi" w:cstheme="minorHAnsi"/>
          <w:sz w:val="28"/>
          <w:szCs w:val="32"/>
        </w:rPr>
        <w:t>‘Don’t Know</w:t>
      </w:r>
      <w:r w:rsidR="00A9649F" w:rsidRPr="009D24BD">
        <w:rPr>
          <w:rFonts w:asciiTheme="minorHAnsi" w:hAnsiTheme="minorHAnsi" w:cstheme="minorHAnsi"/>
          <w:sz w:val="28"/>
          <w:szCs w:val="32"/>
        </w:rPr>
        <w:t xml:space="preserve">’ </w:t>
      </w:r>
      <w:r w:rsidR="00FF0338" w:rsidRPr="009D24BD">
        <w:rPr>
          <w:rFonts w:asciiTheme="minorHAnsi" w:hAnsiTheme="minorHAnsi" w:cstheme="minorHAnsi"/>
          <w:sz w:val="28"/>
          <w:szCs w:val="32"/>
        </w:rPr>
        <w:t xml:space="preserve">their ethnicity or it is </w:t>
      </w:r>
      <w:r w:rsidR="00A9649F" w:rsidRPr="009D24BD">
        <w:rPr>
          <w:rFonts w:asciiTheme="minorHAnsi" w:hAnsiTheme="minorHAnsi" w:cstheme="minorHAnsi"/>
          <w:sz w:val="28"/>
          <w:szCs w:val="32"/>
        </w:rPr>
        <w:t xml:space="preserve">‘Unknown’. </w:t>
      </w:r>
    </w:p>
    <w:p w14:paraId="143F89C8" w14:textId="77777777" w:rsidR="004230E8" w:rsidRPr="00C41FB5" w:rsidRDefault="004230E8" w:rsidP="008C12D3">
      <w:pPr>
        <w:spacing w:line="0" w:lineRule="atLeast"/>
        <w:jc w:val="both"/>
        <w:rPr>
          <w:rFonts w:asciiTheme="minorHAnsi" w:hAnsiTheme="minorHAnsi" w:cstheme="minorHAnsi"/>
          <w:color w:val="FF0000"/>
        </w:rPr>
      </w:pPr>
    </w:p>
    <w:p w14:paraId="443F24E7" w14:textId="490C40B8" w:rsidR="0058347C" w:rsidRPr="00CC040F" w:rsidRDefault="00C9730A" w:rsidP="00C47DE3">
      <w:pPr>
        <w:pStyle w:val="Heading20"/>
        <w:rPr>
          <w:rFonts w:asciiTheme="minorHAnsi" w:hAnsiTheme="minorHAnsi" w:cstheme="minorHAnsi"/>
          <w:color w:val="auto"/>
          <w:sz w:val="28"/>
          <w:szCs w:val="28"/>
        </w:rPr>
      </w:pPr>
      <w:bookmarkStart w:id="1" w:name="_Toc228517035"/>
      <w:r w:rsidRPr="00CC040F">
        <w:rPr>
          <w:rFonts w:asciiTheme="minorHAnsi" w:hAnsiTheme="minorHAnsi" w:cstheme="minorHAnsi"/>
          <w:color w:val="auto"/>
          <w:sz w:val="28"/>
          <w:szCs w:val="28"/>
        </w:rPr>
        <w:t>Table 1</w:t>
      </w:r>
      <w:r w:rsidR="00455BCA" w:rsidRPr="00CC040F">
        <w:rPr>
          <w:rFonts w:asciiTheme="minorHAnsi" w:hAnsiTheme="minorHAnsi" w:cstheme="minorHAnsi"/>
          <w:color w:val="auto"/>
          <w:sz w:val="28"/>
          <w:szCs w:val="28"/>
        </w:rPr>
        <w:t>.</w:t>
      </w:r>
      <w:r w:rsidR="00CB682A" w:rsidRPr="00CC040F">
        <w:rPr>
          <w:rFonts w:asciiTheme="minorHAnsi" w:hAnsiTheme="minorHAnsi" w:cstheme="minorHAnsi"/>
          <w:color w:val="auto"/>
          <w:sz w:val="28"/>
          <w:szCs w:val="28"/>
        </w:rPr>
        <w:t>1</w:t>
      </w:r>
      <w:r w:rsidR="00810961"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 xml:space="preserve">Responses </w:t>
      </w:r>
      <w:r w:rsidR="00651631" w:rsidRPr="00CC040F">
        <w:rPr>
          <w:rFonts w:asciiTheme="minorHAnsi" w:hAnsiTheme="minorHAnsi" w:cstheme="minorHAnsi"/>
          <w:color w:val="auto"/>
          <w:sz w:val="28"/>
          <w:szCs w:val="28"/>
        </w:rPr>
        <w:t>Rate for E</w:t>
      </w:r>
      <w:r w:rsidRPr="00CC040F">
        <w:rPr>
          <w:rFonts w:asciiTheme="minorHAnsi" w:hAnsiTheme="minorHAnsi" w:cstheme="minorHAnsi"/>
          <w:color w:val="auto"/>
          <w:sz w:val="28"/>
          <w:szCs w:val="28"/>
        </w:rPr>
        <w:t xml:space="preserve">thnic </w:t>
      </w:r>
      <w:r w:rsidR="00651631" w:rsidRPr="00CC040F">
        <w:rPr>
          <w:rFonts w:asciiTheme="minorHAnsi" w:hAnsiTheme="minorHAnsi" w:cstheme="minorHAnsi"/>
          <w:color w:val="auto"/>
          <w:sz w:val="28"/>
          <w:szCs w:val="28"/>
        </w:rPr>
        <w:t xml:space="preserve">Group Category </w:t>
      </w:r>
      <w:r w:rsidR="005F3D62" w:rsidRPr="00CC040F">
        <w:rPr>
          <w:rFonts w:asciiTheme="minorHAnsi" w:hAnsiTheme="minorHAnsi" w:cstheme="minorHAnsi"/>
          <w:color w:val="auto"/>
          <w:sz w:val="28"/>
          <w:szCs w:val="28"/>
        </w:rPr>
        <w:t>by Job Family</w:t>
      </w:r>
      <w:bookmarkEnd w:id="1"/>
      <w:r w:rsidR="00CB682A" w:rsidRPr="00CC040F">
        <w:rPr>
          <w:rFonts w:asciiTheme="minorHAnsi" w:hAnsiTheme="minorHAnsi" w:cstheme="minorHAnsi"/>
          <w:color w:val="auto"/>
          <w:sz w:val="28"/>
          <w:szCs w:val="28"/>
        </w:rPr>
        <w:t xml:space="preserve"> </w:t>
      </w:r>
    </w:p>
    <w:p w14:paraId="1BA142EC" w14:textId="5BAB5C46" w:rsidR="000A40FD" w:rsidRPr="00C41FB5" w:rsidRDefault="000A40FD" w:rsidP="000A40FD">
      <w:pPr>
        <w:rPr>
          <w:rFonts w:asciiTheme="minorHAnsi" w:hAnsiTheme="minorHAnsi" w:cstheme="minorHAnsi"/>
          <w:color w:val="FF0000"/>
          <w:lang w:eastAsia="en-GB"/>
        </w:rPr>
      </w:pPr>
    </w:p>
    <w:tbl>
      <w:tblPr>
        <w:tblW w:w="5000" w:type="pct"/>
        <w:tblLayout w:type="fixed"/>
        <w:tblLook w:val="04A0" w:firstRow="1" w:lastRow="0" w:firstColumn="1" w:lastColumn="0" w:noHBand="0" w:noVBand="1"/>
      </w:tblPr>
      <w:tblGrid>
        <w:gridCol w:w="1662"/>
        <w:gridCol w:w="1142"/>
        <w:gridCol w:w="1145"/>
        <w:gridCol w:w="1203"/>
        <w:gridCol w:w="1083"/>
        <w:gridCol w:w="1145"/>
        <w:gridCol w:w="1259"/>
        <w:gridCol w:w="1209"/>
        <w:gridCol w:w="1062"/>
        <w:gridCol w:w="1049"/>
        <w:gridCol w:w="1142"/>
        <w:gridCol w:w="1145"/>
        <w:gridCol w:w="1142"/>
      </w:tblGrid>
      <w:tr w:rsidR="00437B20" w:rsidRPr="00C41FB5" w14:paraId="02FD5913" w14:textId="77777777" w:rsidTr="00FF0338">
        <w:trPr>
          <w:trHeight w:val="397"/>
        </w:trPr>
        <w:tc>
          <w:tcPr>
            <w:tcW w:w="540"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0E46AC7B" w14:textId="77777777" w:rsidR="00F85370" w:rsidRPr="00F85370" w:rsidRDefault="00F85370" w:rsidP="00F85370">
            <w:pP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w:t>
            </w:r>
          </w:p>
        </w:tc>
        <w:tc>
          <w:tcPr>
            <w:tcW w:w="371" w:type="pct"/>
            <w:tcBorders>
              <w:top w:val="single" w:sz="4" w:space="0" w:color="auto"/>
              <w:left w:val="nil"/>
              <w:bottom w:val="single" w:sz="4" w:space="0" w:color="auto"/>
              <w:right w:val="nil"/>
            </w:tcBorders>
            <w:shd w:val="clear" w:color="C0E6F5" w:fill="A6C9EC"/>
            <w:vAlign w:val="bottom"/>
            <w:hideMark/>
          </w:tcPr>
          <w:p w14:paraId="485394B8"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Admin Services</w:t>
            </w:r>
          </w:p>
        </w:tc>
        <w:tc>
          <w:tcPr>
            <w:tcW w:w="372"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97D2CDC"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Allied Health Professionals</w:t>
            </w:r>
          </w:p>
        </w:tc>
        <w:tc>
          <w:tcPr>
            <w:tcW w:w="391" w:type="pct"/>
            <w:tcBorders>
              <w:top w:val="single" w:sz="4" w:space="0" w:color="auto"/>
              <w:left w:val="nil"/>
              <w:bottom w:val="single" w:sz="4" w:space="0" w:color="auto"/>
              <w:right w:val="nil"/>
            </w:tcBorders>
            <w:shd w:val="clear" w:color="C0E6F5" w:fill="A6C9EC"/>
            <w:vAlign w:val="bottom"/>
            <w:hideMark/>
          </w:tcPr>
          <w:p w14:paraId="622EE1D7"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Healthcare Sciences</w:t>
            </w:r>
          </w:p>
        </w:tc>
        <w:tc>
          <w:tcPr>
            <w:tcW w:w="352"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B9AE0DA"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Medical &amp; Dental</w:t>
            </w:r>
          </w:p>
        </w:tc>
        <w:tc>
          <w:tcPr>
            <w:tcW w:w="372" w:type="pct"/>
            <w:tcBorders>
              <w:top w:val="single" w:sz="4" w:space="0" w:color="auto"/>
              <w:left w:val="nil"/>
              <w:bottom w:val="single" w:sz="4" w:space="0" w:color="auto"/>
              <w:right w:val="nil"/>
            </w:tcBorders>
            <w:shd w:val="clear" w:color="C0E6F5" w:fill="A6C9EC"/>
            <w:vAlign w:val="bottom"/>
            <w:hideMark/>
          </w:tcPr>
          <w:p w14:paraId="3FB0ECAD"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Medical &amp; Dental Support</w:t>
            </w:r>
          </w:p>
        </w:tc>
        <w:tc>
          <w:tcPr>
            <w:tcW w:w="4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1748EC1" w14:textId="2305A754"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Nursing/</w:t>
            </w:r>
            <w:r w:rsidR="00FF0338">
              <w:rPr>
                <w:rFonts w:asciiTheme="minorHAnsi" w:hAnsiTheme="minorHAnsi" w:cstheme="minorHAnsi"/>
                <w:b/>
                <w:bCs/>
                <w:color w:val="000000"/>
                <w:sz w:val="20"/>
                <w:szCs w:val="20"/>
                <w:lang w:eastAsia="en-GB"/>
              </w:rPr>
              <w:t xml:space="preserve"> </w:t>
            </w:r>
            <w:r w:rsidRPr="00F85370">
              <w:rPr>
                <w:rFonts w:asciiTheme="minorHAnsi" w:hAnsiTheme="minorHAnsi" w:cstheme="minorHAnsi"/>
                <w:b/>
                <w:bCs/>
                <w:color w:val="000000"/>
                <w:sz w:val="20"/>
                <w:szCs w:val="20"/>
                <w:lang w:eastAsia="en-GB"/>
              </w:rPr>
              <w:t>Midwifery Band 1-4</w:t>
            </w:r>
          </w:p>
        </w:tc>
        <w:tc>
          <w:tcPr>
            <w:tcW w:w="393" w:type="pct"/>
            <w:tcBorders>
              <w:top w:val="single" w:sz="4" w:space="0" w:color="auto"/>
              <w:left w:val="nil"/>
              <w:bottom w:val="single" w:sz="4" w:space="0" w:color="auto"/>
              <w:right w:val="nil"/>
            </w:tcBorders>
            <w:shd w:val="clear" w:color="C0E6F5" w:fill="A6C9EC"/>
            <w:vAlign w:val="bottom"/>
            <w:hideMark/>
          </w:tcPr>
          <w:p w14:paraId="6F9536C9" w14:textId="12EEC61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Nursing/</w:t>
            </w:r>
            <w:r w:rsidR="00FF0338">
              <w:rPr>
                <w:rFonts w:asciiTheme="minorHAnsi" w:hAnsiTheme="minorHAnsi" w:cstheme="minorHAnsi"/>
                <w:b/>
                <w:bCs/>
                <w:color w:val="000000"/>
                <w:sz w:val="20"/>
                <w:szCs w:val="20"/>
                <w:lang w:eastAsia="en-GB"/>
              </w:rPr>
              <w:t xml:space="preserve"> </w:t>
            </w:r>
            <w:r w:rsidRPr="00F85370">
              <w:rPr>
                <w:rFonts w:asciiTheme="minorHAnsi" w:hAnsiTheme="minorHAnsi" w:cstheme="minorHAnsi"/>
                <w:b/>
                <w:bCs/>
                <w:color w:val="000000"/>
                <w:sz w:val="20"/>
                <w:szCs w:val="20"/>
                <w:lang w:eastAsia="en-GB"/>
              </w:rPr>
              <w:t>Midwifery Band 5+</w:t>
            </w:r>
          </w:p>
        </w:tc>
        <w:tc>
          <w:tcPr>
            <w:tcW w:w="34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A63B175"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Other Therapeutic</w:t>
            </w:r>
          </w:p>
        </w:tc>
        <w:tc>
          <w:tcPr>
            <w:tcW w:w="341" w:type="pct"/>
            <w:tcBorders>
              <w:top w:val="single" w:sz="4" w:space="0" w:color="auto"/>
              <w:left w:val="nil"/>
              <w:bottom w:val="single" w:sz="4" w:space="0" w:color="auto"/>
              <w:right w:val="nil"/>
            </w:tcBorders>
            <w:shd w:val="clear" w:color="C0E6F5" w:fill="A6C9EC"/>
            <w:vAlign w:val="bottom"/>
            <w:hideMark/>
          </w:tcPr>
          <w:p w14:paraId="6D9BC538"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Personal &amp; Social Care</w:t>
            </w:r>
          </w:p>
        </w:tc>
        <w:tc>
          <w:tcPr>
            <w:tcW w:w="371"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BE9EEE2"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Senior Managers</w:t>
            </w:r>
          </w:p>
        </w:tc>
        <w:tc>
          <w:tcPr>
            <w:tcW w:w="372" w:type="pct"/>
            <w:tcBorders>
              <w:top w:val="single" w:sz="4" w:space="0" w:color="auto"/>
              <w:left w:val="nil"/>
              <w:bottom w:val="single" w:sz="4" w:space="0" w:color="auto"/>
              <w:right w:val="nil"/>
            </w:tcBorders>
            <w:shd w:val="clear" w:color="C0E6F5" w:fill="A6C9EC"/>
            <w:vAlign w:val="bottom"/>
            <w:hideMark/>
          </w:tcPr>
          <w:p w14:paraId="287DF931"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Support Services</w:t>
            </w:r>
          </w:p>
        </w:tc>
        <w:tc>
          <w:tcPr>
            <w:tcW w:w="371"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3CDA346"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Grand Total</w:t>
            </w:r>
          </w:p>
        </w:tc>
      </w:tr>
      <w:tr w:rsidR="00437B20" w:rsidRPr="00C41FB5" w14:paraId="570DDD0D" w14:textId="77777777" w:rsidTr="00FF0338">
        <w:trPr>
          <w:trHeight w:val="283"/>
        </w:trPr>
        <w:tc>
          <w:tcPr>
            <w:tcW w:w="54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C4EDA8F" w14:textId="77777777" w:rsidR="00F85370" w:rsidRPr="00F85370" w:rsidRDefault="00F85370" w:rsidP="00F85370">
            <w:pP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Complete</w:t>
            </w:r>
          </w:p>
        </w:tc>
        <w:tc>
          <w:tcPr>
            <w:tcW w:w="371" w:type="pct"/>
            <w:tcBorders>
              <w:top w:val="nil"/>
              <w:left w:val="nil"/>
              <w:bottom w:val="single" w:sz="4" w:space="0" w:color="BFBFBF" w:themeColor="background1" w:themeShade="BF"/>
              <w:right w:val="nil"/>
            </w:tcBorders>
            <w:shd w:val="clear" w:color="auto" w:fill="auto"/>
            <w:noWrap/>
            <w:vAlign w:val="bottom"/>
            <w:hideMark/>
          </w:tcPr>
          <w:p w14:paraId="082383AF"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4,033 </w:t>
            </w:r>
          </w:p>
        </w:tc>
        <w:tc>
          <w:tcPr>
            <w:tcW w:w="37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57F91FC"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2,307 </w:t>
            </w:r>
          </w:p>
        </w:tc>
        <w:tc>
          <w:tcPr>
            <w:tcW w:w="391" w:type="pct"/>
            <w:tcBorders>
              <w:top w:val="nil"/>
              <w:left w:val="nil"/>
              <w:bottom w:val="single" w:sz="4" w:space="0" w:color="BFBFBF" w:themeColor="background1" w:themeShade="BF"/>
              <w:right w:val="nil"/>
            </w:tcBorders>
            <w:shd w:val="clear" w:color="auto" w:fill="auto"/>
            <w:noWrap/>
            <w:vAlign w:val="bottom"/>
            <w:hideMark/>
          </w:tcPr>
          <w:p w14:paraId="1A106058"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1,048 </w:t>
            </w:r>
          </w:p>
        </w:tc>
        <w:tc>
          <w:tcPr>
            <w:tcW w:w="35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4CC3C0"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2,486 </w:t>
            </w:r>
          </w:p>
        </w:tc>
        <w:tc>
          <w:tcPr>
            <w:tcW w:w="372" w:type="pct"/>
            <w:tcBorders>
              <w:top w:val="nil"/>
              <w:left w:val="nil"/>
              <w:bottom w:val="single" w:sz="4" w:space="0" w:color="BFBFBF" w:themeColor="background1" w:themeShade="BF"/>
              <w:right w:val="nil"/>
            </w:tcBorders>
            <w:shd w:val="clear" w:color="auto" w:fill="auto"/>
            <w:noWrap/>
            <w:vAlign w:val="bottom"/>
            <w:hideMark/>
          </w:tcPr>
          <w:p w14:paraId="78FE3D91"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403 </w:t>
            </w:r>
          </w:p>
        </w:tc>
        <w:tc>
          <w:tcPr>
            <w:tcW w:w="4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C8CD2F2"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3,264 </w:t>
            </w:r>
          </w:p>
        </w:tc>
        <w:tc>
          <w:tcPr>
            <w:tcW w:w="393" w:type="pct"/>
            <w:tcBorders>
              <w:top w:val="nil"/>
              <w:left w:val="nil"/>
              <w:bottom w:val="single" w:sz="4" w:space="0" w:color="BFBFBF" w:themeColor="background1" w:themeShade="BF"/>
              <w:right w:val="nil"/>
            </w:tcBorders>
            <w:shd w:val="clear" w:color="auto" w:fill="auto"/>
            <w:noWrap/>
            <w:vAlign w:val="bottom"/>
            <w:hideMark/>
          </w:tcPr>
          <w:p w14:paraId="51856940"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8,530 </w:t>
            </w:r>
          </w:p>
        </w:tc>
        <w:tc>
          <w:tcPr>
            <w:tcW w:w="34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623A634"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1,145 </w:t>
            </w:r>
          </w:p>
        </w:tc>
        <w:tc>
          <w:tcPr>
            <w:tcW w:w="341" w:type="pct"/>
            <w:tcBorders>
              <w:top w:val="nil"/>
              <w:left w:val="nil"/>
              <w:bottom w:val="single" w:sz="4" w:space="0" w:color="BFBFBF" w:themeColor="background1" w:themeShade="BF"/>
              <w:right w:val="nil"/>
            </w:tcBorders>
            <w:shd w:val="clear" w:color="auto" w:fill="auto"/>
            <w:noWrap/>
            <w:vAlign w:val="bottom"/>
            <w:hideMark/>
          </w:tcPr>
          <w:p w14:paraId="20ABC639"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57 </w:t>
            </w:r>
          </w:p>
        </w:tc>
        <w:tc>
          <w:tcPr>
            <w:tcW w:w="37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8E04E6C"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40 </w:t>
            </w:r>
          </w:p>
        </w:tc>
        <w:tc>
          <w:tcPr>
            <w:tcW w:w="372" w:type="pct"/>
            <w:tcBorders>
              <w:top w:val="nil"/>
              <w:left w:val="nil"/>
              <w:bottom w:val="single" w:sz="4" w:space="0" w:color="BFBFBF" w:themeColor="background1" w:themeShade="BF"/>
              <w:right w:val="nil"/>
            </w:tcBorders>
            <w:shd w:val="clear" w:color="auto" w:fill="auto"/>
            <w:noWrap/>
            <w:vAlign w:val="bottom"/>
            <w:hideMark/>
          </w:tcPr>
          <w:p w14:paraId="502D7DA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2,548 </w:t>
            </w:r>
          </w:p>
        </w:tc>
        <w:tc>
          <w:tcPr>
            <w:tcW w:w="37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C39F8E1"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25,861 </w:t>
            </w:r>
          </w:p>
        </w:tc>
      </w:tr>
      <w:tr w:rsidR="00231D8E" w:rsidRPr="00C41FB5" w14:paraId="2D9EF6DD" w14:textId="77777777" w:rsidTr="009A11C8">
        <w:trPr>
          <w:trHeight w:val="283"/>
        </w:trPr>
        <w:tc>
          <w:tcPr>
            <w:tcW w:w="5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E62BBD" w14:textId="77777777" w:rsidR="00F85370" w:rsidRPr="00F85370" w:rsidRDefault="00F85370" w:rsidP="00F85370">
            <w:pP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Complete %</w:t>
            </w:r>
          </w:p>
        </w:tc>
        <w:tc>
          <w:tcPr>
            <w:tcW w:w="37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28E0B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92.4%</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413A93"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94.0%</w:t>
            </w:r>
          </w:p>
        </w:tc>
        <w:tc>
          <w:tcPr>
            <w:tcW w:w="39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70E36E"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95.1%</w:t>
            </w:r>
          </w:p>
        </w:tc>
        <w:tc>
          <w:tcPr>
            <w:tcW w:w="35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D1DE7C"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87.4%</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5107A0"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94.2%</w:t>
            </w:r>
          </w:p>
        </w:tc>
        <w:tc>
          <w:tcPr>
            <w:tcW w:w="4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9E5108"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90.5%</w:t>
            </w:r>
          </w:p>
        </w:tc>
        <w:tc>
          <w:tcPr>
            <w:tcW w:w="3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975376"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94.1%</w:t>
            </w: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69882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93.7%</w:t>
            </w:r>
          </w:p>
        </w:tc>
        <w:tc>
          <w:tcPr>
            <w:tcW w:w="3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98C8B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93.4%</w:t>
            </w:r>
          </w:p>
        </w:tc>
        <w:tc>
          <w:tcPr>
            <w:tcW w:w="37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58BCB8"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83.3%</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4CA727"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86.5%</w:t>
            </w:r>
          </w:p>
        </w:tc>
        <w:tc>
          <w:tcPr>
            <w:tcW w:w="37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B54181"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91.9%</w:t>
            </w:r>
          </w:p>
        </w:tc>
      </w:tr>
      <w:tr w:rsidR="00231D8E" w:rsidRPr="00C41FB5" w14:paraId="3B4B6905" w14:textId="77777777" w:rsidTr="009A11C8">
        <w:trPr>
          <w:trHeight w:val="283"/>
        </w:trPr>
        <w:tc>
          <w:tcPr>
            <w:tcW w:w="5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713FA5" w14:textId="77777777" w:rsidR="00F85370" w:rsidRPr="00F85370" w:rsidRDefault="00F85370" w:rsidP="00F85370">
            <w:pP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Incomplete</w:t>
            </w:r>
          </w:p>
        </w:tc>
        <w:tc>
          <w:tcPr>
            <w:tcW w:w="37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A38219"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331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C2B4CC"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147 </w:t>
            </w:r>
          </w:p>
        </w:tc>
        <w:tc>
          <w:tcPr>
            <w:tcW w:w="39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9EED6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54 </w:t>
            </w:r>
          </w:p>
        </w:tc>
        <w:tc>
          <w:tcPr>
            <w:tcW w:w="35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0627AA"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359 </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2C74C9"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25 </w:t>
            </w:r>
          </w:p>
        </w:tc>
        <w:tc>
          <w:tcPr>
            <w:tcW w:w="4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88F631"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342 </w:t>
            </w:r>
          </w:p>
        </w:tc>
        <w:tc>
          <w:tcPr>
            <w:tcW w:w="3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59B853"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531 </w:t>
            </w: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01322E"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77 </w:t>
            </w:r>
          </w:p>
        </w:tc>
        <w:tc>
          <w:tcPr>
            <w:tcW w:w="3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EEC303"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4 </w:t>
            </w:r>
          </w:p>
        </w:tc>
        <w:tc>
          <w:tcPr>
            <w:tcW w:w="37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BC1BB0"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8 </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7F015B"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396 </w:t>
            </w:r>
          </w:p>
        </w:tc>
        <w:tc>
          <w:tcPr>
            <w:tcW w:w="37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63F8C4"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 xml:space="preserve">2,274 </w:t>
            </w:r>
          </w:p>
        </w:tc>
      </w:tr>
      <w:tr w:rsidR="00437B20" w:rsidRPr="00C41FB5" w14:paraId="4DE3EAA0" w14:textId="77777777" w:rsidTr="00FF0338">
        <w:trPr>
          <w:trHeight w:val="283"/>
        </w:trPr>
        <w:tc>
          <w:tcPr>
            <w:tcW w:w="54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708BB48" w14:textId="77777777" w:rsidR="00F85370" w:rsidRPr="00F85370" w:rsidRDefault="00F85370" w:rsidP="00F85370">
            <w:pP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Incomplete %</w:t>
            </w:r>
          </w:p>
        </w:tc>
        <w:tc>
          <w:tcPr>
            <w:tcW w:w="371" w:type="pct"/>
            <w:tcBorders>
              <w:top w:val="single" w:sz="4" w:space="0" w:color="BFBFBF" w:themeColor="background1" w:themeShade="BF"/>
              <w:left w:val="nil"/>
              <w:bottom w:val="nil"/>
              <w:right w:val="nil"/>
            </w:tcBorders>
            <w:shd w:val="clear" w:color="auto" w:fill="auto"/>
            <w:noWrap/>
            <w:vAlign w:val="bottom"/>
            <w:hideMark/>
          </w:tcPr>
          <w:p w14:paraId="0505AA87"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7.6%</w:t>
            </w:r>
          </w:p>
        </w:tc>
        <w:tc>
          <w:tcPr>
            <w:tcW w:w="37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56BA9B3"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6.0%</w:t>
            </w:r>
          </w:p>
        </w:tc>
        <w:tc>
          <w:tcPr>
            <w:tcW w:w="391" w:type="pct"/>
            <w:tcBorders>
              <w:top w:val="single" w:sz="4" w:space="0" w:color="BFBFBF" w:themeColor="background1" w:themeShade="BF"/>
              <w:left w:val="nil"/>
              <w:bottom w:val="nil"/>
              <w:right w:val="nil"/>
            </w:tcBorders>
            <w:shd w:val="clear" w:color="auto" w:fill="auto"/>
            <w:noWrap/>
            <w:vAlign w:val="bottom"/>
            <w:hideMark/>
          </w:tcPr>
          <w:p w14:paraId="4E5A1BC2"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4.9%</w:t>
            </w:r>
          </w:p>
        </w:tc>
        <w:tc>
          <w:tcPr>
            <w:tcW w:w="35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1E7B23F"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12.6%</w:t>
            </w:r>
          </w:p>
        </w:tc>
        <w:tc>
          <w:tcPr>
            <w:tcW w:w="372" w:type="pct"/>
            <w:tcBorders>
              <w:top w:val="single" w:sz="4" w:space="0" w:color="BFBFBF" w:themeColor="background1" w:themeShade="BF"/>
              <w:left w:val="nil"/>
              <w:bottom w:val="nil"/>
              <w:right w:val="nil"/>
            </w:tcBorders>
            <w:shd w:val="clear" w:color="auto" w:fill="auto"/>
            <w:noWrap/>
            <w:vAlign w:val="bottom"/>
            <w:hideMark/>
          </w:tcPr>
          <w:p w14:paraId="60AE13BF"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5.8%</w:t>
            </w:r>
          </w:p>
        </w:tc>
        <w:tc>
          <w:tcPr>
            <w:tcW w:w="4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1385FC8"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9.5%</w:t>
            </w:r>
          </w:p>
        </w:tc>
        <w:tc>
          <w:tcPr>
            <w:tcW w:w="393" w:type="pct"/>
            <w:tcBorders>
              <w:top w:val="single" w:sz="4" w:space="0" w:color="BFBFBF" w:themeColor="background1" w:themeShade="BF"/>
              <w:left w:val="nil"/>
              <w:bottom w:val="nil"/>
              <w:right w:val="nil"/>
            </w:tcBorders>
            <w:shd w:val="clear" w:color="auto" w:fill="auto"/>
            <w:noWrap/>
            <w:vAlign w:val="bottom"/>
            <w:hideMark/>
          </w:tcPr>
          <w:p w14:paraId="3ABF238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5.9%</w:t>
            </w:r>
          </w:p>
        </w:tc>
        <w:tc>
          <w:tcPr>
            <w:tcW w:w="34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C27111"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6.3%</w:t>
            </w:r>
          </w:p>
        </w:tc>
        <w:tc>
          <w:tcPr>
            <w:tcW w:w="341" w:type="pct"/>
            <w:tcBorders>
              <w:top w:val="single" w:sz="4" w:space="0" w:color="BFBFBF" w:themeColor="background1" w:themeShade="BF"/>
              <w:left w:val="nil"/>
              <w:bottom w:val="nil"/>
              <w:right w:val="nil"/>
            </w:tcBorders>
            <w:shd w:val="clear" w:color="auto" w:fill="auto"/>
            <w:noWrap/>
            <w:vAlign w:val="bottom"/>
            <w:hideMark/>
          </w:tcPr>
          <w:p w14:paraId="2B788B85"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6.6%</w:t>
            </w:r>
          </w:p>
        </w:tc>
        <w:tc>
          <w:tcPr>
            <w:tcW w:w="37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A8D27D6"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16.7%</w:t>
            </w:r>
          </w:p>
        </w:tc>
        <w:tc>
          <w:tcPr>
            <w:tcW w:w="372" w:type="pct"/>
            <w:tcBorders>
              <w:top w:val="single" w:sz="4" w:space="0" w:color="BFBFBF" w:themeColor="background1" w:themeShade="BF"/>
              <w:left w:val="nil"/>
              <w:bottom w:val="nil"/>
              <w:right w:val="nil"/>
            </w:tcBorders>
            <w:shd w:val="clear" w:color="auto" w:fill="auto"/>
            <w:noWrap/>
            <w:vAlign w:val="bottom"/>
            <w:hideMark/>
          </w:tcPr>
          <w:p w14:paraId="243E1143"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13.5%</w:t>
            </w:r>
          </w:p>
        </w:tc>
        <w:tc>
          <w:tcPr>
            <w:tcW w:w="37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C290CFB" w14:textId="77777777" w:rsidR="00F85370" w:rsidRPr="00F85370" w:rsidRDefault="00F85370" w:rsidP="00F85370">
            <w:pPr>
              <w:jc w:val="center"/>
              <w:rPr>
                <w:rFonts w:asciiTheme="minorHAnsi" w:hAnsiTheme="minorHAnsi" w:cstheme="minorHAnsi"/>
                <w:color w:val="000000"/>
                <w:szCs w:val="22"/>
                <w:lang w:eastAsia="en-GB"/>
              </w:rPr>
            </w:pPr>
            <w:r w:rsidRPr="00F85370">
              <w:rPr>
                <w:rFonts w:asciiTheme="minorHAnsi" w:hAnsiTheme="minorHAnsi" w:cstheme="minorHAnsi"/>
                <w:color w:val="000000"/>
                <w:szCs w:val="22"/>
                <w:lang w:eastAsia="en-GB"/>
              </w:rPr>
              <w:t>8.1%</w:t>
            </w:r>
          </w:p>
        </w:tc>
      </w:tr>
      <w:tr w:rsidR="00437B20" w:rsidRPr="00C41FB5" w14:paraId="5B11094B" w14:textId="77777777" w:rsidTr="00FF0338">
        <w:trPr>
          <w:trHeight w:val="283"/>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CD644" w14:textId="77777777" w:rsidR="00F85370" w:rsidRPr="00F85370" w:rsidRDefault="00F85370" w:rsidP="00F85370">
            <w:pP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Grand Total</w:t>
            </w:r>
          </w:p>
        </w:tc>
        <w:tc>
          <w:tcPr>
            <w:tcW w:w="371" w:type="pct"/>
            <w:tcBorders>
              <w:top w:val="single" w:sz="4" w:space="0" w:color="auto"/>
              <w:left w:val="nil"/>
              <w:bottom w:val="single" w:sz="4" w:space="0" w:color="auto"/>
              <w:right w:val="nil"/>
            </w:tcBorders>
            <w:shd w:val="clear" w:color="auto" w:fill="auto"/>
            <w:noWrap/>
            <w:vAlign w:val="bottom"/>
            <w:hideMark/>
          </w:tcPr>
          <w:p w14:paraId="70A4B5E2"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4,364 </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28E5E"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2,454 </w:t>
            </w:r>
          </w:p>
        </w:tc>
        <w:tc>
          <w:tcPr>
            <w:tcW w:w="391" w:type="pct"/>
            <w:tcBorders>
              <w:top w:val="single" w:sz="4" w:space="0" w:color="auto"/>
              <w:left w:val="nil"/>
              <w:bottom w:val="single" w:sz="4" w:space="0" w:color="auto"/>
              <w:right w:val="nil"/>
            </w:tcBorders>
            <w:shd w:val="clear" w:color="auto" w:fill="auto"/>
            <w:noWrap/>
            <w:vAlign w:val="bottom"/>
            <w:hideMark/>
          </w:tcPr>
          <w:p w14:paraId="037CA250"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1,102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B9BC5"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2,845 </w:t>
            </w:r>
          </w:p>
        </w:tc>
        <w:tc>
          <w:tcPr>
            <w:tcW w:w="372" w:type="pct"/>
            <w:tcBorders>
              <w:top w:val="single" w:sz="4" w:space="0" w:color="auto"/>
              <w:left w:val="nil"/>
              <w:bottom w:val="single" w:sz="4" w:space="0" w:color="auto"/>
              <w:right w:val="nil"/>
            </w:tcBorders>
            <w:shd w:val="clear" w:color="auto" w:fill="auto"/>
            <w:noWrap/>
            <w:vAlign w:val="bottom"/>
            <w:hideMark/>
          </w:tcPr>
          <w:p w14:paraId="3E43C40F"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428 </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55814"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3,606 </w:t>
            </w:r>
          </w:p>
        </w:tc>
        <w:tc>
          <w:tcPr>
            <w:tcW w:w="393" w:type="pct"/>
            <w:tcBorders>
              <w:top w:val="single" w:sz="4" w:space="0" w:color="auto"/>
              <w:left w:val="nil"/>
              <w:bottom w:val="single" w:sz="4" w:space="0" w:color="auto"/>
              <w:right w:val="nil"/>
            </w:tcBorders>
            <w:shd w:val="clear" w:color="auto" w:fill="auto"/>
            <w:noWrap/>
            <w:vAlign w:val="bottom"/>
            <w:hideMark/>
          </w:tcPr>
          <w:p w14:paraId="55D0CEEE"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9,061 </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F6E3B"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1,222 </w:t>
            </w:r>
          </w:p>
        </w:tc>
        <w:tc>
          <w:tcPr>
            <w:tcW w:w="341" w:type="pct"/>
            <w:tcBorders>
              <w:top w:val="single" w:sz="4" w:space="0" w:color="auto"/>
              <w:left w:val="nil"/>
              <w:bottom w:val="single" w:sz="4" w:space="0" w:color="auto"/>
              <w:right w:val="nil"/>
            </w:tcBorders>
            <w:shd w:val="clear" w:color="auto" w:fill="auto"/>
            <w:noWrap/>
            <w:vAlign w:val="bottom"/>
            <w:hideMark/>
          </w:tcPr>
          <w:p w14:paraId="6D54AB3E"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61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A533F"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48 </w:t>
            </w:r>
          </w:p>
        </w:tc>
        <w:tc>
          <w:tcPr>
            <w:tcW w:w="372" w:type="pct"/>
            <w:tcBorders>
              <w:top w:val="single" w:sz="4" w:space="0" w:color="auto"/>
              <w:left w:val="nil"/>
              <w:bottom w:val="single" w:sz="4" w:space="0" w:color="auto"/>
              <w:right w:val="nil"/>
            </w:tcBorders>
            <w:shd w:val="clear" w:color="auto" w:fill="auto"/>
            <w:noWrap/>
            <w:vAlign w:val="bottom"/>
            <w:hideMark/>
          </w:tcPr>
          <w:p w14:paraId="2C987D1E"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2,944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4AA95" w14:textId="77777777" w:rsidR="00F85370" w:rsidRPr="00F85370" w:rsidRDefault="00F85370" w:rsidP="00F85370">
            <w:pPr>
              <w:jc w:val="center"/>
              <w:rPr>
                <w:rFonts w:asciiTheme="minorHAnsi" w:hAnsiTheme="minorHAnsi" w:cstheme="minorHAnsi"/>
                <w:b/>
                <w:bCs/>
                <w:color w:val="000000"/>
                <w:sz w:val="20"/>
                <w:szCs w:val="20"/>
                <w:lang w:eastAsia="en-GB"/>
              </w:rPr>
            </w:pPr>
            <w:r w:rsidRPr="00F85370">
              <w:rPr>
                <w:rFonts w:asciiTheme="minorHAnsi" w:hAnsiTheme="minorHAnsi" w:cstheme="minorHAnsi"/>
                <w:b/>
                <w:bCs/>
                <w:color w:val="000000"/>
                <w:sz w:val="20"/>
                <w:szCs w:val="20"/>
                <w:lang w:eastAsia="en-GB"/>
              </w:rPr>
              <w:t xml:space="preserve">28,135 </w:t>
            </w:r>
          </w:p>
        </w:tc>
      </w:tr>
    </w:tbl>
    <w:p w14:paraId="741AEA52" w14:textId="37A66F3D" w:rsidR="000A40FD" w:rsidRPr="00C41FB5" w:rsidRDefault="000A40FD" w:rsidP="000A40FD">
      <w:pPr>
        <w:rPr>
          <w:rFonts w:asciiTheme="minorHAnsi" w:hAnsiTheme="minorHAnsi" w:cstheme="minorHAnsi"/>
          <w:color w:val="FF0000"/>
          <w:lang w:eastAsia="en-GB"/>
        </w:rPr>
      </w:pPr>
    </w:p>
    <w:p w14:paraId="3EBAD1B6" w14:textId="4817B057" w:rsidR="002D609D" w:rsidRPr="00CC040F" w:rsidRDefault="009C74CA" w:rsidP="00C47DE3">
      <w:pPr>
        <w:pStyle w:val="Heading20"/>
        <w:rPr>
          <w:rFonts w:asciiTheme="minorHAnsi" w:hAnsiTheme="minorHAnsi" w:cstheme="minorHAnsi"/>
          <w:color w:val="auto"/>
          <w:sz w:val="28"/>
          <w:szCs w:val="28"/>
        </w:rPr>
      </w:pPr>
      <w:bookmarkStart w:id="2" w:name="_Toc228517036"/>
      <w:r>
        <w:rPr>
          <w:rFonts w:asciiTheme="minorHAnsi" w:hAnsiTheme="minorHAnsi" w:cstheme="minorHAnsi"/>
          <w:color w:val="auto"/>
          <w:sz w:val="28"/>
          <w:szCs w:val="28"/>
        </w:rPr>
        <w:lastRenderedPageBreak/>
        <w:t>C</w:t>
      </w:r>
      <w:r w:rsidR="002D609D" w:rsidRPr="00CC040F">
        <w:rPr>
          <w:rFonts w:asciiTheme="minorHAnsi" w:hAnsiTheme="minorHAnsi" w:cstheme="minorHAnsi"/>
          <w:color w:val="auto"/>
          <w:sz w:val="28"/>
          <w:szCs w:val="28"/>
        </w:rPr>
        <w:t>hart 1</w:t>
      </w:r>
      <w:r w:rsidR="0029064F" w:rsidRPr="00CC040F">
        <w:rPr>
          <w:rFonts w:asciiTheme="minorHAnsi" w:hAnsiTheme="minorHAnsi" w:cstheme="minorHAnsi"/>
          <w:color w:val="auto"/>
          <w:sz w:val="28"/>
          <w:szCs w:val="28"/>
        </w:rPr>
        <w:t>.1</w:t>
      </w:r>
      <w:r w:rsidR="002D609D" w:rsidRPr="00CC040F">
        <w:rPr>
          <w:rFonts w:asciiTheme="minorHAnsi" w:hAnsiTheme="minorHAnsi" w:cstheme="minorHAnsi"/>
          <w:color w:val="auto"/>
          <w:sz w:val="28"/>
          <w:szCs w:val="28"/>
        </w:rPr>
        <w:t xml:space="preserve"> Overall Response rate by Job Family</w:t>
      </w:r>
      <w:bookmarkEnd w:id="2"/>
      <w:r w:rsidR="002D609D" w:rsidRPr="00CC040F">
        <w:rPr>
          <w:rFonts w:asciiTheme="minorHAnsi" w:hAnsiTheme="minorHAnsi" w:cstheme="minorHAnsi"/>
          <w:color w:val="auto"/>
          <w:sz w:val="28"/>
          <w:szCs w:val="28"/>
        </w:rPr>
        <w:t xml:space="preserve"> </w:t>
      </w:r>
    </w:p>
    <w:p w14:paraId="3DA0DE42" w14:textId="77777777" w:rsidR="00231D8E" w:rsidRPr="00C41FB5" w:rsidRDefault="00231D8E" w:rsidP="00D7578B">
      <w:pPr>
        <w:spacing w:line="0" w:lineRule="atLeast"/>
        <w:jc w:val="both"/>
        <w:rPr>
          <w:rFonts w:asciiTheme="minorHAnsi" w:hAnsiTheme="minorHAnsi" w:cstheme="minorHAnsi"/>
        </w:rPr>
      </w:pPr>
      <w:r w:rsidRPr="00C41FB5">
        <w:rPr>
          <w:rFonts w:asciiTheme="minorHAnsi" w:hAnsiTheme="minorHAnsi" w:cstheme="minorHAnsi"/>
          <w:noProof/>
        </w:rPr>
        <w:drawing>
          <wp:inline distT="0" distB="0" distL="0" distR="0" wp14:anchorId="3C8DE355" wp14:editId="0778FB5B">
            <wp:extent cx="9144000" cy="3726180"/>
            <wp:effectExtent l="0" t="0" r="0" b="7620"/>
            <wp:docPr id="96821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18472" name=""/>
                    <pic:cNvPicPr/>
                  </pic:nvPicPr>
                  <pic:blipFill>
                    <a:blip r:embed="rId12"/>
                    <a:stretch>
                      <a:fillRect/>
                    </a:stretch>
                  </pic:blipFill>
                  <pic:spPr>
                    <a:xfrm>
                      <a:off x="0" y="0"/>
                      <a:ext cx="9144000" cy="3726180"/>
                    </a:xfrm>
                    <a:prstGeom prst="rect">
                      <a:avLst/>
                    </a:prstGeom>
                  </pic:spPr>
                </pic:pic>
              </a:graphicData>
            </a:graphic>
          </wp:inline>
        </w:drawing>
      </w:r>
    </w:p>
    <w:p w14:paraId="1A07ADBE" w14:textId="77777777" w:rsidR="00231D8E" w:rsidRPr="00C41FB5" w:rsidRDefault="00231D8E" w:rsidP="00D7578B">
      <w:pPr>
        <w:spacing w:line="0" w:lineRule="atLeast"/>
        <w:jc w:val="both"/>
        <w:rPr>
          <w:rFonts w:asciiTheme="minorHAnsi" w:hAnsiTheme="minorHAnsi" w:cstheme="minorHAnsi"/>
        </w:rPr>
      </w:pPr>
    </w:p>
    <w:p w14:paraId="200C1679" w14:textId="60C29D9F" w:rsidR="002D609D" w:rsidRPr="009D24BD" w:rsidRDefault="002D609D" w:rsidP="009D24BD">
      <w:pPr>
        <w:spacing w:line="0" w:lineRule="atLeast"/>
        <w:rPr>
          <w:rFonts w:asciiTheme="minorHAnsi" w:hAnsiTheme="minorHAnsi" w:cstheme="minorHAnsi"/>
          <w:sz w:val="28"/>
          <w:szCs w:val="32"/>
        </w:rPr>
      </w:pPr>
      <w:r w:rsidRPr="009D24BD">
        <w:rPr>
          <w:rFonts w:asciiTheme="minorHAnsi" w:hAnsiTheme="minorHAnsi" w:cstheme="minorHAnsi"/>
          <w:sz w:val="28"/>
          <w:szCs w:val="32"/>
        </w:rPr>
        <w:t xml:space="preserve">The </w:t>
      </w:r>
      <w:r w:rsidR="00FF0338" w:rsidRPr="009D24BD">
        <w:rPr>
          <w:rFonts w:asciiTheme="minorHAnsi" w:hAnsiTheme="minorHAnsi" w:cstheme="minorHAnsi"/>
          <w:sz w:val="28"/>
          <w:szCs w:val="32"/>
        </w:rPr>
        <w:t xml:space="preserve">job family with the </w:t>
      </w:r>
      <w:r w:rsidRPr="009D24BD">
        <w:rPr>
          <w:rFonts w:asciiTheme="minorHAnsi" w:hAnsiTheme="minorHAnsi" w:cstheme="minorHAnsi"/>
          <w:sz w:val="28"/>
          <w:szCs w:val="32"/>
        </w:rPr>
        <w:t>low</w:t>
      </w:r>
      <w:r w:rsidR="00F670E0" w:rsidRPr="009D24BD">
        <w:rPr>
          <w:rFonts w:asciiTheme="minorHAnsi" w:hAnsiTheme="minorHAnsi" w:cstheme="minorHAnsi"/>
          <w:sz w:val="28"/>
          <w:szCs w:val="32"/>
        </w:rPr>
        <w:t>est complet</w:t>
      </w:r>
      <w:r w:rsidR="00FF0338" w:rsidRPr="009D24BD">
        <w:rPr>
          <w:rFonts w:asciiTheme="minorHAnsi" w:hAnsiTheme="minorHAnsi" w:cstheme="minorHAnsi"/>
          <w:sz w:val="28"/>
          <w:szCs w:val="32"/>
        </w:rPr>
        <w:t xml:space="preserve">ion rate for ethnicity data </w:t>
      </w:r>
      <w:r w:rsidRPr="009D24BD">
        <w:rPr>
          <w:rFonts w:asciiTheme="minorHAnsi" w:hAnsiTheme="minorHAnsi" w:cstheme="minorHAnsi"/>
          <w:sz w:val="28"/>
          <w:szCs w:val="32"/>
        </w:rPr>
        <w:t xml:space="preserve">are </w:t>
      </w:r>
      <w:r w:rsidR="00ED3BAB" w:rsidRPr="009D24BD">
        <w:rPr>
          <w:rFonts w:asciiTheme="minorHAnsi" w:hAnsiTheme="minorHAnsi" w:cstheme="minorHAnsi"/>
          <w:sz w:val="28"/>
          <w:szCs w:val="32"/>
        </w:rPr>
        <w:t>Senior Managers</w:t>
      </w:r>
      <w:r w:rsidR="00B77E21" w:rsidRPr="009D24BD">
        <w:rPr>
          <w:rFonts w:asciiTheme="minorHAnsi" w:hAnsiTheme="minorHAnsi" w:cstheme="minorHAnsi"/>
          <w:sz w:val="28"/>
          <w:szCs w:val="32"/>
        </w:rPr>
        <w:t xml:space="preserve"> (8</w:t>
      </w:r>
      <w:r w:rsidR="00ED3BAB" w:rsidRPr="009D24BD">
        <w:rPr>
          <w:rFonts w:asciiTheme="minorHAnsi" w:hAnsiTheme="minorHAnsi" w:cstheme="minorHAnsi"/>
          <w:sz w:val="28"/>
          <w:szCs w:val="32"/>
        </w:rPr>
        <w:t>3</w:t>
      </w:r>
      <w:r w:rsidR="00B77E21" w:rsidRPr="009D24BD">
        <w:rPr>
          <w:rFonts w:asciiTheme="minorHAnsi" w:hAnsiTheme="minorHAnsi" w:cstheme="minorHAnsi"/>
          <w:sz w:val="28"/>
          <w:szCs w:val="32"/>
        </w:rPr>
        <w:t>.</w:t>
      </w:r>
      <w:r w:rsidR="00ED3BAB" w:rsidRPr="009D24BD">
        <w:rPr>
          <w:rFonts w:asciiTheme="minorHAnsi" w:hAnsiTheme="minorHAnsi" w:cstheme="minorHAnsi"/>
          <w:sz w:val="28"/>
          <w:szCs w:val="32"/>
        </w:rPr>
        <w:t>3</w:t>
      </w:r>
      <w:r w:rsidR="00B77E21" w:rsidRPr="009D24BD">
        <w:rPr>
          <w:rFonts w:asciiTheme="minorHAnsi" w:hAnsiTheme="minorHAnsi" w:cstheme="minorHAnsi"/>
          <w:sz w:val="28"/>
          <w:szCs w:val="32"/>
        </w:rPr>
        <w:t>%),</w:t>
      </w:r>
      <w:r w:rsidRPr="009D24BD">
        <w:rPr>
          <w:rFonts w:asciiTheme="minorHAnsi" w:hAnsiTheme="minorHAnsi" w:cstheme="minorHAnsi"/>
          <w:sz w:val="28"/>
          <w:szCs w:val="32"/>
        </w:rPr>
        <w:t xml:space="preserve"> </w:t>
      </w:r>
      <w:r w:rsidR="00ED3BAB" w:rsidRPr="009D24BD">
        <w:rPr>
          <w:rFonts w:asciiTheme="minorHAnsi" w:hAnsiTheme="minorHAnsi" w:cstheme="minorHAnsi"/>
          <w:sz w:val="28"/>
          <w:szCs w:val="32"/>
        </w:rPr>
        <w:t>Support Services</w:t>
      </w:r>
      <w:r w:rsidR="00B77E21" w:rsidRPr="009D24BD">
        <w:rPr>
          <w:rFonts w:asciiTheme="minorHAnsi" w:hAnsiTheme="minorHAnsi" w:cstheme="minorHAnsi"/>
          <w:sz w:val="28"/>
          <w:szCs w:val="32"/>
        </w:rPr>
        <w:t xml:space="preserve"> (8</w:t>
      </w:r>
      <w:r w:rsidR="00ED3BAB" w:rsidRPr="009D24BD">
        <w:rPr>
          <w:rFonts w:asciiTheme="minorHAnsi" w:hAnsiTheme="minorHAnsi" w:cstheme="minorHAnsi"/>
          <w:sz w:val="28"/>
          <w:szCs w:val="32"/>
        </w:rPr>
        <w:t>6</w:t>
      </w:r>
      <w:r w:rsidR="00B77E21" w:rsidRPr="009D24BD">
        <w:rPr>
          <w:rFonts w:asciiTheme="minorHAnsi" w:hAnsiTheme="minorHAnsi" w:cstheme="minorHAnsi"/>
          <w:sz w:val="28"/>
          <w:szCs w:val="32"/>
        </w:rPr>
        <w:t>.</w:t>
      </w:r>
      <w:r w:rsidR="00ED3BAB" w:rsidRPr="009D24BD">
        <w:rPr>
          <w:rFonts w:asciiTheme="minorHAnsi" w:hAnsiTheme="minorHAnsi" w:cstheme="minorHAnsi"/>
          <w:sz w:val="28"/>
          <w:szCs w:val="32"/>
        </w:rPr>
        <w:t>5</w:t>
      </w:r>
      <w:r w:rsidR="00B77E21" w:rsidRPr="009D24BD">
        <w:rPr>
          <w:rFonts w:asciiTheme="minorHAnsi" w:hAnsiTheme="minorHAnsi" w:cstheme="minorHAnsi"/>
          <w:sz w:val="28"/>
          <w:szCs w:val="32"/>
        </w:rPr>
        <w:t xml:space="preserve">%) and </w:t>
      </w:r>
      <w:r w:rsidR="00ED3BAB" w:rsidRPr="009D24BD">
        <w:rPr>
          <w:rFonts w:asciiTheme="minorHAnsi" w:hAnsiTheme="minorHAnsi" w:cstheme="minorHAnsi"/>
          <w:sz w:val="28"/>
          <w:szCs w:val="32"/>
        </w:rPr>
        <w:t>Medical</w:t>
      </w:r>
      <w:r w:rsidR="00F6241A" w:rsidRPr="009D24BD">
        <w:rPr>
          <w:rFonts w:asciiTheme="minorHAnsi" w:hAnsiTheme="minorHAnsi" w:cstheme="minorHAnsi"/>
          <w:sz w:val="28"/>
          <w:szCs w:val="32"/>
        </w:rPr>
        <w:t xml:space="preserve"> </w:t>
      </w:r>
      <w:r w:rsidR="00ED3BAB" w:rsidRPr="009D24BD">
        <w:rPr>
          <w:rFonts w:asciiTheme="minorHAnsi" w:hAnsiTheme="minorHAnsi" w:cstheme="minorHAnsi"/>
          <w:sz w:val="28"/>
          <w:szCs w:val="32"/>
        </w:rPr>
        <w:t>&amp; Dental</w:t>
      </w:r>
      <w:r w:rsidR="00B77E21" w:rsidRPr="009D24BD">
        <w:rPr>
          <w:rFonts w:asciiTheme="minorHAnsi" w:hAnsiTheme="minorHAnsi" w:cstheme="minorHAnsi"/>
          <w:sz w:val="28"/>
          <w:szCs w:val="32"/>
        </w:rPr>
        <w:t xml:space="preserve"> (</w:t>
      </w:r>
      <w:r w:rsidR="00ED3BAB" w:rsidRPr="009D24BD">
        <w:rPr>
          <w:rFonts w:asciiTheme="minorHAnsi" w:hAnsiTheme="minorHAnsi" w:cstheme="minorHAnsi"/>
          <w:sz w:val="28"/>
          <w:szCs w:val="32"/>
        </w:rPr>
        <w:t>87</w:t>
      </w:r>
      <w:r w:rsidR="00B77E21" w:rsidRPr="009D24BD">
        <w:rPr>
          <w:rFonts w:asciiTheme="minorHAnsi" w:hAnsiTheme="minorHAnsi" w:cstheme="minorHAnsi"/>
          <w:sz w:val="28"/>
          <w:szCs w:val="32"/>
        </w:rPr>
        <w:t>.</w:t>
      </w:r>
      <w:r w:rsidR="00ED3BAB" w:rsidRPr="009D24BD">
        <w:rPr>
          <w:rFonts w:asciiTheme="minorHAnsi" w:hAnsiTheme="minorHAnsi" w:cstheme="minorHAnsi"/>
          <w:sz w:val="28"/>
          <w:szCs w:val="32"/>
        </w:rPr>
        <w:t>4</w:t>
      </w:r>
      <w:r w:rsidR="00B77E21" w:rsidRPr="009D24BD">
        <w:rPr>
          <w:rFonts w:asciiTheme="minorHAnsi" w:hAnsiTheme="minorHAnsi" w:cstheme="minorHAnsi"/>
          <w:sz w:val="28"/>
          <w:szCs w:val="32"/>
        </w:rPr>
        <w:t>%)</w:t>
      </w:r>
      <w:r w:rsidRPr="009D24BD">
        <w:rPr>
          <w:rFonts w:asciiTheme="minorHAnsi" w:hAnsiTheme="minorHAnsi" w:cstheme="minorHAnsi"/>
          <w:sz w:val="28"/>
          <w:szCs w:val="32"/>
        </w:rPr>
        <w:t xml:space="preserve">, </w:t>
      </w:r>
      <w:r w:rsidR="00B77E21" w:rsidRPr="009D24BD">
        <w:rPr>
          <w:rFonts w:asciiTheme="minorHAnsi" w:hAnsiTheme="minorHAnsi" w:cstheme="minorHAnsi"/>
          <w:sz w:val="28"/>
          <w:szCs w:val="32"/>
        </w:rPr>
        <w:t>T</w:t>
      </w:r>
      <w:r w:rsidRPr="009D24BD">
        <w:rPr>
          <w:rFonts w:asciiTheme="minorHAnsi" w:hAnsiTheme="minorHAnsi" w:cstheme="minorHAnsi"/>
          <w:sz w:val="28"/>
          <w:szCs w:val="32"/>
        </w:rPr>
        <w:t xml:space="preserve">he highest </w:t>
      </w:r>
      <w:r w:rsidR="00B77E21" w:rsidRPr="009D24BD">
        <w:rPr>
          <w:rFonts w:asciiTheme="minorHAnsi" w:hAnsiTheme="minorHAnsi" w:cstheme="minorHAnsi"/>
          <w:sz w:val="28"/>
          <w:szCs w:val="32"/>
        </w:rPr>
        <w:t>complet</w:t>
      </w:r>
      <w:r w:rsidR="008101FB" w:rsidRPr="009D24BD">
        <w:rPr>
          <w:rFonts w:asciiTheme="minorHAnsi" w:hAnsiTheme="minorHAnsi" w:cstheme="minorHAnsi"/>
          <w:sz w:val="28"/>
          <w:szCs w:val="32"/>
        </w:rPr>
        <w:t>ion</w:t>
      </w:r>
      <w:r w:rsidR="00B77E21" w:rsidRPr="009D24BD">
        <w:rPr>
          <w:rFonts w:asciiTheme="minorHAnsi" w:hAnsiTheme="minorHAnsi" w:cstheme="minorHAnsi"/>
          <w:sz w:val="28"/>
          <w:szCs w:val="32"/>
        </w:rPr>
        <w:t xml:space="preserve"> rates</w:t>
      </w:r>
      <w:r w:rsidRPr="009D24BD">
        <w:rPr>
          <w:rFonts w:asciiTheme="minorHAnsi" w:hAnsiTheme="minorHAnsi" w:cstheme="minorHAnsi"/>
          <w:sz w:val="28"/>
          <w:szCs w:val="32"/>
        </w:rPr>
        <w:t xml:space="preserve"> are within </w:t>
      </w:r>
      <w:r w:rsidR="00ED3BAB" w:rsidRPr="009D24BD">
        <w:rPr>
          <w:rFonts w:asciiTheme="minorHAnsi" w:hAnsiTheme="minorHAnsi" w:cstheme="minorHAnsi"/>
          <w:sz w:val="28"/>
          <w:szCs w:val="32"/>
        </w:rPr>
        <w:t>Healthcare Science</w:t>
      </w:r>
      <w:r w:rsidR="00B77E21" w:rsidRPr="009D24BD">
        <w:rPr>
          <w:rFonts w:asciiTheme="minorHAnsi" w:hAnsiTheme="minorHAnsi" w:cstheme="minorHAnsi"/>
          <w:sz w:val="28"/>
          <w:szCs w:val="32"/>
        </w:rPr>
        <w:t xml:space="preserve"> (9</w:t>
      </w:r>
      <w:r w:rsidR="00ED3BAB" w:rsidRPr="009D24BD">
        <w:rPr>
          <w:rFonts w:asciiTheme="minorHAnsi" w:hAnsiTheme="minorHAnsi" w:cstheme="minorHAnsi"/>
          <w:sz w:val="28"/>
          <w:szCs w:val="32"/>
        </w:rPr>
        <w:t>5.1</w:t>
      </w:r>
      <w:r w:rsidR="00B77E21" w:rsidRPr="009D24BD">
        <w:rPr>
          <w:rFonts w:asciiTheme="minorHAnsi" w:hAnsiTheme="minorHAnsi" w:cstheme="minorHAnsi"/>
          <w:sz w:val="28"/>
          <w:szCs w:val="32"/>
        </w:rPr>
        <w:t xml:space="preserve">%), </w:t>
      </w:r>
      <w:r w:rsidR="00ED3BAB" w:rsidRPr="009D24BD">
        <w:rPr>
          <w:rFonts w:asciiTheme="minorHAnsi" w:hAnsiTheme="minorHAnsi" w:cstheme="minorHAnsi"/>
          <w:sz w:val="28"/>
          <w:szCs w:val="32"/>
        </w:rPr>
        <w:t>Medical &amp; Dental Support</w:t>
      </w:r>
      <w:r w:rsidR="00B77E21" w:rsidRPr="009D24BD">
        <w:rPr>
          <w:rFonts w:asciiTheme="minorHAnsi" w:hAnsiTheme="minorHAnsi" w:cstheme="minorHAnsi"/>
          <w:sz w:val="28"/>
          <w:szCs w:val="32"/>
        </w:rPr>
        <w:t xml:space="preserve"> (9</w:t>
      </w:r>
      <w:r w:rsidR="00ED3BAB" w:rsidRPr="009D24BD">
        <w:rPr>
          <w:rFonts w:asciiTheme="minorHAnsi" w:hAnsiTheme="minorHAnsi" w:cstheme="minorHAnsi"/>
          <w:sz w:val="28"/>
          <w:szCs w:val="32"/>
        </w:rPr>
        <w:t>4</w:t>
      </w:r>
      <w:r w:rsidR="00B77E21" w:rsidRPr="009D24BD">
        <w:rPr>
          <w:rFonts w:asciiTheme="minorHAnsi" w:hAnsiTheme="minorHAnsi" w:cstheme="minorHAnsi"/>
          <w:sz w:val="28"/>
          <w:szCs w:val="32"/>
        </w:rPr>
        <w:t>.</w:t>
      </w:r>
      <w:r w:rsidR="00ED3BAB" w:rsidRPr="009D24BD">
        <w:rPr>
          <w:rFonts w:asciiTheme="minorHAnsi" w:hAnsiTheme="minorHAnsi" w:cstheme="minorHAnsi"/>
          <w:sz w:val="28"/>
          <w:szCs w:val="32"/>
        </w:rPr>
        <w:t>2</w:t>
      </w:r>
      <w:r w:rsidR="00B77E21" w:rsidRPr="009D24BD">
        <w:rPr>
          <w:rFonts w:asciiTheme="minorHAnsi" w:hAnsiTheme="minorHAnsi" w:cstheme="minorHAnsi"/>
          <w:sz w:val="28"/>
          <w:szCs w:val="32"/>
        </w:rPr>
        <w:t xml:space="preserve">%), and </w:t>
      </w:r>
      <w:r w:rsidR="00ED3BAB" w:rsidRPr="009D24BD">
        <w:rPr>
          <w:rFonts w:asciiTheme="minorHAnsi" w:hAnsiTheme="minorHAnsi" w:cstheme="minorHAnsi"/>
          <w:sz w:val="28"/>
          <w:szCs w:val="32"/>
        </w:rPr>
        <w:t>Nursing/Midwifery Band 5+</w:t>
      </w:r>
      <w:r w:rsidR="00B77E21" w:rsidRPr="009D24BD">
        <w:rPr>
          <w:rFonts w:asciiTheme="minorHAnsi" w:hAnsiTheme="minorHAnsi" w:cstheme="minorHAnsi"/>
          <w:sz w:val="28"/>
          <w:szCs w:val="32"/>
        </w:rPr>
        <w:t xml:space="preserve"> (9</w:t>
      </w:r>
      <w:r w:rsidR="00ED3BAB" w:rsidRPr="009D24BD">
        <w:rPr>
          <w:rFonts w:asciiTheme="minorHAnsi" w:hAnsiTheme="minorHAnsi" w:cstheme="minorHAnsi"/>
          <w:sz w:val="28"/>
          <w:szCs w:val="32"/>
        </w:rPr>
        <w:t>4</w:t>
      </w:r>
      <w:r w:rsidR="00B77E21" w:rsidRPr="009D24BD">
        <w:rPr>
          <w:rFonts w:asciiTheme="minorHAnsi" w:hAnsiTheme="minorHAnsi" w:cstheme="minorHAnsi"/>
          <w:sz w:val="28"/>
          <w:szCs w:val="32"/>
        </w:rPr>
        <w:t>.</w:t>
      </w:r>
      <w:r w:rsidR="00ED3BAB" w:rsidRPr="009D24BD">
        <w:rPr>
          <w:rFonts w:asciiTheme="minorHAnsi" w:hAnsiTheme="minorHAnsi" w:cstheme="minorHAnsi"/>
          <w:sz w:val="28"/>
          <w:szCs w:val="32"/>
        </w:rPr>
        <w:t>1</w:t>
      </w:r>
      <w:r w:rsidR="00B77E21" w:rsidRPr="009D24BD">
        <w:rPr>
          <w:rFonts w:asciiTheme="minorHAnsi" w:hAnsiTheme="minorHAnsi" w:cstheme="minorHAnsi"/>
          <w:sz w:val="28"/>
          <w:szCs w:val="32"/>
        </w:rPr>
        <w:t>%)</w:t>
      </w:r>
      <w:r w:rsidRPr="009D24BD">
        <w:rPr>
          <w:rFonts w:asciiTheme="minorHAnsi" w:hAnsiTheme="minorHAnsi" w:cstheme="minorHAnsi"/>
          <w:sz w:val="28"/>
          <w:szCs w:val="32"/>
        </w:rPr>
        <w:t>.</w:t>
      </w:r>
      <w:r w:rsidR="000918C4" w:rsidRPr="009D24BD">
        <w:rPr>
          <w:rFonts w:asciiTheme="minorHAnsi" w:hAnsiTheme="minorHAnsi" w:cstheme="minorHAnsi"/>
          <w:sz w:val="28"/>
          <w:szCs w:val="32"/>
        </w:rPr>
        <w:t xml:space="preserve"> This can be compared to completed ethnicity status rates in </w:t>
      </w:r>
      <w:r w:rsidR="00F6241A" w:rsidRPr="009D24BD">
        <w:rPr>
          <w:rFonts w:asciiTheme="minorHAnsi" w:hAnsiTheme="minorHAnsi" w:cstheme="minorHAnsi"/>
          <w:sz w:val="28"/>
          <w:szCs w:val="32"/>
        </w:rPr>
        <w:t>2023</w:t>
      </w:r>
      <w:r w:rsidR="00692C87">
        <w:rPr>
          <w:rFonts w:asciiTheme="minorHAnsi" w:hAnsiTheme="minorHAnsi" w:cstheme="minorHAnsi"/>
          <w:sz w:val="28"/>
          <w:szCs w:val="32"/>
        </w:rPr>
        <w:t>-</w:t>
      </w:r>
      <w:r w:rsidR="00F6241A" w:rsidRPr="009D24BD">
        <w:rPr>
          <w:rFonts w:asciiTheme="minorHAnsi" w:hAnsiTheme="minorHAnsi" w:cstheme="minorHAnsi"/>
          <w:sz w:val="28"/>
          <w:szCs w:val="32"/>
        </w:rPr>
        <w:t xml:space="preserve">2024 and </w:t>
      </w:r>
      <w:r w:rsidR="000918C4" w:rsidRPr="009D24BD">
        <w:rPr>
          <w:rFonts w:asciiTheme="minorHAnsi" w:hAnsiTheme="minorHAnsi" w:cstheme="minorHAnsi"/>
          <w:sz w:val="28"/>
          <w:szCs w:val="32"/>
        </w:rPr>
        <w:t>2022</w:t>
      </w:r>
      <w:r w:rsidR="00692C87">
        <w:rPr>
          <w:rFonts w:asciiTheme="minorHAnsi" w:hAnsiTheme="minorHAnsi" w:cstheme="minorHAnsi"/>
          <w:sz w:val="28"/>
          <w:szCs w:val="32"/>
        </w:rPr>
        <w:t>-</w:t>
      </w:r>
      <w:r w:rsidR="000918C4" w:rsidRPr="009D24BD">
        <w:rPr>
          <w:rFonts w:asciiTheme="minorHAnsi" w:hAnsiTheme="minorHAnsi" w:cstheme="minorHAnsi"/>
          <w:sz w:val="28"/>
          <w:szCs w:val="32"/>
        </w:rPr>
        <w:t xml:space="preserve">2023 </w:t>
      </w:r>
      <w:r w:rsidR="00D76B4B" w:rsidRPr="009D24BD">
        <w:rPr>
          <w:rFonts w:asciiTheme="minorHAnsi" w:hAnsiTheme="minorHAnsi" w:cstheme="minorHAnsi"/>
          <w:sz w:val="28"/>
          <w:szCs w:val="32"/>
        </w:rPr>
        <w:t>in the chart below.</w:t>
      </w:r>
    </w:p>
    <w:p w14:paraId="1563FE79" w14:textId="77777777" w:rsidR="00B9496E" w:rsidRPr="00C41FB5" w:rsidRDefault="00B9496E" w:rsidP="00D7578B">
      <w:pPr>
        <w:spacing w:line="0" w:lineRule="atLeast"/>
        <w:jc w:val="both"/>
        <w:rPr>
          <w:rFonts w:asciiTheme="minorHAnsi" w:hAnsiTheme="minorHAnsi" w:cstheme="minorHAnsi"/>
          <w:color w:val="FF0000"/>
        </w:rPr>
      </w:pPr>
    </w:p>
    <w:p w14:paraId="781B3B33" w14:textId="77777777" w:rsidR="00B9496E" w:rsidRPr="00C41FB5" w:rsidRDefault="00B9496E" w:rsidP="00D7578B">
      <w:pPr>
        <w:spacing w:line="0" w:lineRule="atLeast"/>
        <w:jc w:val="both"/>
        <w:rPr>
          <w:rFonts w:asciiTheme="minorHAnsi" w:hAnsiTheme="minorHAnsi" w:cstheme="minorHAnsi"/>
          <w:color w:val="FF0000"/>
        </w:rPr>
      </w:pPr>
    </w:p>
    <w:p w14:paraId="6CB4B857" w14:textId="77777777" w:rsidR="00B9496E" w:rsidRPr="00C41FB5" w:rsidRDefault="00B9496E" w:rsidP="00D7578B">
      <w:pPr>
        <w:spacing w:line="0" w:lineRule="atLeast"/>
        <w:jc w:val="both"/>
        <w:rPr>
          <w:rFonts w:asciiTheme="minorHAnsi" w:hAnsiTheme="minorHAnsi" w:cstheme="minorHAnsi"/>
          <w:color w:val="FF0000"/>
        </w:rPr>
      </w:pPr>
    </w:p>
    <w:p w14:paraId="5B0D5E0D" w14:textId="77777777" w:rsidR="00B9496E" w:rsidRPr="00C41FB5" w:rsidRDefault="00B9496E" w:rsidP="00D7578B">
      <w:pPr>
        <w:spacing w:line="0" w:lineRule="atLeast"/>
        <w:jc w:val="both"/>
        <w:rPr>
          <w:rFonts w:asciiTheme="minorHAnsi" w:hAnsiTheme="minorHAnsi" w:cstheme="minorHAnsi"/>
          <w:color w:val="FF0000"/>
        </w:rPr>
      </w:pPr>
    </w:p>
    <w:p w14:paraId="21363E66" w14:textId="77777777" w:rsidR="00B9496E" w:rsidRPr="00C41FB5" w:rsidRDefault="00B9496E" w:rsidP="00D7578B">
      <w:pPr>
        <w:spacing w:line="0" w:lineRule="atLeast"/>
        <w:jc w:val="both"/>
        <w:rPr>
          <w:rFonts w:asciiTheme="minorHAnsi" w:hAnsiTheme="minorHAnsi" w:cstheme="minorHAnsi"/>
          <w:color w:val="FF0000"/>
        </w:rPr>
      </w:pPr>
    </w:p>
    <w:p w14:paraId="7F3E13FC" w14:textId="77777777" w:rsidR="00B9496E" w:rsidRPr="00C41FB5" w:rsidRDefault="00B9496E" w:rsidP="00D7578B">
      <w:pPr>
        <w:spacing w:line="0" w:lineRule="atLeast"/>
        <w:jc w:val="both"/>
        <w:rPr>
          <w:rFonts w:asciiTheme="minorHAnsi" w:hAnsiTheme="minorHAnsi" w:cstheme="minorHAnsi"/>
          <w:color w:val="FF0000"/>
        </w:rPr>
      </w:pPr>
    </w:p>
    <w:p w14:paraId="6F2ACFAA" w14:textId="77777777" w:rsidR="00B9496E" w:rsidRPr="00C41FB5" w:rsidRDefault="00B9496E" w:rsidP="00D7578B">
      <w:pPr>
        <w:spacing w:line="0" w:lineRule="atLeast"/>
        <w:jc w:val="both"/>
        <w:rPr>
          <w:rFonts w:asciiTheme="minorHAnsi" w:hAnsiTheme="minorHAnsi" w:cstheme="minorHAnsi"/>
          <w:color w:val="FF0000"/>
        </w:rPr>
      </w:pPr>
    </w:p>
    <w:p w14:paraId="0299CACE" w14:textId="77777777" w:rsidR="00B9496E" w:rsidRPr="00C41FB5" w:rsidRDefault="00B9496E" w:rsidP="00D7578B">
      <w:pPr>
        <w:spacing w:line="0" w:lineRule="atLeast"/>
        <w:jc w:val="both"/>
        <w:rPr>
          <w:rFonts w:asciiTheme="minorHAnsi" w:hAnsiTheme="minorHAnsi" w:cstheme="minorHAnsi"/>
          <w:color w:val="FF0000"/>
        </w:rPr>
      </w:pPr>
    </w:p>
    <w:p w14:paraId="4B68E8D3" w14:textId="0759BD14" w:rsidR="00D76B4B" w:rsidRPr="00CC040F" w:rsidRDefault="00D76B4B" w:rsidP="00C47DE3">
      <w:pPr>
        <w:pStyle w:val="Heading20"/>
        <w:rPr>
          <w:rFonts w:asciiTheme="minorHAnsi" w:hAnsiTheme="minorHAnsi" w:cstheme="minorHAnsi"/>
          <w:color w:val="auto"/>
          <w:sz w:val="28"/>
          <w:szCs w:val="28"/>
        </w:rPr>
      </w:pPr>
      <w:bookmarkStart w:id="3" w:name="_Toc228517037"/>
      <w:r w:rsidRPr="00CC040F">
        <w:rPr>
          <w:rFonts w:asciiTheme="minorHAnsi" w:hAnsiTheme="minorHAnsi" w:cstheme="minorHAnsi"/>
          <w:color w:val="auto"/>
          <w:sz w:val="28"/>
          <w:szCs w:val="28"/>
        </w:rPr>
        <w:lastRenderedPageBreak/>
        <w:t>Chart 1.2 Comparison Response rate</w:t>
      </w:r>
      <w:r w:rsidR="00497104" w:rsidRPr="00CC040F">
        <w:rPr>
          <w:rFonts w:asciiTheme="minorHAnsi" w:hAnsiTheme="minorHAnsi" w:cstheme="minorHAnsi"/>
          <w:color w:val="auto"/>
          <w:sz w:val="28"/>
          <w:szCs w:val="28"/>
        </w:rPr>
        <w:t xml:space="preserve"> for Ethnic Group Category</w:t>
      </w:r>
      <w:r w:rsidRPr="00CC040F">
        <w:rPr>
          <w:rFonts w:asciiTheme="minorHAnsi" w:hAnsiTheme="minorHAnsi" w:cstheme="minorHAnsi"/>
          <w:color w:val="auto"/>
          <w:sz w:val="28"/>
          <w:szCs w:val="28"/>
        </w:rPr>
        <w:t xml:space="preserve"> by Financial Year and Job Family</w:t>
      </w:r>
      <w:bookmarkEnd w:id="3"/>
    </w:p>
    <w:p w14:paraId="72F9DF37" w14:textId="77777777" w:rsidR="00D76B4B" w:rsidRPr="00C41FB5" w:rsidRDefault="00D76B4B" w:rsidP="00D7578B">
      <w:pPr>
        <w:spacing w:line="0" w:lineRule="atLeast"/>
        <w:jc w:val="both"/>
        <w:rPr>
          <w:rFonts w:asciiTheme="minorHAnsi" w:hAnsiTheme="minorHAnsi" w:cstheme="minorHAnsi"/>
          <w:color w:val="FF0000"/>
        </w:rPr>
      </w:pPr>
    </w:p>
    <w:p w14:paraId="3651A22C" w14:textId="320BEEDD" w:rsidR="00D76B4B" w:rsidRPr="00C41FB5" w:rsidRDefault="00231D8E" w:rsidP="00D7578B">
      <w:pPr>
        <w:spacing w:line="0" w:lineRule="atLeast"/>
        <w:jc w:val="both"/>
        <w:rPr>
          <w:rFonts w:asciiTheme="minorHAnsi" w:hAnsiTheme="minorHAnsi" w:cstheme="minorHAnsi"/>
          <w:color w:val="FF0000"/>
        </w:rPr>
      </w:pPr>
      <w:r w:rsidRPr="00C41FB5">
        <w:rPr>
          <w:rFonts w:asciiTheme="minorHAnsi" w:hAnsiTheme="minorHAnsi" w:cstheme="minorHAnsi"/>
          <w:noProof/>
        </w:rPr>
        <w:drawing>
          <wp:inline distT="0" distB="0" distL="0" distR="0" wp14:anchorId="54348DF8" wp14:editId="0A5A6780">
            <wp:extent cx="9144000" cy="4264660"/>
            <wp:effectExtent l="0" t="0" r="0" b="2540"/>
            <wp:docPr id="1871780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4264660"/>
                    </a:xfrm>
                    <a:prstGeom prst="rect">
                      <a:avLst/>
                    </a:prstGeom>
                    <a:noFill/>
                    <a:ln>
                      <a:noFill/>
                    </a:ln>
                  </pic:spPr>
                </pic:pic>
              </a:graphicData>
            </a:graphic>
          </wp:inline>
        </w:drawing>
      </w:r>
    </w:p>
    <w:p w14:paraId="504910F0" w14:textId="6CB1EA63" w:rsidR="00270ADE" w:rsidRPr="00CC040F" w:rsidRDefault="00A600C2" w:rsidP="004230E8">
      <w:pPr>
        <w:pStyle w:val="Heading1"/>
        <w:rPr>
          <w:rStyle w:val="Emphasis"/>
          <w:rFonts w:asciiTheme="minorHAnsi" w:hAnsiTheme="minorHAnsi" w:cstheme="minorHAnsi"/>
          <w:b/>
          <w:iCs w:val="0"/>
          <w:sz w:val="28"/>
          <w:szCs w:val="32"/>
        </w:rPr>
      </w:pPr>
      <w:bookmarkStart w:id="4" w:name="_Toc228517038"/>
      <w:r>
        <w:rPr>
          <w:rStyle w:val="Emphasis"/>
          <w:rFonts w:asciiTheme="minorHAnsi" w:hAnsiTheme="minorHAnsi" w:cstheme="minorHAnsi"/>
          <w:b/>
          <w:iCs w:val="0"/>
          <w:sz w:val="28"/>
          <w:szCs w:val="32"/>
        </w:rPr>
        <w:t>S</w:t>
      </w:r>
      <w:r w:rsidR="002F5149" w:rsidRPr="00CC040F">
        <w:rPr>
          <w:rStyle w:val="Emphasis"/>
          <w:rFonts w:asciiTheme="minorHAnsi" w:hAnsiTheme="minorHAnsi" w:cstheme="minorHAnsi"/>
          <w:b/>
          <w:iCs w:val="0"/>
          <w:sz w:val="28"/>
          <w:szCs w:val="32"/>
        </w:rPr>
        <w:t>ection 2: Job Family</w:t>
      </w:r>
      <w:r w:rsidR="00C92D12">
        <w:rPr>
          <w:rStyle w:val="Emphasis"/>
          <w:rFonts w:asciiTheme="minorHAnsi" w:hAnsiTheme="minorHAnsi" w:cstheme="minorHAnsi"/>
          <w:b/>
          <w:iCs w:val="0"/>
          <w:sz w:val="28"/>
          <w:szCs w:val="32"/>
        </w:rPr>
        <w:t xml:space="preserve"> by Protected Characteristic</w:t>
      </w:r>
      <w:bookmarkEnd w:id="4"/>
    </w:p>
    <w:p w14:paraId="2446C7B0" w14:textId="77777777" w:rsidR="009D24BD" w:rsidRDefault="009D24BD" w:rsidP="00C47DE3">
      <w:pPr>
        <w:pStyle w:val="Heading20"/>
        <w:rPr>
          <w:rFonts w:asciiTheme="minorHAnsi" w:hAnsiTheme="minorHAnsi" w:cstheme="minorHAnsi"/>
          <w:color w:val="auto"/>
          <w:sz w:val="28"/>
          <w:szCs w:val="28"/>
        </w:rPr>
      </w:pPr>
    </w:p>
    <w:p w14:paraId="4010ABB4" w14:textId="77416EDB" w:rsidR="00A862C8" w:rsidRPr="009D24BD" w:rsidRDefault="00243C74" w:rsidP="00C47DE3">
      <w:pPr>
        <w:pStyle w:val="Heading20"/>
        <w:rPr>
          <w:rFonts w:asciiTheme="minorHAnsi" w:hAnsiTheme="minorHAnsi" w:cstheme="minorHAnsi"/>
          <w:b/>
          <w:bCs/>
          <w:color w:val="auto"/>
          <w:sz w:val="28"/>
          <w:szCs w:val="28"/>
        </w:rPr>
      </w:pPr>
      <w:bookmarkStart w:id="5" w:name="_Toc228517039"/>
      <w:r w:rsidRPr="009D24BD">
        <w:rPr>
          <w:rFonts w:asciiTheme="minorHAnsi" w:hAnsiTheme="minorHAnsi" w:cstheme="minorHAnsi"/>
          <w:b/>
          <w:bCs/>
          <w:color w:val="auto"/>
          <w:sz w:val="28"/>
          <w:szCs w:val="28"/>
        </w:rPr>
        <w:t>Table 2.1 Job Family by B</w:t>
      </w:r>
      <w:r w:rsidR="00635AAF" w:rsidRPr="009D24BD">
        <w:rPr>
          <w:rFonts w:asciiTheme="minorHAnsi" w:hAnsiTheme="minorHAnsi" w:cstheme="minorHAnsi"/>
          <w:b/>
          <w:bCs/>
          <w:color w:val="auto"/>
          <w:sz w:val="28"/>
          <w:szCs w:val="28"/>
        </w:rPr>
        <w:t xml:space="preserve">ME Ethnic </w:t>
      </w:r>
      <w:r w:rsidR="00167A9A" w:rsidRPr="009D24BD">
        <w:rPr>
          <w:rFonts w:asciiTheme="minorHAnsi" w:hAnsiTheme="minorHAnsi" w:cstheme="minorHAnsi"/>
          <w:b/>
          <w:bCs/>
          <w:color w:val="auto"/>
          <w:sz w:val="28"/>
          <w:szCs w:val="28"/>
        </w:rPr>
        <w:t xml:space="preserve">Group </w:t>
      </w:r>
      <w:r w:rsidR="00635AAF" w:rsidRPr="009D24BD">
        <w:rPr>
          <w:rFonts w:asciiTheme="minorHAnsi" w:hAnsiTheme="minorHAnsi" w:cstheme="minorHAnsi"/>
          <w:b/>
          <w:bCs/>
          <w:color w:val="auto"/>
          <w:sz w:val="28"/>
          <w:szCs w:val="28"/>
        </w:rPr>
        <w:t>Category</w:t>
      </w:r>
      <w:bookmarkEnd w:id="5"/>
    </w:p>
    <w:p w14:paraId="00EE6861" w14:textId="3632CF85" w:rsidR="00325A24" w:rsidRPr="009D24BD" w:rsidRDefault="00325A24" w:rsidP="00325A24">
      <w:pPr>
        <w:rPr>
          <w:rFonts w:asciiTheme="minorHAnsi" w:hAnsiTheme="minorHAnsi" w:cstheme="minorHAnsi"/>
          <w:sz w:val="28"/>
          <w:szCs w:val="32"/>
        </w:rPr>
      </w:pPr>
      <w:r w:rsidRPr="009D24BD">
        <w:rPr>
          <w:rFonts w:asciiTheme="minorHAnsi" w:hAnsiTheme="minorHAnsi" w:cstheme="minorHAnsi"/>
          <w:sz w:val="28"/>
          <w:szCs w:val="28"/>
        </w:rPr>
        <w:t xml:space="preserve">The tables in this section are broken down using the ethnic group categories used in the national census. </w:t>
      </w:r>
      <w:r w:rsidRPr="009D24BD">
        <w:rPr>
          <w:rFonts w:asciiTheme="minorHAnsi" w:hAnsiTheme="minorHAnsi" w:cstheme="minorHAnsi"/>
          <w:sz w:val="28"/>
          <w:szCs w:val="32"/>
        </w:rPr>
        <w:t>The following tables map the ethnicity within individual job families split into the groupings ‘BME’, ‘White’, ‘Prefer not to say’ and ‘Incomplete’ with a comparison between all four groups.</w:t>
      </w:r>
    </w:p>
    <w:p w14:paraId="2D973A61" w14:textId="77777777" w:rsidR="00325A24" w:rsidRPr="00C41FB5" w:rsidRDefault="00325A24" w:rsidP="00BC3F83">
      <w:pPr>
        <w:rPr>
          <w:rFonts w:asciiTheme="minorHAnsi" w:hAnsiTheme="minorHAnsi" w:cstheme="minorHAnsi"/>
          <w:color w:val="FF0000"/>
        </w:rPr>
      </w:pPr>
    </w:p>
    <w:tbl>
      <w:tblPr>
        <w:tblW w:w="5000" w:type="pct"/>
        <w:tblLook w:val="04A0" w:firstRow="1" w:lastRow="0" w:firstColumn="1" w:lastColumn="0" w:noHBand="0" w:noVBand="1"/>
      </w:tblPr>
      <w:tblGrid>
        <w:gridCol w:w="2670"/>
        <w:gridCol w:w="856"/>
        <w:gridCol w:w="792"/>
        <w:gridCol w:w="1239"/>
        <w:gridCol w:w="896"/>
        <w:gridCol w:w="856"/>
        <w:gridCol w:w="684"/>
        <w:gridCol w:w="997"/>
        <w:gridCol w:w="1036"/>
        <w:gridCol w:w="1085"/>
        <w:gridCol w:w="1036"/>
        <w:gridCol w:w="900"/>
        <w:gridCol w:w="856"/>
        <w:gridCol w:w="720"/>
        <w:gridCol w:w="15"/>
        <w:gridCol w:w="750"/>
      </w:tblGrid>
      <w:tr w:rsidR="00326A50" w:rsidRPr="00326A50" w14:paraId="7210C416" w14:textId="77777777" w:rsidTr="009C74CA">
        <w:trPr>
          <w:trHeight w:val="410"/>
        </w:trPr>
        <w:tc>
          <w:tcPr>
            <w:tcW w:w="983" w:type="pct"/>
            <w:tcBorders>
              <w:top w:val="single" w:sz="4" w:space="0" w:color="auto"/>
              <w:left w:val="single" w:sz="4" w:space="0" w:color="auto"/>
              <w:bottom w:val="nil"/>
              <w:right w:val="single" w:sz="4" w:space="0" w:color="auto"/>
            </w:tcBorders>
            <w:shd w:val="clear" w:color="000000" w:fill="A6C9EC"/>
            <w:noWrap/>
            <w:vAlign w:val="center"/>
            <w:hideMark/>
          </w:tcPr>
          <w:p w14:paraId="3F8B0D74" w14:textId="77777777" w:rsidR="00326A50" w:rsidRPr="00326A50" w:rsidRDefault="00326A50" w:rsidP="00326A50">
            <w:pPr>
              <w:rPr>
                <w:rFonts w:ascii="Calibri" w:hAnsi="Calibri" w:cs="Calibri"/>
                <w:sz w:val="26"/>
                <w:szCs w:val="26"/>
                <w:lang w:eastAsia="en-GB"/>
              </w:rPr>
            </w:pPr>
            <w:r w:rsidRPr="00326A50">
              <w:rPr>
                <w:rFonts w:ascii="Calibri" w:hAnsi="Calibri" w:cs="Calibri"/>
                <w:sz w:val="26"/>
                <w:szCs w:val="26"/>
                <w:lang w:eastAsia="en-GB"/>
              </w:rPr>
              <w:t> </w:t>
            </w:r>
          </w:p>
        </w:tc>
        <w:tc>
          <w:tcPr>
            <w:tcW w:w="3743" w:type="pct"/>
            <w:gridSpan w:val="14"/>
            <w:tcBorders>
              <w:top w:val="single" w:sz="4" w:space="0" w:color="auto"/>
              <w:left w:val="nil"/>
              <w:bottom w:val="single" w:sz="4" w:space="0" w:color="auto"/>
              <w:right w:val="single" w:sz="4" w:space="0" w:color="000000"/>
            </w:tcBorders>
            <w:shd w:val="clear" w:color="000000" w:fill="A6C9EC"/>
            <w:noWrap/>
            <w:vAlign w:val="bottom"/>
            <w:hideMark/>
          </w:tcPr>
          <w:p w14:paraId="548FF175"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BME</w:t>
            </w:r>
          </w:p>
        </w:tc>
        <w:tc>
          <w:tcPr>
            <w:tcW w:w="273" w:type="pct"/>
            <w:tcBorders>
              <w:top w:val="single" w:sz="4" w:space="0" w:color="auto"/>
              <w:left w:val="nil"/>
              <w:bottom w:val="nil"/>
              <w:right w:val="single" w:sz="4" w:space="0" w:color="auto"/>
            </w:tcBorders>
            <w:shd w:val="clear" w:color="000000" w:fill="A6C9EC"/>
            <w:noWrap/>
            <w:vAlign w:val="bottom"/>
            <w:hideMark/>
          </w:tcPr>
          <w:p w14:paraId="312EF8EF"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 </w:t>
            </w:r>
          </w:p>
        </w:tc>
      </w:tr>
      <w:tr w:rsidR="009C74CA" w:rsidRPr="00326A50" w14:paraId="7411B3E9" w14:textId="77777777" w:rsidTr="009C74CA">
        <w:trPr>
          <w:trHeight w:val="2141"/>
        </w:trPr>
        <w:tc>
          <w:tcPr>
            <w:tcW w:w="983" w:type="pct"/>
            <w:tcBorders>
              <w:top w:val="nil"/>
              <w:left w:val="single" w:sz="4" w:space="0" w:color="auto"/>
              <w:bottom w:val="single" w:sz="4" w:space="0" w:color="auto"/>
              <w:right w:val="single" w:sz="4" w:space="0" w:color="auto"/>
            </w:tcBorders>
            <w:shd w:val="clear" w:color="C0E6F5" w:fill="A6C9EC"/>
            <w:noWrap/>
            <w:vAlign w:val="bottom"/>
            <w:hideMark/>
          </w:tcPr>
          <w:p w14:paraId="083F62FA" w14:textId="77777777" w:rsidR="00326A50" w:rsidRPr="00326A50" w:rsidRDefault="00326A50" w:rsidP="00326A50">
            <w:pP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w:t>
            </w:r>
          </w:p>
        </w:tc>
        <w:tc>
          <w:tcPr>
            <w:tcW w:w="251" w:type="pct"/>
            <w:tcBorders>
              <w:top w:val="nil"/>
              <w:left w:val="nil"/>
              <w:bottom w:val="single" w:sz="4" w:space="0" w:color="auto"/>
              <w:right w:val="nil"/>
            </w:tcBorders>
            <w:shd w:val="clear" w:color="C0E6F5" w:fill="A6C9EC"/>
            <w:vAlign w:val="bottom"/>
            <w:hideMark/>
          </w:tcPr>
          <w:p w14:paraId="02C4C25A"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African - African, African Scottish or African British</w:t>
            </w:r>
          </w:p>
        </w:tc>
        <w:tc>
          <w:tcPr>
            <w:tcW w:w="290" w:type="pct"/>
            <w:tcBorders>
              <w:top w:val="nil"/>
              <w:left w:val="single" w:sz="4" w:space="0" w:color="auto"/>
              <w:bottom w:val="single" w:sz="4" w:space="0" w:color="auto"/>
              <w:right w:val="single" w:sz="4" w:space="0" w:color="auto"/>
            </w:tcBorders>
            <w:shd w:val="clear" w:color="C0E6F5" w:fill="A6C9EC"/>
            <w:vAlign w:val="bottom"/>
            <w:hideMark/>
          </w:tcPr>
          <w:p w14:paraId="5160ACA5"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African - Other</w:t>
            </w:r>
          </w:p>
        </w:tc>
        <w:tc>
          <w:tcPr>
            <w:tcW w:w="289" w:type="pct"/>
            <w:tcBorders>
              <w:top w:val="nil"/>
              <w:left w:val="nil"/>
              <w:bottom w:val="single" w:sz="4" w:space="0" w:color="auto"/>
              <w:right w:val="nil"/>
            </w:tcBorders>
            <w:shd w:val="clear" w:color="C0E6F5" w:fill="A6C9EC"/>
            <w:vAlign w:val="bottom"/>
            <w:hideMark/>
          </w:tcPr>
          <w:p w14:paraId="04CC0765"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Asian - Bangladeshi, Bangladeshi Scottish or Bangladeshi British</w:t>
            </w:r>
          </w:p>
        </w:tc>
        <w:tc>
          <w:tcPr>
            <w:tcW w:w="290" w:type="pct"/>
            <w:tcBorders>
              <w:top w:val="nil"/>
              <w:left w:val="single" w:sz="4" w:space="0" w:color="auto"/>
              <w:bottom w:val="single" w:sz="4" w:space="0" w:color="auto"/>
              <w:right w:val="single" w:sz="4" w:space="0" w:color="auto"/>
            </w:tcBorders>
            <w:shd w:val="clear" w:color="C0E6F5" w:fill="A6C9EC"/>
            <w:vAlign w:val="bottom"/>
            <w:hideMark/>
          </w:tcPr>
          <w:p w14:paraId="224462D1"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Asian - Chinese, Chinese Scottish or Chinese British</w:t>
            </w:r>
          </w:p>
        </w:tc>
        <w:tc>
          <w:tcPr>
            <w:tcW w:w="289" w:type="pct"/>
            <w:tcBorders>
              <w:top w:val="nil"/>
              <w:left w:val="nil"/>
              <w:bottom w:val="single" w:sz="4" w:space="0" w:color="auto"/>
              <w:right w:val="nil"/>
            </w:tcBorders>
            <w:shd w:val="clear" w:color="C0E6F5" w:fill="A6C9EC"/>
            <w:vAlign w:val="bottom"/>
            <w:hideMark/>
          </w:tcPr>
          <w:p w14:paraId="348FBD73"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Asian - Indian, Indian Scottish or Indian British</w:t>
            </w:r>
          </w:p>
        </w:tc>
        <w:tc>
          <w:tcPr>
            <w:tcW w:w="290" w:type="pct"/>
            <w:tcBorders>
              <w:top w:val="nil"/>
              <w:left w:val="single" w:sz="4" w:space="0" w:color="auto"/>
              <w:bottom w:val="single" w:sz="4" w:space="0" w:color="auto"/>
              <w:right w:val="single" w:sz="4" w:space="0" w:color="auto"/>
            </w:tcBorders>
            <w:shd w:val="clear" w:color="C0E6F5" w:fill="A6C9EC"/>
            <w:vAlign w:val="bottom"/>
            <w:hideMark/>
          </w:tcPr>
          <w:p w14:paraId="0963B03C"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Asian - Other</w:t>
            </w:r>
          </w:p>
        </w:tc>
        <w:tc>
          <w:tcPr>
            <w:tcW w:w="290" w:type="pct"/>
            <w:tcBorders>
              <w:top w:val="nil"/>
              <w:left w:val="nil"/>
              <w:bottom w:val="single" w:sz="4" w:space="0" w:color="auto"/>
              <w:right w:val="nil"/>
            </w:tcBorders>
            <w:shd w:val="clear" w:color="C0E6F5" w:fill="A6C9EC"/>
            <w:vAlign w:val="bottom"/>
            <w:hideMark/>
          </w:tcPr>
          <w:p w14:paraId="506C9DE6"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Asian - Pakistani, Pakistani Scottish or Pakistani British</w:t>
            </w:r>
          </w:p>
        </w:tc>
        <w:tc>
          <w:tcPr>
            <w:tcW w:w="289" w:type="pct"/>
            <w:tcBorders>
              <w:top w:val="nil"/>
              <w:left w:val="single" w:sz="4" w:space="0" w:color="auto"/>
              <w:bottom w:val="single" w:sz="4" w:space="0" w:color="auto"/>
              <w:right w:val="single" w:sz="4" w:space="0" w:color="auto"/>
            </w:tcBorders>
            <w:shd w:val="clear" w:color="C0E6F5" w:fill="A6C9EC"/>
            <w:vAlign w:val="bottom"/>
            <w:hideMark/>
          </w:tcPr>
          <w:p w14:paraId="71F271EB"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Caribbean or Black - Black, Black Scottish or Black British</w:t>
            </w:r>
          </w:p>
        </w:tc>
        <w:tc>
          <w:tcPr>
            <w:tcW w:w="290" w:type="pct"/>
            <w:tcBorders>
              <w:top w:val="nil"/>
              <w:left w:val="nil"/>
              <w:bottom w:val="single" w:sz="4" w:space="0" w:color="auto"/>
              <w:right w:val="nil"/>
            </w:tcBorders>
            <w:shd w:val="clear" w:color="C0E6F5" w:fill="A6C9EC"/>
            <w:vAlign w:val="bottom"/>
            <w:hideMark/>
          </w:tcPr>
          <w:p w14:paraId="7D093DC0"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Caribbean or Black - Caribbean, Caribbean Scottish or Caribbean British</w:t>
            </w:r>
          </w:p>
        </w:tc>
        <w:tc>
          <w:tcPr>
            <w:tcW w:w="289" w:type="pct"/>
            <w:tcBorders>
              <w:top w:val="nil"/>
              <w:left w:val="single" w:sz="4" w:space="0" w:color="auto"/>
              <w:bottom w:val="single" w:sz="4" w:space="0" w:color="auto"/>
              <w:right w:val="single" w:sz="4" w:space="0" w:color="auto"/>
            </w:tcBorders>
            <w:shd w:val="clear" w:color="C0E6F5" w:fill="A6C9EC"/>
            <w:vAlign w:val="bottom"/>
            <w:hideMark/>
          </w:tcPr>
          <w:p w14:paraId="6692F8D7"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Caribbean or Black - Other</w:t>
            </w:r>
          </w:p>
        </w:tc>
        <w:tc>
          <w:tcPr>
            <w:tcW w:w="290" w:type="pct"/>
            <w:tcBorders>
              <w:top w:val="nil"/>
              <w:left w:val="nil"/>
              <w:bottom w:val="single" w:sz="4" w:space="0" w:color="auto"/>
              <w:right w:val="nil"/>
            </w:tcBorders>
            <w:shd w:val="clear" w:color="C0E6F5" w:fill="A6C9EC"/>
            <w:vAlign w:val="bottom"/>
            <w:hideMark/>
          </w:tcPr>
          <w:p w14:paraId="2F614751"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Mixed or Multiple Ethnic Group</w:t>
            </w:r>
          </w:p>
        </w:tc>
        <w:tc>
          <w:tcPr>
            <w:tcW w:w="289" w:type="pct"/>
            <w:tcBorders>
              <w:top w:val="nil"/>
              <w:left w:val="single" w:sz="4" w:space="0" w:color="auto"/>
              <w:bottom w:val="single" w:sz="4" w:space="0" w:color="auto"/>
              <w:right w:val="single" w:sz="4" w:space="0" w:color="auto"/>
            </w:tcBorders>
            <w:shd w:val="clear" w:color="C0E6F5" w:fill="A6C9EC"/>
            <w:vAlign w:val="bottom"/>
            <w:hideMark/>
          </w:tcPr>
          <w:p w14:paraId="41F9C7E4"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Other Ethnic Group - Arab, Arab Scottish or Arab British</w:t>
            </w:r>
          </w:p>
        </w:tc>
        <w:tc>
          <w:tcPr>
            <w:tcW w:w="306" w:type="pct"/>
            <w:tcBorders>
              <w:top w:val="nil"/>
              <w:left w:val="nil"/>
              <w:bottom w:val="single" w:sz="4" w:space="0" w:color="auto"/>
              <w:right w:val="nil"/>
            </w:tcBorders>
            <w:shd w:val="clear" w:color="C0E6F5" w:fill="A6C9EC"/>
            <w:vAlign w:val="bottom"/>
            <w:hideMark/>
          </w:tcPr>
          <w:p w14:paraId="26764B06"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Other Ethnic Group - Other</w:t>
            </w:r>
          </w:p>
        </w:tc>
        <w:tc>
          <w:tcPr>
            <w:tcW w:w="273" w:type="pct"/>
            <w:gridSpan w:val="2"/>
            <w:tcBorders>
              <w:top w:val="nil"/>
              <w:left w:val="single" w:sz="4" w:space="0" w:color="auto"/>
              <w:bottom w:val="single" w:sz="4" w:space="0" w:color="auto"/>
              <w:right w:val="single" w:sz="4" w:space="0" w:color="auto"/>
            </w:tcBorders>
            <w:shd w:val="clear" w:color="C0E6F5" w:fill="A6C9EC"/>
            <w:vAlign w:val="bottom"/>
            <w:hideMark/>
          </w:tcPr>
          <w:p w14:paraId="2328ECD0"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BME Total</w:t>
            </w:r>
          </w:p>
        </w:tc>
      </w:tr>
      <w:tr w:rsidR="00326A50" w:rsidRPr="00326A50" w14:paraId="7CFB2442" w14:textId="77777777" w:rsidTr="009C74CA">
        <w:trPr>
          <w:trHeight w:val="356"/>
        </w:trPr>
        <w:tc>
          <w:tcPr>
            <w:tcW w:w="98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62FF55E"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Admin Services</w:t>
            </w:r>
          </w:p>
        </w:tc>
        <w:tc>
          <w:tcPr>
            <w:tcW w:w="251" w:type="pct"/>
            <w:tcBorders>
              <w:top w:val="nil"/>
              <w:left w:val="nil"/>
              <w:bottom w:val="single" w:sz="4" w:space="0" w:color="BFBFBF" w:themeColor="background1" w:themeShade="BF"/>
              <w:right w:val="nil"/>
            </w:tcBorders>
            <w:shd w:val="clear" w:color="auto" w:fill="auto"/>
            <w:noWrap/>
            <w:vAlign w:val="bottom"/>
            <w:hideMark/>
          </w:tcPr>
          <w:p w14:paraId="58E4FD9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39 </w:t>
            </w:r>
          </w:p>
        </w:tc>
        <w:tc>
          <w:tcPr>
            <w:tcW w:w="29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3E0D5D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89" w:type="pct"/>
            <w:tcBorders>
              <w:top w:val="nil"/>
              <w:left w:val="nil"/>
              <w:bottom w:val="single" w:sz="4" w:space="0" w:color="BFBFBF" w:themeColor="background1" w:themeShade="BF"/>
              <w:right w:val="nil"/>
            </w:tcBorders>
            <w:shd w:val="clear" w:color="auto" w:fill="auto"/>
            <w:noWrap/>
            <w:vAlign w:val="bottom"/>
            <w:hideMark/>
          </w:tcPr>
          <w:p w14:paraId="43790A2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9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5873A9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29 </w:t>
            </w:r>
          </w:p>
        </w:tc>
        <w:tc>
          <w:tcPr>
            <w:tcW w:w="289" w:type="pct"/>
            <w:tcBorders>
              <w:top w:val="nil"/>
              <w:left w:val="nil"/>
              <w:bottom w:val="single" w:sz="4" w:space="0" w:color="BFBFBF" w:themeColor="background1" w:themeShade="BF"/>
              <w:right w:val="nil"/>
            </w:tcBorders>
            <w:shd w:val="clear" w:color="auto" w:fill="auto"/>
            <w:noWrap/>
            <w:vAlign w:val="bottom"/>
            <w:hideMark/>
          </w:tcPr>
          <w:p w14:paraId="7FE02E3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46 </w:t>
            </w:r>
          </w:p>
        </w:tc>
        <w:tc>
          <w:tcPr>
            <w:tcW w:w="29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65AC38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 </w:t>
            </w:r>
          </w:p>
        </w:tc>
        <w:tc>
          <w:tcPr>
            <w:tcW w:w="290" w:type="pct"/>
            <w:tcBorders>
              <w:top w:val="nil"/>
              <w:left w:val="nil"/>
              <w:bottom w:val="single" w:sz="4" w:space="0" w:color="BFBFBF" w:themeColor="background1" w:themeShade="BF"/>
              <w:right w:val="nil"/>
            </w:tcBorders>
            <w:shd w:val="clear" w:color="auto" w:fill="auto"/>
            <w:noWrap/>
            <w:vAlign w:val="bottom"/>
            <w:hideMark/>
          </w:tcPr>
          <w:p w14:paraId="730B3B0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 </w:t>
            </w:r>
          </w:p>
        </w:tc>
        <w:tc>
          <w:tcPr>
            <w:tcW w:w="28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0E53FF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nil"/>
              <w:left w:val="nil"/>
              <w:bottom w:val="single" w:sz="4" w:space="0" w:color="BFBFBF" w:themeColor="background1" w:themeShade="BF"/>
              <w:right w:val="nil"/>
            </w:tcBorders>
            <w:shd w:val="clear" w:color="auto" w:fill="auto"/>
            <w:noWrap/>
            <w:vAlign w:val="bottom"/>
            <w:hideMark/>
          </w:tcPr>
          <w:p w14:paraId="45D46D8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 </w:t>
            </w:r>
          </w:p>
        </w:tc>
        <w:tc>
          <w:tcPr>
            <w:tcW w:w="28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79C83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nil"/>
              <w:left w:val="nil"/>
              <w:bottom w:val="single" w:sz="4" w:space="0" w:color="BFBFBF" w:themeColor="background1" w:themeShade="BF"/>
              <w:right w:val="nil"/>
            </w:tcBorders>
            <w:shd w:val="clear" w:color="auto" w:fill="auto"/>
            <w:noWrap/>
            <w:vAlign w:val="bottom"/>
            <w:hideMark/>
          </w:tcPr>
          <w:p w14:paraId="3803352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33 </w:t>
            </w:r>
          </w:p>
        </w:tc>
        <w:tc>
          <w:tcPr>
            <w:tcW w:w="28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E1B226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306" w:type="pct"/>
            <w:tcBorders>
              <w:top w:val="nil"/>
              <w:left w:val="nil"/>
              <w:bottom w:val="single" w:sz="4" w:space="0" w:color="BFBFBF" w:themeColor="background1" w:themeShade="BF"/>
              <w:right w:val="nil"/>
            </w:tcBorders>
            <w:shd w:val="clear" w:color="auto" w:fill="auto"/>
            <w:noWrap/>
            <w:vAlign w:val="bottom"/>
            <w:hideMark/>
          </w:tcPr>
          <w:p w14:paraId="2204FF0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 </w:t>
            </w:r>
          </w:p>
        </w:tc>
        <w:tc>
          <w:tcPr>
            <w:tcW w:w="273" w:type="pct"/>
            <w:gridSpan w:val="2"/>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4B7747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205 </w:t>
            </w:r>
          </w:p>
        </w:tc>
      </w:tr>
      <w:tr w:rsidR="00326A50" w:rsidRPr="00326A50" w14:paraId="1C24ECD9"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AAF8EE"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Allied Health Professionals</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1C8D2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24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6061C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93906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18282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C8F40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46693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10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3E3C9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A6505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64958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CA702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3C926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23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C87EC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B3CB6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13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8F93C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124 </w:t>
            </w:r>
          </w:p>
        </w:tc>
      </w:tr>
      <w:tr w:rsidR="00326A50" w:rsidRPr="00326A50" w14:paraId="22BB889B"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9EF31C"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Healthcare Sciences</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E14E7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34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8B13A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7DB5E5" w14:textId="77777777" w:rsidR="00326A50" w:rsidRPr="00326A50" w:rsidRDefault="00326A50" w:rsidP="00326A50">
            <w:pPr>
              <w:jc w:val="center"/>
              <w:rPr>
                <w:rFonts w:ascii="Calibri" w:hAnsi="Calibri" w:cs="Calibri"/>
                <w:color w:val="000000"/>
                <w:szCs w:val="22"/>
                <w:lang w:eastAsia="en-GB"/>
              </w:rPr>
            </w:pP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B8164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3BF7B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23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9AF15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2A340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1A058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539704"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D52F0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7ABAD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5EE85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04B68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DA960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118 </w:t>
            </w:r>
          </w:p>
        </w:tc>
      </w:tr>
      <w:tr w:rsidR="00326A50" w:rsidRPr="00326A50" w14:paraId="5322BFB8"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745CFB"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Medical &amp; Dental</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1FC54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26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E0023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C1041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C5DA1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57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4C7D0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117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6417F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46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F8CDC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48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FA293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0C4DD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122A2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10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E83B9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51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41E6E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43A20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27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ABC14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415 </w:t>
            </w:r>
          </w:p>
        </w:tc>
      </w:tr>
      <w:tr w:rsidR="00326A50" w:rsidRPr="00326A50" w14:paraId="684EC55E"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21EA81"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Medical &amp; Dental Support</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2E4FF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BDE52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0C2AB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CE538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67B86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1A87E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DCC17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F711E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76A7C1"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0E72F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5DAED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088B8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DC85D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0768D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30 </w:t>
            </w:r>
          </w:p>
        </w:tc>
      </w:tr>
      <w:tr w:rsidR="00326A50" w:rsidRPr="00326A50" w14:paraId="779C4295"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F6943F"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Nursing/Midwifery Band 1-4</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A1FA5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172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0DEA6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25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E6ECC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175DD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7729F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36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91B90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61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751D2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EB937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852E9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5877E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FD6D4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552C4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8FAB0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21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A2121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380 </w:t>
            </w:r>
          </w:p>
        </w:tc>
      </w:tr>
      <w:tr w:rsidR="00326A50" w:rsidRPr="00326A50" w14:paraId="7C0AEFDF"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B34C9C"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Nursing/Midwifery Band 5+</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8EC78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173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894B2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13F69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E81B9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53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77E2D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133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467B1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163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EC2C0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49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61846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21FD7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9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04F2E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E8593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59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B495F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EAC50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42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96822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726 </w:t>
            </w:r>
          </w:p>
        </w:tc>
      </w:tr>
      <w:tr w:rsidR="00326A50" w:rsidRPr="00326A50" w14:paraId="38B5CFB4"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A12DBB"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Other Therapeutic</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64322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E5E0F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F4E7F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7375A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7449D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42EC8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10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79662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503E2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6D5E86"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CFF3E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CD9C3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EFEBD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3841F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489CD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110 </w:t>
            </w:r>
          </w:p>
        </w:tc>
      </w:tr>
      <w:tr w:rsidR="00326A50" w:rsidRPr="00326A50" w14:paraId="771F945E"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EDFFF0"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Personal &amp; Social Care</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8061F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3B416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4821B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4276D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D7197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F9870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BE27B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06108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B44F8D"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5CA5A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4C7BF8"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3CB3A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C60B3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A8A07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 </w:t>
            </w:r>
          </w:p>
        </w:tc>
      </w:tr>
      <w:tr w:rsidR="00326A50" w:rsidRPr="00326A50" w14:paraId="0A07F7BD" w14:textId="77777777" w:rsidTr="009C74CA">
        <w:trPr>
          <w:trHeight w:val="356"/>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8BD662"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Senior Managers</w:t>
            </w:r>
          </w:p>
        </w:tc>
        <w:tc>
          <w:tcPr>
            <w:tcW w:w="25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AC275F" w14:textId="77777777" w:rsidR="00326A50" w:rsidRPr="00326A50" w:rsidRDefault="00326A50" w:rsidP="00326A50">
            <w:pPr>
              <w:rPr>
                <w:rFonts w:ascii="Calibri" w:hAnsi="Calibri" w:cs="Calibri"/>
                <w:color w:val="000000"/>
                <w:szCs w:val="22"/>
                <w:lang w:eastAsia="en-GB"/>
              </w:rPr>
            </w:pP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6F431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6D0864" w14:textId="77777777" w:rsidR="00326A50" w:rsidRPr="00326A50" w:rsidRDefault="00326A50" w:rsidP="00326A50">
            <w:pPr>
              <w:jc w:val="center"/>
              <w:rPr>
                <w:rFonts w:ascii="Calibri" w:hAnsi="Calibri" w:cs="Calibri"/>
                <w:color w:val="000000"/>
                <w:szCs w:val="22"/>
                <w:lang w:eastAsia="en-GB"/>
              </w:rPr>
            </w:pP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E7D20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710706" w14:textId="77777777" w:rsidR="00326A50" w:rsidRPr="00326A50" w:rsidRDefault="00326A50" w:rsidP="00326A50">
            <w:pPr>
              <w:jc w:val="center"/>
              <w:rPr>
                <w:rFonts w:ascii="Calibri" w:hAnsi="Calibri" w:cs="Calibri"/>
                <w:color w:val="000000"/>
                <w:szCs w:val="22"/>
                <w:lang w:eastAsia="en-GB"/>
              </w:rPr>
            </w:pPr>
          </w:p>
        </w:tc>
        <w:tc>
          <w:tcPr>
            <w:tcW w:w="29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2738A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B5902C"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68CD9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A3D905"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C9735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5C0C8E" w14:textId="77777777" w:rsidR="00326A50" w:rsidRPr="00326A50" w:rsidRDefault="00326A50" w:rsidP="00326A50">
            <w:pPr>
              <w:jc w:val="center"/>
              <w:rPr>
                <w:rFonts w:ascii="Calibri" w:hAnsi="Calibri" w:cs="Calibri"/>
                <w:color w:val="000000"/>
                <w:szCs w:val="22"/>
                <w:lang w:eastAsia="en-GB"/>
              </w:rPr>
            </w:pPr>
          </w:p>
        </w:tc>
        <w:tc>
          <w:tcPr>
            <w:tcW w:w="28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5A85F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3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D24199" w14:textId="77777777" w:rsidR="00326A50" w:rsidRPr="00326A50" w:rsidRDefault="00326A50" w:rsidP="00326A50">
            <w:pPr>
              <w:jc w:val="center"/>
              <w:rPr>
                <w:rFonts w:ascii="Calibri" w:hAnsi="Calibri" w:cs="Calibri"/>
                <w:color w:val="000000"/>
                <w:szCs w:val="22"/>
                <w:lang w:eastAsia="en-GB"/>
              </w:rPr>
            </w:pPr>
          </w:p>
        </w:tc>
        <w:tc>
          <w:tcPr>
            <w:tcW w:w="273"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2B87D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0 </w:t>
            </w:r>
          </w:p>
        </w:tc>
      </w:tr>
      <w:tr w:rsidR="00326A50" w:rsidRPr="00326A50" w14:paraId="28BE05DD" w14:textId="77777777" w:rsidTr="009C74CA">
        <w:trPr>
          <w:trHeight w:val="356"/>
        </w:trPr>
        <w:tc>
          <w:tcPr>
            <w:tcW w:w="98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EB7C807"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Support Services</w:t>
            </w:r>
          </w:p>
        </w:tc>
        <w:tc>
          <w:tcPr>
            <w:tcW w:w="251" w:type="pct"/>
            <w:tcBorders>
              <w:top w:val="single" w:sz="4" w:space="0" w:color="BFBFBF" w:themeColor="background1" w:themeShade="BF"/>
              <w:left w:val="nil"/>
              <w:bottom w:val="nil"/>
              <w:right w:val="nil"/>
            </w:tcBorders>
            <w:shd w:val="clear" w:color="auto" w:fill="auto"/>
            <w:noWrap/>
            <w:vAlign w:val="bottom"/>
            <w:hideMark/>
          </w:tcPr>
          <w:p w14:paraId="1B81A17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31 </w:t>
            </w:r>
          </w:p>
        </w:tc>
        <w:tc>
          <w:tcPr>
            <w:tcW w:w="29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71D167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289" w:type="pct"/>
            <w:tcBorders>
              <w:top w:val="single" w:sz="4" w:space="0" w:color="BFBFBF" w:themeColor="background1" w:themeShade="BF"/>
              <w:left w:val="nil"/>
              <w:bottom w:val="nil"/>
              <w:right w:val="nil"/>
            </w:tcBorders>
            <w:shd w:val="clear" w:color="auto" w:fill="auto"/>
            <w:noWrap/>
            <w:vAlign w:val="bottom"/>
            <w:hideMark/>
          </w:tcPr>
          <w:p w14:paraId="11F2EBA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 </w:t>
            </w:r>
          </w:p>
        </w:tc>
        <w:tc>
          <w:tcPr>
            <w:tcW w:w="29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484B0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24 </w:t>
            </w:r>
          </w:p>
        </w:tc>
        <w:tc>
          <w:tcPr>
            <w:tcW w:w="289" w:type="pct"/>
            <w:tcBorders>
              <w:top w:val="single" w:sz="4" w:space="0" w:color="BFBFBF" w:themeColor="background1" w:themeShade="BF"/>
              <w:left w:val="nil"/>
              <w:bottom w:val="nil"/>
              <w:right w:val="nil"/>
            </w:tcBorders>
            <w:shd w:val="clear" w:color="auto" w:fill="auto"/>
            <w:noWrap/>
            <w:vAlign w:val="bottom"/>
            <w:hideMark/>
          </w:tcPr>
          <w:p w14:paraId="0372223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25 </w:t>
            </w:r>
          </w:p>
        </w:tc>
        <w:tc>
          <w:tcPr>
            <w:tcW w:w="29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C97119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31 </w:t>
            </w:r>
          </w:p>
        </w:tc>
        <w:tc>
          <w:tcPr>
            <w:tcW w:w="290" w:type="pct"/>
            <w:tcBorders>
              <w:top w:val="single" w:sz="4" w:space="0" w:color="BFBFBF" w:themeColor="background1" w:themeShade="BF"/>
              <w:left w:val="nil"/>
              <w:bottom w:val="nil"/>
              <w:right w:val="nil"/>
            </w:tcBorders>
            <w:shd w:val="clear" w:color="auto" w:fill="auto"/>
            <w:noWrap/>
            <w:vAlign w:val="bottom"/>
            <w:hideMark/>
          </w:tcPr>
          <w:p w14:paraId="5A8B7D0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28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447D92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290" w:type="pct"/>
            <w:tcBorders>
              <w:top w:val="single" w:sz="4" w:space="0" w:color="BFBFBF" w:themeColor="background1" w:themeShade="BF"/>
              <w:left w:val="nil"/>
              <w:bottom w:val="nil"/>
              <w:right w:val="nil"/>
            </w:tcBorders>
            <w:shd w:val="clear" w:color="auto" w:fill="auto"/>
            <w:noWrap/>
            <w:vAlign w:val="bottom"/>
            <w:hideMark/>
          </w:tcPr>
          <w:p w14:paraId="4362405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8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B4B835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 </w:t>
            </w:r>
          </w:p>
        </w:tc>
        <w:tc>
          <w:tcPr>
            <w:tcW w:w="290" w:type="pct"/>
            <w:tcBorders>
              <w:top w:val="single" w:sz="4" w:space="0" w:color="BFBFBF" w:themeColor="background1" w:themeShade="BF"/>
              <w:left w:val="nil"/>
              <w:bottom w:val="nil"/>
              <w:right w:val="nil"/>
            </w:tcBorders>
            <w:shd w:val="clear" w:color="auto" w:fill="auto"/>
            <w:noWrap/>
            <w:vAlign w:val="bottom"/>
            <w:hideMark/>
          </w:tcPr>
          <w:p w14:paraId="0AFAF88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 </w:t>
            </w:r>
          </w:p>
        </w:tc>
        <w:tc>
          <w:tcPr>
            <w:tcW w:w="28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91DFF6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 </w:t>
            </w:r>
          </w:p>
        </w:tc>
        <w:tc>
          <w:tcPr>
            <w:tcW w:w="306" w:type="pct"/>
            <w:tcBorders>
              <w:top w:val="single" w:sz="4" w:space="0" w:color="BFBFBF" w:themeColor="background1" w:themeShade="BF"/>
              <w:left w:val="nil"/>
              <w:bottom w:val="nil"/>
              <w:right w:val="nil"/>
            </w:tcBorders>
            <w:shd w:val="clear" w:color="auto" w:fill="auto"/>
            <w:noWrap/>
            <w:vAlign w:val="bottom"/>
            <w:hideMark/>
          </w:tcPr>
          <w:p w14:paraId="6EDD005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 </w:t>
            </w:r>
          </w:p>
        </w:tc>
        <w:tc>
          <w:tcPr>
            <w:tcW w:w="273" w:type="pct"/>
            <w:gridSpan w:val="2"/>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63F51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155 </w:t>
            </w:r>
          </w:p>
        </w:tc>
      </w:tr>
      <w:tr w:rsidR="00326A50" w:rsidRPr="00326A50" w14:paraId="3459B6BC" w14:textId="77777777" w:rsidTr="009C74CA">
        <w:trPr>
          <w:trHeight w:val="356"/>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3C3F5" w14:textId="77777777" w:rsidR="00326A50" w:rsidRPr="00326A50" w:rsidRDefault="00326A50" w:rsidP="00326A50">
            <w:pP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Grand Total</w:t>
            </w:r>
          </w:p>
        </w:tc>
        <w:tc>
          <w:tcPr>
            <w:tcW w:w="251" w:type="pct"/>
            <w:tcBorders>
              <w:top w:val="single" w:sz="4" w:space="0" w:color="auto"/>
              <w:left w:val="nil"/>
              <w:bottom w:val="single" w:sz="4" w:space="0" w:color="auto"/>
              <w:right w:val="nil"/>
            </w:tcBorders>
            <w:shd w:val="clear" w:color="auto" w:fill="auto"/>
            <w:noWrap/>
            <w:vAlign w:val="bottom"/>
            <w:hideMark/>
          </w:tcPr>
          <w:p w14:paraId="4EB14B38"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515 </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F8C8C"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60 </w:t>
            </w:r>
          </w:p>
        </w:tc>
        <w:tc>
          <w:tcPr>
            <w:tcW w:w="289" w:type="pct"/>
            <w:tcBorders>
              <w:top w:val="single" w:sz="4" w:space="0" w:color="auto"/>
              <w:left w:val="nil"/>
              <w:bottom w:val="single" w:sz="4" w:space="0" w:color="auto"/>
              <w:right w:val="nil"/>
            </w:tcBorders>
            <w:shd w:val="clear" w:color="auto" w:fill="auto"/>
            <w:noWrap/>
            <w:vAlign w:val="bottom"/>
            <w:hideMark/>
          </w:tcPr>
          <w:p w14:paraId="3DDF8B3C"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31 </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D555D"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235 </w:t>
            </w:r>
          </w:p>
        </w:tc>
        <w:tc>
          <w:tcPr>
            <w:tcW w:w="289" w:type="pct"/>
            <w:tcBorders>
              <w:top w:val="single" w:sz="4" w:space="0" w:color="auto"/>
              <w:left w:val="nil"/>
              <w:bottom w:val="single" w:sz="4" w:space="0" w:color="auto"/>
              <w:right w:val="nil"/>
            </w:tcBorders>
            <w:shd w:val="clear" w:color="auto" w:fill="auto"/>
            <w:noWrap/>
            <w:vAlign w:val="bottom"/>
            <w:hideMark/>
          </w:tcPr>
          <w:p w14:paraId="02F0B618"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416 </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65A02"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357 </w:t>
            </w:r>
          </w:p>
        </w:tc>
        <w:tc>
          <w:tcPr>
            <w:tcW w:w="290" w:type="pct"/>
            <w:tcBorders>
              <w:top w:val="single" w:sz="4" w:space="0" w:color="auto"/>
              <w:left w:val="nil"/>
              <w:bottom w:val="single" w:sz="4" w:space="0" w:color="auto"/>
              <w:right w:val="nil"/>
            </w:tcBorders>
            <w:shd w:val="clear" w:color="auto" w:fill="auto"/>
            <w:noWrap/>
            <w:vAlign w:val="bottom"/>
            <w:hideMark/>
          </w:tcPr>
          <w:p w14:paraId="2837EDC6"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187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996C1"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16 </w:t>
            </w:r>
          </w:p>
        </w:tc>
        <w:tc>
          <w:tcPr>
            <w:tcW w:w="290" w:type="pct"/>
            <w:tcBorders>
              <w:top w:val="single" w:sz="4" w:space="0" w:color="auto"/>
              <w:left w:val="nil"/>
              <w:bottom w:val="single" w:sz="4" w:space="0" w:color="auto"/>
              <w:right w:val="nil"/>
            </w:tcBorders>
            <w:shd w:val="clear" w:color="auto" w:fill="auto"/>
            <w:noWrap/>
            <w:vAlign w:val="bottom"/>
            <w:hideMark/>
          </w:tcPr>
          <w:p w14:paraId="79092B13"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21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6643F"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38 </w:t>
            </w:r>
          </w:p>
        </w:tc>
        <w:tc>
          <w:tcPr>
            <w:tcW w:w="290" w:type="pct"/>
            <w:tcBorders>
              <w:top w:val="single" w:sz="4" w:space="0" w:color="auto"/>
              <w:left w:val="nil"/>
              <w:bottom w:val="single" w:sz="4" w:space="0" w:color="auto"/>
              <w:right w:val="nil"/>
            </w:tcBorders>
            <w:shd w:val="clear" w:color="auto" w:fill="auto"/>
            <w:noWrap/>
            <w:vAlign w:val="bottom"/>
            <w:hideMark/>
          </w:tcPr>
          <w:p w14:paraId="2900B7E7"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223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BEBDE"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21 </w:t>
            </w:r>
          </w:p>
        </w:tc>
        <w:tc>
          <w:tcPr>
            <w:tcW w:w="306" w:type="pct"/>
            <w:tcBorders>
              <w:top w:val="single" w:sz="4" w:space="0" w:color="auto"/>
              <w:left w:val="nil"/>
              <w:bottom w:val="single" w:sz="4" w:space="0" w:color="auto"/>
              <w:right w:val="nil"/>
            </w:tcBorders>
            <w:shd w:val="clear" w:color="auto" w:fill="auto"/>
            <w:noWrap/>
            <w:vAlign w:val="bottom"/>
            <w:hideMark/>
          </w:tcPr>
          <w:p w14:paraId="47B45A0C"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150 </w:t>
            </w:r>
          </w:p>
        </w:tc>
        <w:tc>
          <w:tcPr>
            <w:tcW w:w="2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5340" w14:textId="77777777" w:rsidR="00326A50" w:rsidRPr="00326A50" w:rsidRDefault="00326A50" w:rsidP="00326A50">
            <w:pPr>
              <w:jc w:val="cente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xml:space="preserve">2,270 </w:t>
            </w:r>
          </w:p>
        </w:tc>
      </w:tr>
      <w:tr w:rsidR="00326A50" w:rsidRPr="00326A50" w14:paraId="77E7925D" w14:textId="77777777" w:rsidTr="009C74CA">
        <w:trPr>
          <w:trHeight w:val="356"/>
        </w:trPr>
        <w:tc>
          <w:tcPr>
            <w:tcW w:w="983" w:type="pct"/>
            <w:tcBorders>
              <w:top w:val="nil"/>
              <w:left w:val="single" w:sz="4" w:space="0" w:color="auto"/>
              <w:bottom w:val="single" w:sz="4" w:space="0" w:color="auto"/>
              <w:right w:val="nil"/>
            </w:tcBorders>
            <w:shd w:val="clear" w:color="auto" w:fill="auto"/>
            <w:noWrap/>
            <w:vAlign w:val="bottom"/>
            <w:hideMark/>
          </w:tcPr>
          <w:p w14:paraId="70C42721" w14:textId="77777777" w:rsidR="00326A50" w:rsidRPr="00326A50" w:rsidRDefault="00326A50" w:rsidP="00326A50">
            <w:pPr>
              <w:rPr>
                <w:rFonts w:ascii="Calibri" w:hAnsi="Calibri" w:cs="Calibri"/>
                <w:b/>
                <w:bCs/>
                <w:szCs w:val="22"/>
                <w:lang w:eastAsia="en-GB"/>
              </w:rPr>
            </w:pPr>
            <w:r w:rsidRPr="00326A50">
              <w:rPr>
                <w:rFonts w:ascii="Calibri" w:hAnsi="Calibri" w:cs="Calibri"/>
                <w:b/>
                <w:bCs/>
                <w:szCs w:val="22"/>
                <w:lang w:eastAsia="en-GB"/>
              </w:rPr>
              <w:t>% of Total Headcount</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301E1F37"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1.8%</w:t>
            </w:r>
          </w:p>
        </w:tc>
        <w:tc>
          <w:tcPr>
            <w:tcW w:w="290" w:type="pct"/>
            <w:tcBorders>
              <w:top w:val="nil"/>
              <w:left w:val="nil"/>
              <w:bottom w:val="single" w:sz="4" w:space="0" w:color="auto"/>
              <w:right w:val="nil"/>
            </w:tcBorders>
            <w:shd w:val="clear" w:color="auto" w:fill="auto"/>
            <w:noWrap/>
            <w:vAlign w:val="bottom"/>
            <w:hideMark/>
          </w:tcPr>
          <w:p w14:paraId="0EA04F22"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0.2%</w:t>
            </w:r>
          </w:p>
        </w:tc>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3708902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0.1%</w:t>
            </w:r>
          </w:p>
        </w:tc>
        <w:tc>
          <w:tcPr>
            <w:tcW w:w="290" w:type="pct"/>
            <w:tcBorders>
              <w:top w:val="nil"/>
              <w:left w:val="nil"/>
              <w:bottom w:val="single" w:sz="4" w:space="0" w:color="auto"/>
              <w:right w:val="nil"/>
            </w:tcBorders>
            <w:shd w:val="clear" w:color="auto" w:fill="auto"/>
            <w:noWrap/>
            <w:vAlign w:val="bottom"/>
            <w:hideMark/>
          </w:tcPr>
          <w:p w14:paraId="5E8E5ED0"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0.8%</w:t>
            </w:r>
          </w:p>
        </w:tc>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16D8321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1.5%</w:t>
            </w:r>
          </w:p>
        </w:tc>
        <w:tc>
          <w:tcPr>
            <w:tcW w:w="290" w:type="pct"/>
            <w:tcBorders>
              <w:top w:val="nil"/>
              <w:left w:val="nil"/>
              <w:bottom w:val="single" w:sz="4" w:space="0" w:color="auto"/>
              <w:right w:val="nil"/>
            </w:tcBorders>
            <w:shd w:val="clear" w:color="auto" w:fill="auto"/>
            <w:noWrap/>
            <w:vAlign w:val="bottom"/>
            <w:hideMark/>
          </w:tcPr>
          <w:p w14:paraId="7F05B494"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1.3%</w:t>
            </w:r>
          </w:p>
        </w:tc>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18ED7C04"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0.7%</w:t>
            </w:r>
          </w:p>
        </w:tc>
        <w:tc>
          <w:tcPr>
            <w:tcW w:w="289" w:type="pct"/>
            <w:tcBorders>
              <w:top w:val="nil"/>
              <w:left w:val="nil"/>
              <w:bottom w:val="single" w:sz="4" w:space="0" w:color="auto"/>
              <w:right w:val="nil"/>
            </w:tcBorders>
            <w:shd w:val="clear" w:color="auto" w:fill="auto"/>
            <w:noWrap/>
            <w:vAlign w:val="bottom"/>
            <w:hideMark/>
          </w:tcPr>
          <w:p w14:paraId="69BB6ECE"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0.1%</w:t>
            </w:r>
          </w:p>
        </w:tc>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5696CE5E"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0.1%</w:t>
            </w:r>
          </w:p>
        </w:tc>
        <w:tc>
          <w:tcPr>
            <w:tcW w:w="289" w:type="pct"/>
            <w:tcBorders>
              <w:top w:val="nil"/>
              <w:left w:val="nil"/>
              <w:bottom w:val="single" w:sz="4" w:space="0" w:color="auto"/>
              <w:right w:val="nil"/>
            </w:tcBorders>
            <w:shd w:val="clear" w:color="auto" w:fill="auto"/>
            <w:noWrap/>
            <w:vAlign w:val="bottom"/>
            <w:hideMark/>
          </w:tcPr>
          <w:p w14:paraId="7277DDD0"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0.1%</w:t>
            </w:r>
          </w:p>
        </w:tc>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7B856374"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0.8%</w:t>
            </w:r>
          </w:p>
        </w:tc>
        <w:tc>
          <w:tcPr>
            <w:tcW w:w="289" w:type="pct"/>
            <w:tcBorders>
              <w:top w:val="nil"/>
              <w:left w:val="nil"/>
              <w:bottom w:val="single" w:sz="4" w:space="0" w:color="auto"/>
              <w:right w:val="nil"/>
            </w:tcBorders>
            <w:shd w:val="clear" w:color="auto" w:fill="auto"/>
            <w:noWrap/>
            <w:vAlign w:val="bottom"/>
            <w:hideMark/>
          </w:tcPr>
          <w:p w14:paraId="474552C0"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0.1%</w:t>
            </w: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49846219"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0.5%</w:t>
            </w:r>
          </w:p>
        </w:tc>
        <w:tc>
          <w:tcPr>
            <w:tcW w:w="273" w:type="pct"/>
            <w:gridSpan w:val="2"/>
            <w:tcBorders>
              <w:top w:val="nil"/>
              <w:left w:val="nil"/>
              <w:bottom w:val="single" w:sz="4" w:space="0" w:color="auto"/>
              <w:right w:val="single" w:sz="4" w:space="0" w:color="auto"/>
            </w:tcBorders>
            <w:shd w:val="clear" w:color="auto" w:fill="auto"/>
            <w:noWrap/>
            <w:vAlign w:val="bottom"/>
            <w:hideMark/>
          </w:tcPr>
          <w:p w14:paraId="76B42475"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8.1%</w:t>
            </w:r>
          </w:p>
        </w:tc>
      </w:tr>
      <w:tr w:rsidR="00326A50" w:rsidRPr="00326A50" w14:paraId="7EFEEE27" w14:textId="77777777" w:rsidTr="009C74CA">
        <w:trPr>
          <w:trHeight w:val="356"/>
        </w:trPr>
        <w:tc>
          <w:tcPr>
            <w:tcW w:w="983" w:type="pct"/>
            <w:tcBorders>
              <w:top w:val="nil"/>
              <w:left w:val="single" w:sz="4" w:space="0" w:color="auto"/>
              <w:bottom w:val="single" w:sz="4" w:space="0" w:color="auto"/>
              <w:right w:val="nil"/>
            </w:tcBorders>
            <w:shd w:val="clear" w:color="auto" w:fill="auto"/>
            <w:noWrap/>
            <w:vAlign w:val="bottom"/>
            <w:hideMark/>
          </w:tcPr>
          <w:p w14:paraId="09E6EF5A" w14:textId="77777777" w:rsidR="00326A50" w:rsidRPr="00326A50" w:rsidRDefault="00326A50" w:rsidP="00326A50">
            <w:pPr>
              <w:rPr>
                <w:rFonts w:ascii="Calibri" w:hAnsi="Calibri" w:cs="Calibri"/>
                <w:b/>
                <w:bCs/>
                <w:szCs w:val="22"/>
                <w:lang w:eastAsia="en-GB"/>
              </w:rPr>
            </w:pPr>
            <w:r w:rsidRPr="00326A50">
              <w:rPr>
                <w:rFonts w:ascii="Calibri" w:hAnsi="Calibri" w:cs="Calibri"/>
                <w:b/>
                <w:bCs/>
                <w:szCs w:val="22"/>
                <w:lang w:eastAsia="en-GB"/>
              </w:rPr>
              <w:t>% of Lothian Population</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7B790305"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0.1%</w:t>
            </w:r>
          </w:p>
        </w:tc>
        <w:tc>
          <w:tcPr>
            <w:tcW w:w="290" w:type="pct"/>
            <w:tcBorders>
              <w:top w:val="nil"/>
              <w:left w:val="nil"/>
              <w:bottom w:val="single" w:sz="4" w:space="0" w:color="auto"/>
              <w:right w:val="single" w:sz="4" w:space="0" w:color="auto"/>
            </w:tcBorders>
            <w:shd w:val="clear" w:color="auto" w:fill="auto"/>
            <w:noWrap/>
            <w:vAlign w:val="bottom"/>
            <w:hideMark/>
          </w:tcPr>
          <w:p w14:paraId="6C75C0EA"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1.2%</w:t>
            </w:r>
          </w:p>
        </w:tc>
        <w:tc>
          <w:tcPr>
            <w:tcW w:w="289" w:type="pct"/>
            <w:tcBorders>
              <w:top w:val="nil"/>
              <w:left w:val="nil"/>
              <w:bottom w:val="single" w:sz="4" w:space="0" w:color="auto"/>
              <w:right w:val="nil"/>
            </w:tcBorders>
            <w:shd w:val="clear" w:color="auto" w:fill="auto"/>
            <w:noWrap/>
            <w:vAlign w:val="bottom"/>
            <w:hideMark/>
          </w:tcPr>
          <w:p w14:paraId="7C76B2A3"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0.3%</w:t>
            </w:r>
          </w:p>
        </w:tc>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70B00B20"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1.8%</w:t>
            </w:r>
          </w:p>
        </w:tc>
        <w:tc>
          <w:tcPr>
            <w:tcW w:w="289" w:type="pct"/>
            <w:tcBorders>
              <w:top w:val="nil"/>
              <w:left w:val="nil"/>
              <w:bottom w:val="single" w:sz="4" w:space="0" w:color="auto"/>
              <w:right w:val="nil"/>
            </w:tcBorders>
            <w:shd w:val="clear" w:color="auto" w:fill="auto"/>
            <w:noWrap/>
            <w:vAlign w:val="bottom"/>
            <w:hideMark/>
          </w:tcPr>
          <w:p w14:paraId="2CA7CAD4"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1.6%</w:t>
            </w:r>
          </w:p>
        </w:tc>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3C1CF8C3"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0.8%</w:t>
            </w:r>
          </w:p>
        </w:tc>
        <w:tc>
          <w:tcPr>
            <w:tcW w:w="290" w:type="pct"/>
            <w:tcBorders>
              <w:top w:val="nil"/>
              <w:left w:val="nil"/>
              <w:bottom w:val="single" w:sz="4" w:space="0" w:color="auto"/>
              <w:right w:val="nil"/>
            </w:tcBorders>
            <w:shd w:val="clear" w:color="auto" w:fill="auto"/>
            <w:noWrap/>
            <w:vAlign w:val="bottom"/>
            <w:hideMark/>
          </w:tcPr>
          <w:p w14:paraId="3E803133"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1.2%</w:t>
            </w:r>
          </w:p>
        </w:tc>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56EC3BA1"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0.0%</w:t>
            </w:r>
          </w:p>
        </w:tc>
        <w:tc>
          <w:tcPr>
            <w:tcW w:w="290" w:type="pct"/>
            <w:tcBorders>
              <w:top w:val="nil"/>
              <w:left w:val="nil"/>
              <w:bottom w:val="single" w:sz="4" w:space="0" w:color="auto"/>
              <w:right w:val="single" w:sz="4" w:space="0" w:color="auto"/>
            </w:tcBorders>
            <w:shd w:val="clear" w:color="auto" w:fill="auto"/>
            <w:noWrap/>
            <w:vAlign w:val="bottom"/>
            <w:hideMark/>
          </w:tcPr>
          <w:p w14:paraId="3FB881FB"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0.1%</w:t>
            </w:r>
          </w:p>
        </w:tc>
        <w:tc>
          <w:tcPr>
            <w:tcW w:w="289" w:type="pct"/>
            <w:tcBorders>
              <w:top w:val="nil"/>
              <w:left w:val="nil"/>
              <w:bottom w:val="single" w:sz="4" w:space="0" w:color="auto"/>
              <w:right w:val="nil"/>
            </w:tcBorders>
            <w:shd w:val="clear" w:color="auto" w:fill="auto"/>
            <w:noWrap/>
            <w:vAlign w:val="bottom"/>
            <w:hideMark/>
          </w:tcPr>
          <w:p w14:paraId="245F42A4"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0.1%</w:t>
            </w:r>
          </w:p>
        </w:tc>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758C59DA"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1.9%</w:t>
            </w:r>
          </w:p>
        </w:tc>
        <w:tc>
          <w:tcPr>
            <w:tcW w:w="289" w:type="pct"/>
            <w:tcBorders>
              <w:top w:val="nil"/>
              <w:left w:val="nil"/>
              <w:bottom w:val="single" w:sz="4" w:space="0" w:color="auto"/>
              <w:right w:val="nil"/>
            </w:tcBorders>
            <w:shd w:val="clear" w:color="auto" w:fill="auto"/>
            <w:noWrap/>
            <w:vAlign w:val="bottom"/>
            <w:hideMark/>
          </w:tcPr>
          <w:p w14:paraId="245FFCF4"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0.5%</w:t>
            </w: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1177E0C1"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0.8%</w:t>
            </w:r>
          </w:p>
        </w:tc>
        <w:tc>
          <w:tcPr>
            <w:tcW w:w="273" w:type="pct"/>
            <w:gridSpan w:val="2"/>
            <w:tcBorders>
              <w:top w:val="nil"/>
              <w:left w:val="nil"/>
              <w:bottom w:val="single" w:sz="4" w:space="0" w:color="auto"/>
              <w:right w:val="single" w:sz="4" w:space="0" w:color="auto"/>
            </w:tcBorders>
            <w:shd w:val="clear" w:color="auto" w:fill="auto"/>
            <w:noWrap/>
            <w:vAlign w:val="bottom"/>
            <w:hideMark/>
          </w:tcPr>
          <w:p w14:paraId="3EF603DC" w14:textId="77777777" w:rsidR="00326A50" w:rsidRPr="00326A50" w:rsidRDefault="00326A50" w:rsidP="00326A50">
            <w:pPr>
              <w:jc w:val="center"/>
              <w:rPr>
                <w:rFonts w:ascii="Calibri" w:hAnsi="Calibri" w:cs="Calibri"/>
                <w:b/>
                <w:bCs/>
                <w:szCs w:val="22"/>
                <w:lang w:eastAsia="en-GB"/>
              </w:rPr>
            </w:pPr>
            <w:r w:rsidRPr="00326A50">
              <w:rPr>
                <w:rFonts w:ascii="Calibri" w:hAnsi="Calibri" w:cs="Calibri"/>
                <w:b/>
                <w:bCs/>
                <w:szCs w:val="22"/>
                <w:lang w:eastAsia="en-GB"/>
              </w:rPr>
              <w:t>10.5%</w:t>
            </w:r>
          </w:p>
        </w:tc>
      </w:tr>
    </w:tbl>
    <w:p w14:paraId="0B0C86E4" w14:textId="77777777" w:rsidR="00892C04" w:rsidRPr="00C41FB5" w:rsidRDefault="00892C04" w:rsidP="00BC3F83">
      <w:pPr>
        <w:rPr>
          <w:rFonts w:asciiTheme="minorHAnsi" w:hAnsiTheme="minorHAnsi" w:cstheme="minorHAnsi"/>
          <w:color w:val="FF0000"/>
        </w:rPr>
      </w:pPr>
    </w:p>
    <w:p w14:paraId="6815790F" w14:textId="13B09883" w:rsidR="003F2C04" w:rsidRPr="009D24BD" w:rsidRDefault="003F2C04" w:rsidP="00C47DE3">
      <w:pPr>
        <w:pStyle w:val="Heading20"/>
        <w:rPr>
          <w:rFonts w:asciiTheme="minorHAnsi" w:hAnsiTheme="minorHAnsi" w:cstheme="minorHAnsi"/>
          <w:b/>
          <w:bCs/>
          <w:color w:val="auto"/>
          <w:sz w:val="28"/>
          <w:szCs w:val="28"/>
        </w:rPr>
      </w:pPr>
      <w:bookmarkStart w:id="6" w:name="_Toc228517040"/>
      <w:r w:rsidRPr="009D24BD">
        <w:rPr>
          <w:rFonts w:asciiTheme="minorHAnsi" w:hAnsiTheme="minorHAnsi" w:cstheme="minorHAnsi"/>
          <w:b/>
          <w:bCs/>
          <w:color w:val="auto"/>
          <w:sz w:val="28"/>
          <w:szCs w:val="28"/>
        </w:rPr>
        <w:t xml:space="preserve">Chart 2.1 Job Family by BME </w:t>
      </w:r>
      <w:r w:rsidR="008101FB" w:rsidRPr="009D24BD">
        <w:rPr>
          <w:rFonts w:asciiTheme="minorHAnsi" w:hAnsiTheme="minorHAnsi" w:cstheme="minorHAnsi"/>
          <w:b/>
          <w:bCs/>
          <w:color w:val="auto"/>
          <w:sz w:val="28"/>
          <w:szCs w:val="28"/>
        </w:rPr>
        <w:t>group</w:t>
      </w:r>
      <w:r w:rsidRPr="009D24BD">
        <w:rPr>
          <w:rFonts w:asciiTheme="minorHAnsi" w:hAnsiTheme="minorHAnsi" w:cstheme="minorHAnsi"/>
          <w:b/>
          <w:bCs/>
          <w:color w:val="auto"/>
          <w:sz w:val="28"/>
          <w:szCs w:val="28"/>
        </w:rPr>
        <w:t xml:space="preserve"> – Comparison </w:t>
      </w:r>
      <w:r w:rsidR="00892C04" w:rsidRPr="009D24BD">
        <w:rPr>
          <w:rFonts w:asciiTheme="minorHAnsi" w:hAnsiTheme="minorHAnsi" w:cstheme="minorHAnsi"/>
          <w:b/>
          <w:bCs/>
          <w:color w:val="auto"/>
          <w:sz w:val="28"/>
          <w:szCs w:val="28"/>
        </w:rPr>
        <w:t xml:space="preserve">by Financial Year and </w:t>
      </w:r>
      <w:r w:rsidR="009A11C8" w:rsidRPr="009D24BD">
        <w:rPr>
          <w:rFonts w:asciiTheme="minorHAnsi" w:hAnsiTheme="minorHAnsi" w:cstheme="minorHAnsi"/>
          <w:b/>
          <w:bCs/>
          <w:color w:val="auto"/>
          <w:sz w:val="28"/>
          <w:szCs w:val="28"/>
        </w:rPr>
        <w:t>J</w:t>
      </w:r>
      <w:r w:rsidR="00892C04" w:rsidRPr="009D24BD">
        <w:rPr>
          <w:rFonts w:asciiTheme="minorHAnsi" w:hAnsiTheme="minorHAnsi" w:cstheme="minorHAnsi"/>
          <w:b/>
          <w:bCs/>
          <w:color w:val="auto"/>
          <w:sz w:val="28"/>
          <w:szCs w:val="28"/>
        </w:rPr>
        <w:t>ob Family</w:t>
      </w:r>
      <w:bookmarkEnd w:id="6"/>
    </w:p>
    <w:p w14:paraId="0C494735" w14:textId="183620C2" w:rsidR="003F2C04" w:rsidRPr="009D24BD" w:rsidRDefault="003F2C04" w:rsidP="009D24BD">
      <w:pPr>
        <w:rPr>
          <w:rFonts w:asciiTheme="minorHAnsi" w:hAnsiTheme="minorHAnsi" w:cstheme="minorHAnsi"/>
          <w:sz w:val="28"/>
          <w:szCs w:val="32"/>
        </w:rPr>
      </w:pPr>
      <w:r w:rsidRPr="009D24BD">
        <w:rPr>
          <w:rFonts w:asciiTheme="minorHAnsi" w:hAnsiTheme="minorHAnsi" w:cstheme="minorHAnsi"/>
          <w:sz w:val="28"/>
          <w:szCs w:val="32"/>
        </w:rPr>
        <w:t xml:space="preserve">The chart below shows the difference in </w:t>
      </w:r>
      <w:r w:rsidR="008101FB" w:rsidRPr="009D24BD">
        <w:rPr>
          <w:rFonts w:asciiTheme="minorHAnsi" w:hAnsiTheme="minorHAnsi" w:cstheme="minorHAnsi"/>
          <w:sz w:val="28"/>
          <w:szCs w:val="32"/>
        </w:rPr>
        <w:t xml:space="preserve">the </w:t>
      </w:r>
      <w:r w:rsidRPr="009D24BD">
        <w:rPr>
          <w:rFonts w:asciiTheme="minorHAnsi" w:hAnsiTheme="minorHAnsi" w:cstheme="minorHAnsi"/>
          <w:sz w:val="28"/>
          <w:szCs w:val="32"/>
        </w:rPr>
        <w:t>BME Group compared to</w:t>
      </w:r>
      <w:r w:rsidR="00231D8E" w:rsidRPr="009D24BD">
        <w:rPr>
          <w:rFonts w:asciiTheme="minorHAnsi" w:hAnsiTheme="minorHAnsi" w:cstheme="minorHAnsi"/>
          <w:sz w:val="28"/>
          <w:szCs w:val="32"/>
        </w:rPr>
        <w:t xml:space="preserve"> the </w:t>
      </w:r>
      <w:r w:rsidRPr="009D24BD">
        <w:rPr>
          <w:rFonts w:asciiTheme="minorHAnsi" w:hAnsiTheme="minorHAnsi" w:cstheme="minorHAnsi"/>
          <w:sz w:val="28"/>
          <w:szCs w:val="32"/>
        </w:rPr>
        <w:t>last</w:t>
      </w:r>
      <w:r w:rsidR="00231D8E" w:rsidRPr="009D24BD">
        <w:rPr>
          <w:rFonts w:asciiTheme="minorHAnsi" w:hAnsiTheme="minorHAnsi" w:cstheme="minorHAnsi"/>
          <w:sz w:val="28"/>
          <w:szCs w:val="32"/>
        </w:rPr>
        <w:t xml:space="preserve"> two</w:t>
      </w:r>
      <w:r w:rsidRPr="009D24BD">
        <w:rPr>
          <w:rFonts w:asciiTheme="minorHAnsi" w:hAnsiTheme="minorHAnsi" w:cstheme="minorHAnsi"/>
          <w:sz w:val="28"/>
          <w:szCs w:val="32"/>
        </w:rPr>
        <w:t xml:space="preserve"> year</w:t>
      </w:r>
      <w:r w:rsidR="00231D8E" w:rsidRPr="009D24BD">
        <w:rPr>
          <w:rFonts w:asciiTheme="minorHAnsi" w:hAnsiTheme="minorHAnsi" w:cstheme="minorHAnsi"/>
          <w:sz w:val="28"/>
          <w:szCs w:val="32"/>
        </w:rPr>
        <w:t>s</w:t>
      </w:r>
      <w:r w:rsidRPr="009D24BD">
        <w:rPr>
          <w:rFonts w:asciiTheme="minorHAnsi" w:hAnsiTheme="minorHAnsi" w:cstheme="minorHAnsi"/>
          <w:sz w:val="28"/>
          <w:szCs w:val="32"/>
        </w:rPr>
        <w:t>. There has been a</w:t>
      </w:r>
      <w:r w:rsidR="008101FB" w:rsidRPr="009D24BD">
        <w:rPr>
          <w:rFonts w:asciiTheme="minorHAnsi" w:hAnsiTheme="minorHAnsi" w:cstheme="minorHAnsi"/>
          <w:sz w:val="28"/>
          <w:szCs w:val="32"/>
        </w:rPr>
        <w:t>n</w:t>
      </w:r>
      <w:r w:rsidRPr="009D24BD">
        <w:rPr>
          <w:rFonts w:asciiTheme="minorHAnsi" w:hAnsiTheme="minorHAnsi" w:cstheme="minorHAnsi"/>
          <w:sz w:val="28"/>
          <w:szCs w:val="32"/>
        </w:rPr>
        <w:t xml:space="preserve"> increase in staff </w:t>
      </w:r>
      <w:r w:rsidR="008101FB" w:rsidRPr="009D24BD">
        <w:rPr>
          <w:rFonts w:asciiTheme="minorHAnsi" w:hAnsiTheme="minorHAnsi" w:cstheme="minorHAnsi"/>
          <w:sz w:val="28"/>
          <w:szCs w:val="32"/>
        </w:rPr>
        <w:t>from</w:t>
      </w:r>
      <w:r w:rsidRPr="009D24BD">
        <w:rPr>
          <w:rFonts w:asciiTheme="minorHAnsi" w:hAnsiTheme="minorHAnsi" w:cstheme="minorHAnsi"/>
          <w:sz w:val="28"/>
          <w:szCs w:val="32"/>
        </w:rPr>
        <w:t xml:space="preserve"> </w:t>
      </w:r>
      <w:r w:rsidR="008101FB" w:rsidRPr="009D24BD">
        <w:rPr>
          <w:rFonts w:asciiTheme="minorHAnsi" w:hAnsiTheme="minorHAnsi" w:cstheme="minorHAnsi"/>
          <w:sz w:val="28"/>
          <w:szCs w:val="32"/>
        </w:rPr>
        <w:t xml:space="preserve">the </w:t>
      </w:r>
      <w:r w:rsidRPr="009D24BD">
        <w:rPr>
          <w:rFonts w:asciiTheme="minorHAnsi" w:hAnsiTheme="minorHAnsi" w:cstheme="minorHAnsi"/>
          <w:sz w:val="28"/>
          <w:szCs w:val="32"/>
        </w:rPr>
        <w:t>BME Group from 5.9% in 2023</w:t>
      </w:r>
      <w:r w:rsidR="008101FB" w:rsidRPr="009D24BD">
        <w:rPr>
          <w:rFonts w:asciiTheme="minorHAnsi" w:hAnsiTheme="minorHAnsi" w:cstheme="minorHAnsi"/>
          <w:sz w:val="28"/>
          <w:szCs w:val="32"/>
        </w:rPr>
        <w:t>,</w:t>
      </w:r>
      <w:r w:rsidRPr="009D24BD">
        <w:rPr>
          <w:rFonts w:asciiTheme="minorHAnsi" w:hAnsiTheme="minorHAnsi" w:cstheme="minorHAnsi"/>
          <w:sz w:val="28"/>
          <w:szCs w:val="32"/>
        </w:rPr>
        <w:t xml:space="preserve"> to 7.0% in 2023</w:t>
      </w:r>
      <w:r w:rsidR="00692C87">
        <w:rPr>
          <w:rFonts w:asciiTheme="minorHAnsi" w:hAnsiTheme="minorHAnsi" w:cstheme="minorHAnsi"/>
          <w:sz w:val="28"/>
          <w:szCs w:val="32"/>
        </w:rPr>
        <w:t>-</w:t>
      </w:r>
      <w:r w:rsidRPr="009D24BD">
        <w:rPr>
          <w:rFonts w:asciiTheme="minorHAnsi" w:hAnsiTheme="minorHAnsi" w:cstheme="minorHAnsi"/>
          <w:sz w:val="28"/>
          <w:szCs w:val="32"/>
        </w:rPr>
        <w:t>2024</w:t>
      </w:r>
      <w:r w:rsidR="00231D8E" w:rsidRPr="009D24BD">
        <w:rPr>
          <w:rFonts w:asciiTheme="minorHAnsi" w:hAnsiTheme="minorHAnsi" w:cstheme="minorHAnsi"/>
          <w:sz w:val="28"/>
          <w:szCs w:val="32"/>
        </w:rPr>
        <w:t>, and 8.1% in 2024</w:t>
      </w:r>
      <w:r w:rsidR="00692C87">
        <w:rPr>
          <w:rFonts w:asciiTheme="minorHAnsi" w:hAnsiTheme="minorHAnsi" w:cstheme="minorHAnsi"/>
          <w:sz w:val="28"/>
          <w:szCs w:val="32"/>
        </w:rPr>
        <w:t>-</w:t>
      </w:r>
      <w:r w:rsidR="00231D8E" w:rsidRPr="009D24BD">
        <w:rPr>
          <w:rFonts w:asciiTheme="minorHAnsi" w:hAnsiTheme="minorHAnsi" w:cstheme="minorHAnsi"/>
          <w:sz w:val="28"/>
          <w:szCs w:val="32"/>
        </w:rPr>
        <w:t>2025</w:t>
      </w:r>
      <w:r w:rsidRPr="009D24BD">
        <w:rPr>
          <w:rFonts w:asciiTheme="minorHAnsi" w:hAnsiTheme="minorHAnsi" w:cstheme="minorHAnsi"/>
          <w:sz w:val="28"/>
          <w:szCs w:val="32"/>
        </w:rPr>
        <w:t>.</w:t>
      </w:r>
      <w:r w:rsidR="00AA7CB3" w:rsidRPr="009D24BD">
        <w:rPr>
          <w:rFonts w:asciiTheme="minorHAnsi" w:hAnsiTheme="minorHAnsi" w:cstheme="minorHAnsi"/>
          <w:sz w:val="28"/>
          <w:szCs w:val="32"/>
        </w:rPr>
        <w:t xml:space="preserve"> </w:t>
      </w:r>
      <w:r w:rsidRPr="009D24BD">
        <w:rPr>
          <w:rFonts w:asciiTheme="minorHAnsi" w:hAnsiTheme="minorHAnsi" w:cstheme="minorHAnsi"/>
          <w:sz w:val="28"/>
          <w:szCs w:val="32"/>
        </w:rPr>
        <w:t>All job families</w:t>
      </w:r>
      <w:r w:rsidR="008101FB" w:rsidRPr="009D24BD">
        <w:rPr>
          <w:rFonts w:asciiTheme="minorHAnsi" w:hAnsiTheme="minorHAnsi" w:cstheme="minorHAnsi"/>
          <w:sz w:val="28"/>
          <w:szCs w:val="32"/>
        </w:rPr>
        <w:t xml:space="preserve"> except</w:t>
      </w:r>
      <w:r w:rsidRPr="009D24BD">
        <w:rPr>
          <w:rFonts w:asciiTheme="minorHAnsi" w:hAnsiTheme="minorHAnsi" w:cstheme="minorHAnsi"/>
          <w:sz w:val="28"/>
          <w:szCs w:val="32"/>
        </w:rPr>
        <w:t xml:space="preserve"> Senior Managers saw an increase </w:t>
      </w:r>
      <w:r w:rsidRPr="009D24BD">
        <w:rPr>
          <w:rFonts w:asciiTheme="minorHAnsi" w:hAnsiTheme="minorHAnsi" w:cstheme="minorHAnsi"/>
          <w:sz w:val="28"/>
          <w:szCs w:val="32"/>
        </w:rPr>
        <w:lastRenderedPageBreak/>
        <w:t xml:space="preserve">in BME staff. The job families with the largest increase were </w:t>
      </w:r>
      <w:r w:rsidR="00231D8E" w:rsidRPr="009D24BD">
        <w:rPr>
          <w:rFonts w:asciiTheme="minorHAnsi" w:hAnsiTheme="minorHAnsi" w:cstheme="minorHAnsi"/>
          <w:sz w:val="28"/>
          <w:szCs w:val="32"/>
        </w:rPr>
        <w:t>Medical &amp; Dental</w:t>
      </w:r>
      <w:r w:rsidRPr="009D24BD">
        <w:rPr>
          <w:rFonts w:asciiTheme="minorHAnsi" w:hAnsiTheme="minorHAnsi" w:cstheme="minorHAnsi"/>
          <w:sz w:val="28"/>
          <w:szCs w:val="32"/>
        </w:rPr>
        <w:t xml:space="preserve"> (+</w:t>
      </w:r>
      <w:r w:rsidR="00231D8E" w:rsidRPr="009D24BD">
        <w:rPr>
          <w:rFonts w:asciiTheme="minorHAnsi" w:hAnsiTheme="minorHAnsi" w:cstheme="minorHAnsi"/>
          <w:sz w:val="28"/>
          <w:szCs w:val="32"/>
        </w:rPr>
        <w:t>2.1</w:t>
      </w:r>
      <w:r w:rsidRPr="009D24BD">
        <w:rPr>
          <w:rFonts w:asciiTheme="minorHAnsi" w:hAnsiTheme="minorHAnsi" w:cstheme="minorHAnsi"/>
          <w:sz w:val="28"/>
          <w:szCs w:val="32"/>
        </w:rPr>
        <w:t xml:space="preserve"> percentage points (pp)), and Healthcare Science (+1.</w:t>
      </w:r>
      <w:r w:rsidR="00231D8E" w:rsidRPr="009D24BD">
        <w:rPr>
          <w:rFonts w:asciiTheme="minorHAnsi" w:hAnsiTheme="minorHAnsi" w:cstheme="minorHAnsi"/>
          <w:sz w:val="28"/>
          <w:szCs w:val="32"/>
        </w:rPr>
        <w:t>8</w:t>
      </w:r>
      <w:r w:rsidRPr="009D24BD">
        <w:rPr>
          <w:rFonts w:asciiTheme="minorHAnsi" w:hAnsiTheme="minorHAnsi" w:cstheme="minorHAnsi"/>
          <w:sz w:val="28"/>
          <w:szCs w:val="32"/>
        </w:rPr>
        <w:t>pp)</w:t>
      </w:r>
      <w:r w:rsidR="00231D8E" w:rsidRPr="009D24BD">
        <w:rPr>
          <w:rFonts w:asciiTheme="minorHAnsi" w:hAnsiTheme="minorHAnsi" w:cstheme="minorHAnsi"/>
          <w:sz w:val="28"/>
          <w:szCs w:val="32"/>
        </w:rPr>
        <w:t>, when compared to last year</w:t>
      </w:r>
      <w:r w:rsidRPr="009D24BD">
        <w:rPr>
          <w:rFonts w:asciiTheme="minorHAnsi" w:hAnsiTheme="minorHAnsi" w:cstheme="minorHAnsi"/>
          <w:sz w:val="28"/>
          <w:szCs w:val="32"/>
        </w:rPr>
        <w:t>.</w:t>
      </w:r>
    </w:p>
    <w:p w14:paraId="723D702D" w14:textId="40D4D10F" w:rsidR="003F2C04" w:rsidRPr="00C41FB5" w:rsidRDefault="003F2C04" w:rsidP="003F2C04">
      <w:pPr>
        <w:jc w:val="both"/>
        <w:rPr>
          <w:rFonts w:asciiTheme="minorHAnsi" w:hAnsiTheme="minorHAnsi" w:cstheme="minorHAnsi"/>
          <w:color w:val="FF0000"/>
        </w:rPr>
      </w:pPr>
    </w:p>
    <w:p w14:paraId="24920E15" w14:textId="158B1303" w:rsidR="00B9496E" w:rsidRPr="00C41FB5" w:rsidRDefault="004C5CCE" w:rsidP="003F2C04">
      <w:pPr>
        <w:jc w:val="both"/>
        <w:rPr>
          <w:rFonts w:asciiTheme="minorHAnsi" w:hAnsiTheme="minorHAnsi" w:cstheme="minorHAnsi"/>
          <w:color w:val="FF0000"/>
        </w:rPr>
      </w:pPr>
      <w:r w:rsidRPr="00C41FB5">
        <w:rPr>
          <w:rFonts w:asciiTheme="minorHAnsi" w:hAnsiTheme="minorHAnsi" w:cstheme="minorHAnsi"/>
          <w:noProof/>
        </w:rPr>
        <w:drawing>
          <wp:inline distT="0" distB="0" distL="0" distR="0" wp14:anchorId="7F0AA226" wp14:editId="65C924BB">
            <wp:extent cx="9144000" cy="4035425"/>
            <wp:effectExtent l="0" t="0" r="0" b="3175"/>
            <wp:docPr id="874092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4035425"/>
                    </a:xfrm>
                    <a:prstGeom prst="rect">
                      <a:avLst/>
                    </a:prstGeom>
                    <a:noFill/>
                    <a:ln>
                      <a:noFill/>
                    </a:ln>
                  </pic:spPr>
                </pic:pic>
              </a:graphicData>
            </a:graphic>
          </wp:inline>
        </w:drawing>
      </w:r>
    </w:p>
    <w:p w14:paraId="234B827C" w14:textId="77777777" w:rsidR="00B9496E" w:rsidRDefault="00B9496E" w:rsidP="003F2C04">
      <w:pPr>
        <w:jc w:val="both"/>
        <w:rPr>
          <w:rFonts w:asciiTheme="minorHAnsi" w:hAnsiTheme="minorHAnsi" w:cstheme="minorHAnsi"/>
          <w:color w:val="FF0000"/>
        </w:rPr>
      </w:pPr>
    </w:p>
    <w:p w14:paraId="56B7ED07" w14:textId="549A6954" w:rsidR="00635AAF" w:rsidRPr="00CC040F" w:rsidRDefault="00635AAF" w:rsidP="00C47DE3">
      <w:pPr>
        <w:pStyle w:val="Heading20"/>
        <w:rPr>
          <w:rFonts w:asciiTheme="minorHAnsi" w:hAnsiTheme="minorHAnsi" w:cstheme="minorHAnsi"/>
          <w:color w:val="auto"/>
          <w:sz w:val="28"/>
          <w:szCs w:val="28"/>
        </w:rPr>
      </w:pPr>
      <w:bookmarkStart w:id="7" w:name="_Toc228517041"/>
      <w:r w:rsidRPr="00CC040F">
        <w:rPr>
          <w:rFonts w:asciiTheme="minorHAnsi" w:hAnsiTheme="minorHAnsi" w:cstheme="minorHAnsi"/>
          <w:color w:val="auto"/>
          <w:sz w:val="28"/>
          <w:szCs w:val="28"/>
        </w:rPr>
        <w:t xml:space="preserve">Table 2.2 Job Family by White Ethnic </w:t>
      </w:r>
      <w:r w:rsidR="00167A9A" w:rsidRPr="00CC040F">
        <w:rPr>
          <w:rFonts w:asciiTheme="minorHAnsi" w:hAnsiTheme="minorHAnsi" w:cstheme="minorHAnsi"/>
          <w:color w:val="auto"/>
          <w:sz w:val="28"/>
          <w:szCs w:val="28"/>
        </w:rPr>
        <w:t>Group</w:t>
      </w:r>
      <w:bookmarkEnd w:id="7"/>
      <w:r w:rsidR="00167A9A" w:rsidRPr="00CC040F">
        <w:rPr>
          <w:rFonts w:asciiTheme="minorHAnsi" w:hAnsiTheme="minorHAnsi" w:cstheme="minorHAnsi"/>
          <w:color w:val="auto"/>
          <w:sz w:val="28"/>
          <w:szCs w:val="28"/>
        </w:rPr>
        <w:t xml:space="preserve"> </w:t>
      </w:r>
    </w:p>
    <w:p w14:paraId="690D0347" w14:textId="2C706748" w:rsidR="00635AAF" w:rsidRPr="00C41FB5" w:rsidRDefault="00635AAF" w:rsidP="00635AAF">
      <w:pPr>
        <w:spacing w:line="0" w:lineRule="atLeast"/>
        <w:rPr>
          <w:rFonts w:asciiTheme="minorHAnsi" w:hAnsiTheme="minorHAnsi" w:cstheme="minorHAnsi"/>
          <w:color w:val="FF0000"/>
        </w:rPr>
      </w:pPr>
    </w:p>
    <w:tbl>
      <w:tblPr>
        <w:tblW w:w="13500" w:type="dxa"/>
        <w:tblLook w:val="04A0" w:firstRow="1" w:lastRow="0" w:firstColumn="1" w:lastColumn="0" w:noHBand="0" w:noVBand="1"/>
      </w:tblPr>
      <w:tblGrid>
        <w:gridCol w:w="3280"/>
        <w:gridCol w:w="1460"/>
        <w:gridCol w:w="1460"/>
        <w:gridCol w:w="1460"/>
        <w:gridCol w:w="1460"/>
        <w:gridCol w:w="1460"/>
        <w:gridCol w:w="1460"/>
        <w:gridCol w:w="1460"/>
      </w:tblGrid>
      <w:tr w:rsidR="00326A50" w:rsidRPr="00326A50" w14:paraId="001FC051" w14:textId="77777777" w:rsidTr="00326A50">
        <w:trPr>
          <w:trHeight w:val="300"/>
        </w:trPr>
        <w:tc>
          <w:tcPr>
            <w:tcW w:w="3280" w:type="dxa"/>
            <w:tcBorders>
              <w:top w:val="single" w:sz="4" w:space="0" w:color="auto"/>
              <w:left w:val="single" w:sz="4" w:space="0" w:color="auto"/>
              <w:bottom w:val="nil"/>
              <w:right w:val="single" w:sz="4" w:space="0" w:color="auto"/>
            </w:tcBorders>
            <w:shd w:val="clear" w:color="000000" w:fill="A6C9EC"/>
            <w:noWrap/>
            <w:vAlign w:val="bottom"/>
            <w:hideMark/>
          </w:tcPr>
          <w:p w14:paraId="0E8A5DC0" w14:textId="77777777" w:rsidR="00326A50" w:rsidRPr="00326A50" w:rsidRDefault="00326A50" w:rsidP="00326A50">
            <w:pPr>
              <w:rPr>
                <w:rFonts w:ascii="Calibri" w:hAnsi="Calibri" w:cs="Calibri"/>
                <w:szCs w:val="22"/>
                <w:lang w:eastAsia="en-GB"/>
              </w:rPr>
            </w:pPr>
            <w:r w:rsidRPr="00326A50">
              <w:rPr>
                <w:rFonts w:ascii="Calibri" w:hAnsi="Calibri" w:cs="Calibri"/>
                <w:szCs w:val="22"/>
                <w:lang w:eastAsia="en-GB"/>
              </w:rPr>
              <w:t> </w:t>
            </w:r>
          </w:p>
        </w:tc>
        <w:tc>
          <w:tcPr>
            <w:tcW w:w="8760" w:type="dxa"/>
            <w:gridSpan w:val="6"/>
            <w:tcBorders>
              <w:top w:val="single" w:sz="4" w:space="0" w:color="auto"/>
              <w:left w:val="nil"/>
              <w:bottom w:val="single" w:sz="4" w:space="0" w:color="auto"/>
              <w:right w:val="nil"/>
            </w:tcBorders>
            <w:shd w:val="clear" w:color="000000" w:fill="A6C9EC"/>
            <w:vAlign w:val="bottom"/>
            <w:hideMark/>
          </w:tcPr>
          <w:p w14:paraId="6D3B4106"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w:t>
            </w:r>
          </w:p>
        </w:tc>
        <w:tc>
          <w:tcPr>
            <w:tcW w:w="1460" w:type="dxa"/>
            <w:vMerge w:val="restart"/>
            <w:tcBorders>
              <w:top w:val="single" w:sz="4" w:space="0" w:color="auto"/>
              <w:left w:val="single" w:sz="4" w:space="0" w:color="auto"/>
              <w:bottom w:val="single" w:sz="4" w:space="0" w:color="000000"/>
              <w:right w:val="single" w:sz="4" w:space="0" w:color="auto"/>
            </w:tcBorders>
            <w:shd w:val="clear" w:color="C0E6F5" w:fill="A6C9EC"/>
            <w:vAlign w:val="bottom"/>
            <w:hideMark/>
          </w:tcPr>
          <w:p w14:paraId="153A7ED0"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Total</w:t>
            </w:r>
          </w:p>
        </w:tc>
      </w:tr>
      <w:tr w:rsidR="00326A50" w:rsidRPr="00326A50" w14:paraId="732D55BE" w14:textId="77777777" w:rsidTr="00326A50">
        <w:trPr>
          <w:trHeight w:val="600"/>
        </w:trPr>
        <w:tc>
          <w:tcPr>
            <w:tcW w:w="3280" w:type="dxa"/>
            <w:tcBorders>
              <w:top w:val="nil"/>
              <w:left w:val="single" w:sz="4" w:space="0" w:color="auto"/>
              <w:bottom w:val="single" w:sz="4" w:space="0" w:color="auto"/>
              <w:right w:val="single" w:sz="4" w:space="0" w:color="auto"/>
            </w:tcBorders>
            <w:shd w:val="clear" w:color="C0E6F5" w:fill="A6C9EC"/>
            <w:noWrap/>
            <w:vAlign w:val="bottom"/>
            <w:hideMark/>
          </w:tcPr>
          <w:p w14:paraId="5D21933B" w14:textId="77777777" w:rsidR="00326A50" w:rsidRPr="00326A50" w:rsidRDefault="00326A50" w:rsidP="00326A50">
            <w:pPr>
              <w:rPr>
                <w:rFonts w:ascii="Calibri" w:hAnsi="Calibri" w:cs="Calibri"/>
                <w:b/>
                <w:bCs/>
                <w:color w:val="000000"/>
                <w:sz w:val="20"/>
                <w:szCs w:val="20"/>
                <w:lang w:eastAsia="en-GB"/>
              </w:rPr>
            </w:pPr>
            <w:r w:rsidRPr="00326A50">
              <w:rPr>
                <w:rFonts w:ascii="Calibri" w:hAnsi="Calibri" w:cs="Calibri"/>
                <w:b/>
                <w:bCs/>
                <w:color w:val="000000"/>
                <w:sz w:val="20"/>
                <w:szCs w:val="20"/>
                <w:lang w:eastAsia="en-GB"/>
              </w:rPr>
              <w:t> </w:t>
            </w:r>
          </w:p>
        </w:tc>
        <w:tc>
          <w:tcPr>
            <w:tcW w:w="1460" w:type="dxa"/>
            <w:tcBorders>
              <w:top w:val="nil"/>
              <w:left w:val="nil"/>
              <w:bottom w:val="single" w:sz="4" w:space="0" w:color="auto"/>
              <w:right w:val="single" w:sz="4" w:space="0" w:color="auto"/>
            </w:tcBorders>
            <w:shd w:val="clear" w:color="C0E6F5" w:fill="A6C9EC"/>
            <w:vAlign w:val="bottom"/>
            <w:hideMark/>
          </w:tcPr>
          <w:p w14:paraId="6C1A13E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 Gypsy Traveller</w:t>
            </w:r>
          </w:p>
        </w:tc>
        <w:tc>
          <w:tcPr>
            <w:tcW w:w="1460" w:type="dxa"/>
            <w:tcBorders>
              <w:top w:val="nil"/>
              <w:left w:val="nil"/>
              <w:bottom w:val="single" w:sz="4" w:space="0" w:color="auto"/>
              <w:right w:val="nil"/>
            </w:tcBorders>
            <w:shd w:val="clear" w:color="C0E6F5" w:fill="A6C9EC"/>
            <w:vAlign w:val="bottom"/>
            <w:hideMark/>
          </w:tcPr>
          <w:p w14:paraId="3F7B5CF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 Irish</w:t>
            </w:r>
          </w:p>
        </w:tc>
        <w:tc>
          <w:tcPr>
            <w:tcW w:w="1460" w:type="dxa"/>
            <w:tcBorders>
              <w:top w:val="nil"/>
              <w:left w:val="single" w:sz="4" w:space="0" w:color="auto"/>
              <w:bottom w:val="single" w:sz="4" w:space="0" w:color="auto"/>
              <w:right w:val="single" w:sz="4" w:space="0" w:color="auto"/>
            </w:tcBorders>
            <w:shd w:val="clear" w:color="C0E6F5" w:fill="A6C9EC"/>
            <w:vAlign w:val="bottom"/>
            <w:hideMark/>
          </w:tcPr>
          <w:p w14:paraId="7AAB335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 Other</w:t>
            </w:r>
          </w:p>
        </w:tc>
        <w:tc>
          <w:tcPr>
            <w:tcW w:w="1460" w:type="dxa"/>
            <w:tcBorders>
              <w:top w:val="nil"/>
              <w:left w:val="nil"/>
              <w:bottom w:val="single" w:sz="4" w:space="0" w:color="auto"/>
              <w:right w:val="nil"/>
            </w:tcBorders>
            <w:shd w:val="clear" w:color="C0E6F5" w:fill="A6C9EC"/>
            <w:vAlign w:val="bottom"/>
            <w:hideMark/>
          </w:tcPr>
          <w:p w14:paraId="14DDA43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 Other British</w:t>
            </w:r>
          </w:p>
        </w:tc>
        <w:tc>
          <w:tcPr>
            <w:tcW w:w="1460" w:type="dxa"/>
            <w:tcBorders>
              <w:top w:val="nil"/>
              <w:left w:val="single" w:sz="4" w:space="0" w:color="auto"/>
              <w:bottom w:val="single" w:sz="4" w:space="0" w:color="auto"/>
              <w:right w:val="single" w:sz="4" w:space="0" w:color="auto"/>
            </w:tcBorders>
            <w:shd w:val="clear" w:color="C0E6F5" w:fill="A6C9EC"/>
            <w:vAlign w:val="bottom"/>
            <w:hideMark/>
          </w:tcPr>
          <w:p w14:paraId="15F1A587"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 Polish</w:t>
            </w:r>
          </w:p>
        </w:tc>
        <w:tc>
          <w:tcPr>
            <w:tcW w:w="1460" w:type="dxa"/>
            <w:tcBorders>
              <w:top w:val="nil"/>
              <w:left w:val="nil"/>
              <w:bottom w:val="single" w:sz="4" w:space="0" w:color="auto"/>
              <w:right w:val="single" w:sz="4" w:space="0" w:color="auto"/>
            </w:tcBorders>
            <w:shd w:val="clear" w:color="C0E6F5" w:fill="A6C9EC"/>
            <w:vAlign w:val="bottom"/>
            <w:hideMark/>
          </w:tcPr>
          <w:p w14:paraId="7267F3D2"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White - Scottish</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14:paraId="1901BFF2" w14:textId="77777777" w:rsidR="00326A50" w:rsidRPr="00326A50" w:rsidRDefault="00326A50" w:rsidP="00326A50">
            <w:pPr>
              <w:rPr>
                <w:rFonts w:ascii="Calibri" w:hAnsi="Calibri" w:cs="Calibri"/>
                <w:b/>
                <w:bCs/>
                <w:color w:val="000000"/>
                <w:szCs w:val="22"/>
                <w:lang w:eastAsia="en-GB"/>
              </w:rPr>
            </w:pPr>
          </w:p>
        </w:tc>
      </w:tr>
      <w:tr w:rsidR="00326A50" w:rsidRPr="00326A50" w14:paraId="2BCBD7D8" w14:textId="77777777" w:rsidTr="00326A50">
        <w:trPr>
          <w:trHeight w:val="300"/>
        </w:trPr>
        <w:tc>
          <w:tcPr>
            <w:tcW w:w="32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D3F4805"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Admin Services</w:t>
            </w:r>
          </w:p>
        </w:tc>
        <w:tc>
          <w:tcPr>
            <w:tcW w:w="1460" w:type="dxa"/>
            <w:tcBorders>
              <w:top w:val="nil"/>
              <w:left w:val="nil"/>
              <w:bottom w:val="single" w:sz="4" w:space="0" w:color="BFBFBF" w:themeColor="background1" w:themeShade="BF"/>
              <w:right w:val="single" w:sz="4" w:space="0" w:color="auto"/>
            </w:tcBorders>
            <w:shd w:val="clear" w:color="auto" w:fill="auto"/>
            <w:noWrap/>
            <w:vAlign w:val="bottom"/>
            <w:hideMark/>
          </w:tcPr>
          <w:p w14:paraId="6FBAB42A" w14:textId="62B3C907"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nil"/>
              <w:left w:val="nil"/>
              <w:bottom w:val="single" w:sz="4" w:space="0" w:color="BFBFBF" w:themeColor="background1" w:themeShade="BF"/>
              <w:right w:val="nil"/>
            </w:tcBorders>
            <w:shd w:val="clear" w:color="auto" w:fill="auto"/>
            <w:noWrap/>
            <w:vAlign w:val="bottom"/>
            <w:hideMark/>
          </w:tcPr>
          <w:p w14:paraId="689EB2F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33 </w:t>
            </w:r>
          </w:p>
        </w:tc>
        <w:tc>
          <w:tcPr>
            <w:tcW w:w="14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B452D9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324 </w:t>
            </w:r>
          </w:p>
        </w:tc>
        <w:tc>
          <w:tcPr>
            <w:tcW w:w="1460" w:type="dxa"/>
            <w:tcBorders>
              <w:top w:val="nil"/>
              <w:left w:val="nil"/>
              <w:bottom w:val="single" w:sz="4" w:space="0" w:color="BFBFBF" w:themeColor="background1" w:themeShade="BF"/>
              <w:right w:val="nil"/>
            </w:tcBorders>
            <w:shd w:val="clear" w:color="auto" w:fill="auto"/>
            <w:noWrap/>
            <w:vAlign w:val="bottom"/>
            <w:hideMark/>
          </w:tcPr>
          <w:p w14:paraId="17F39F2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308 </w:t>
            </w:r>
          </w:p>
        </w:tc>
        <w:tc>
          <w:tcPr>
            <w:tcW w:w="14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82C663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25 </w:t>
            </w:r>
          </w:p>
        </w:tc>
        <w:tc>
          <w:tcPr>
            <w:tcW w:w="1460" w:type="dxa"/>
            <w:tcBorders>
              <w:top w:val="nil"/>
              <w:left w:val="nil"/>
              <w:bottom w:val="single" w:sz="4" w:space="0" w:color="BFBFBF" w:themeColor="background1" w:themeShade="BF"/>
              <w:right w:val="nil"/>
            </w:tcBorders>
            <w:shd w:val="clear" w:color="auto" w:fill="auto"/>
            <w:noWrap/>
            <w:vAlign w:val="bottom"/>
            <w:hideMark/>
          </w:tcPr>
          <w:p w14:paraId="5A5A32C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2,435 </w:t>
            </w:r>
          </w:p>
        </w:tc>
        <w:tc>
          <w:tcPr>
            <w:tcW w:w="14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15B049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3,126 </w:t>
            </w:r>
          </w:p>
        </w:tc>
      </w:tr>
      <w:tr w:rsidR="00326A50" w:rsidRPr="00326A50" w14:paraId="1F193780"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243BC8"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Allied Health Professionals</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1637F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6E673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203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7B348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185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9BD13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315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B5726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F2FAA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1,168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87216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1,877 </w:t>
            </w:r>
          </w:p>
        </w:tc>
      </w:tr>
      <w:tr w:rsidR="00326A50" w:rsidRPr="00326A50" w14:paraId="2F5E793F"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72DD21"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lastRenderedPageBreak/>
              <w:t>Healthcare Sciences</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299F43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3B72F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21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B57CE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101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84FB8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141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B2A644" w14:textId="76964B7E"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A13CF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476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ACCDC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742 </w:t>
            </w:r>
          </w:p>
        </w:tc>
      </w:tr>
      <w:tr w:rsidR="00326A50" w:rsidRPr="00326A50" w14:paraId="5EBE8477"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5E43C5"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Medical &amp; Dental</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5ACD41" w14:textId="0624F95C"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813E0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89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34B54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209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1A795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806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AE130A" w14:textId="3F4A67B2"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1D39F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473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451EE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1,580 </w:t>
            </w:r>
          </w:p>
        </w:tc>
      </w:tr>
      <w:tr w:rsidR="00326A50" w:rsidRPr="00326A50" w14:paraId="54714379"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ECA431"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Medical &amp; Dental Support</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A63D94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93145E" w14:textId="337A2E8C"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812DF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25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CE4CE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31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6A1043" w14:textId="77B2BF7A"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r w:rsidR="00326A50" w:rsidRPr="00326A50">
              <w:rPr>
                <w:rFonts w:ascii="Calibri" w:hAnsi="Calibri" w:cs="Calibri"/>
                <w:color w:val="000000"/>
                <w:szCs w:val="22"/>
                <w:lang w:eastAsia="en-GB"/>
              </w:rPr>
              <w:t xml:space="preserve">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FED76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228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9A1DA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289 </w:t>
            </w:r>
          </w:p>
        </w:tc>
      </w:tr>
      <w:tr w:rsidR="00326A50" w:rsidRPr="00326A50" w14:paraId="067F0B4B"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3659B1"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Nursing/Midwifery Band 1-4</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81BA1E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1E38F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22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7D0C5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202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4E411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168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22E12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21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243C9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1,937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34F3F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2,350 </w:t>
            </w:r>
          </w:p>
        </w:tc>
      </w:tr>
      <w:tr w:rsidR="00326A50" w:rsidRPr="00326A50" w14:paraId="1D086F47"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E0EC33"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Nursing/Midwifery Band 5+</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D243F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85E94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277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52B8A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571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83E96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881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9D76A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29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DE7A0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4,846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FD2F3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6,604 </w:t>
            </w:r>
          </w:p>
        </w:tc>
      </w:tr>
      <w:tr w:rsidR="00326A50" w:rsidRPr="00326A50" w14:paraId="697EB343"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A1AFA9"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Other Therapeutic</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DCE16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C0F62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49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B1058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124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2EA69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182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BA142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13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A3C41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564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A7128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932 </w:t>
            </w:r>
          </w:p>
        </w:tc>
      </w:tr>
      <w:tr w:rsidR="00326A50" w:rsidRPr="00326A50" w14:paraId="48075A6A"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AFF299"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Personal &amp; Social Care</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FAA89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221D2A" w14:textId="16649A47"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C5C79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861AC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BE565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02AF0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25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01899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42 </w:t>
            </w:r>
          </w:p>
        </w:tc>
      </w:tr>
      <w:tr w:rsidR="00326A50" w:rsidRPr="00326A50" w14:paraId="44D4FFE9" w14:textId="77777777" w:rsidTr="00326A50">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246D12"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Senior Managers</w:t>
            </w:r>
          </w:p>
        </w:tc>
        <w:tc>
          <w:tcPr>
            <w:tcW w:w="14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79403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A0DD9D" w14:textId="24F6DC58"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6297E5" w14:textId="50F33ED6"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69E716" w14:textId="0D0EC402" w:rsidR="00326A50" w:rsidRPr="00326A50" w:rsidRDefault="00B2339A"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D307F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E65C4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23 </w:t>
            </w:r>
          </w:p>
        </w:tc>
        <w:tc>
          <w:tcPr>
            <w:tcW w:w="14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70360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28 </w:t>
            </w:r>
          </w:p>
        </w:tc>
      </w:tr>
      <w:tr w:rsidR="00326A50" w:rsidRPr="00326A50" w14:paraId="3D54D75F" w14:textId="77777777" w:rsidTr="00326A50">
        <w:trPr>
          <w:trHeight w:val="300"/>
        </w:trPr>
        <w:tc>
          <w:tcPr>
            <w:tcW w:w="32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A6A59EC"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Support Services</w:t>
            </w:r>
          </w:p>
        </w:tc>
        <w:tc>
          <w:tcPr>
            <w:tcW w:w="1460" w:type="dxa"/>
            <w:tcBorders>
              <w:top w:val="single" w:sz="4" w:space="0" w:color="BFBFBF" w:themeColor="background1" w:themeShade="BF"/>
              <w:left w:val="nil"/>
              <w:bottom w:val="nil"/>
              <w:right w:val="single" w:sz="4" w:space="0" w:color="auto"/>
            </w:tcBorders>
            <w:shd w:val="clear" w:color="auto" w:fill="auto"/>
            <w:noWrap/>
            <w:vAlign w:val="bottom"/>
            <w:hideMark/>
          </w:tcPr>
          <w:p w14:paraId="1D08892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1460" w:type="dxa"/>
            <w:tcBorders>
              <w:top w:val="single" w:sz="4" w:space="0" w:color="BFBFBF" w:themeColor="background1" w:themeShade="BF"/>
              <w:left w:val="nil"/>
              <w:bottom w:val="nil"/>
              <w:right w:val="nil"/>
            </w:tcBorders>
            <w:shd w:val="clear" w:color="auto" w:fill="auto"/>
            <w:noWrap/>
            <w:vAlign w:val="bottom"/>
            <w:hideMark/>
          </w:tcPr>
          <w:p w14:paraId="6B817B0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 </w:t>
            </w:r>
          </w:p>
        </w:tc>
        <w:tc>
          <w:tcPr>
            <w:tcW w:w="14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1596C5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158 </w:t>
            </w:r>
          </w:p>
        </w:tc>
        <w:tc>
          <w:tcPr>
            <w:tcW w:w="1460" w:type="dxa"/>
            <w:tcBorders>
              <w:top w:val="single" w:sz="4" w:space="0" w:color="BFBFBF" w:themeColor="background1" w:themeShade="BF"/>
              <w:left w:val="nil"/>
              <w:bottom w:val="nil"/>
              <w:right w:val="nil"/>
            </w:tcBorders>
            <w:shd w:val="clear" w:color="auto" w:fill="auto"/>
            <w:noWrap/>
            <w:vAlign w:val="bottom"/>
            <w:hideMark/>
          </w:tcPr>
          <w:p w14:paraId="3E9D693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93 </w:t>
            </w:r>
          </w:p>
        </w:tc>
        <w:tc>
          <w:tcPr>
            <w:tcW w:w="14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7DA649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29 </w:t>
            </w:r>
          </w:p>
        </w:tc>
        <w:tc>
          <w:tcPr>
            <w:tcW w:w="1460" w:type="dxa"/>
            <w:tcBorders>
              <w:top w:val="single" w:sz="4" w:space="0" w:color="BFBFBF" w:themeColor="background1" w:themeShade="BF"/>
              <w:left w:val="nil"/>
              <w:bottom w:val="nil"/>
              <w:right w:val="nil"/>
            </w:tcBorders>
            <w:shd w:val="clear" w:color="auto" w:fill="auto"/>
            <w:noWrap/>
            <w:vAlign w:val="bottom"/>
            <w:hideMark/>
          </w:tcPr>
          <w:p w14:paraId="5052714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1,207 </w:t>
            </w:r>
          </w:p>
        </w:tc>
        <w:tc>
          <w:tcPr>
            <w:tcW w:w="14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5D0FBB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1,492 </w:t>
            </w:r>
          </w:p>
        </w:tc>
      </w:tr>
      <w:tr w:rsidR="00326A50" w:rsidRPr="00326A50" w14:paraId="5DB453B4" w14:textId="77777777" w:rsidTr="00326A50">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72D14" w14:textId="77777777" w:rsidR="00326A50" w:rsidRPr="00326A50" w:rsidRDefault="00326A50" w:rsidP="00326A50">
            <w:pPr>
              <w:rPr>
                <w:rFonts w:ascii="Calibri" w:hAnsi="Calibri" w:cs="Calibri"/>
                <w:b/>
                <w:bCs/>
                <w:color w:val="000000"/>
                <w:szCs w:val="22"/>
                <w:lang w:eastAsia="en-GB"/>
              </w:rPr>
            </w:pPr>
            <w:r w:rsidRPr="00326A50">
              <w:rPr>
                <w:rFonts w:ascii="Calibri" w:hAnsi="Calibri" w:cs="Calibri"/>
                <w:b/>
                <w:bCs/>
                <w:color w:val="000000"/>
                <w:szCs w:val="22"/>
                <w:lang w:eastAsia="en-GB"/>
              </w:rPr>
              <w:t>Grand Total</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BE942BE" w14:textId="4C71390E" w:rsidR="00326A50" w:rsidRPr="00326A50" w:rsidRDefault="00B2339A" w:rsidP="00326A50">
            <w:pPr>
              <w:jc w:val="center"/>
              <w:rPr>
                <w:rFonts w:ascii="Calibri" w:hAnsi="Calibri" w:cs="Calibri"/>
                <w:b/>
                <w:bCs/>
                <w:color w:val="000000"/>
                <w:szCs w:val="22"/>
                <w:lang w:eastAsia="en-GB"/>
              </w:rPr>
            </w:pPr>
            <w:r>
              <w:rPr>
                <w:rFonts w:ascii="Calibri" w:hAnsi="Calibri" w:cs="Calibri"/>
                <w:b/>
                <w:bCs/>
                <w:color w:val="000000"/>
                <w:szCs w:val="22"/>
                <w:lang w:eastAsia="en-GB"/>
              </w:rPr>
              <w:t>3</w:t>
            </w:r>
            <w:r w:rsidR="00326A50" w:rsidRPr="00326A50">
              <w:rPr>
                <w:rFonts w:ascii="Calibri" w:hAnsi="Calibri" w:cs="Calibri"/>
                <w:b/>
                <w:bCs/>
                <w:color w:val="000000"/>
                <w:szCs w:val="22"/>
                <w:lang w:eastAsia="en-GB"/>
              </w:rPr>
              <w:t xml:space="preserve"> </w:t>
            </w:r>
          </w:p>
        </w:tc>
        <w:tc>
          <w:tcPr>
            <w:tcW w:w="1460" w:type="dxa"/>
            <w:tcBorders>
              <w:top w:val="single" w:sz="4" w:space="0" w:color="auto"/>
              <w:left w:val="nil"/>
              <w:bottom w:val="single" w:sz="4" w:space="0" w:color="auto"/>
              <w:right w:val="nil"/>
            </w:tcBorders>
            <w:shd w:val="clear" w:color="auto" w:fill="auto"/>
            <w:noWrap/>
            <w:vAlign w:val="bottom"/>
            <w:hideMark/>
          </w:tcPr>
          <w:p w14:paraId="2EB22AD9"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704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286A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1,908 </w:t>
            </w:r>
          </w:p>
        </w:tc>
        <w:tc>
          <w:tcPr>
            <w:tcW w:w="1460" w:type="dxa"/>
            <w:tcBorders>
              <w:top w:val="single" w:sz="4" w:space="0" w:color="auto"/>
              <w:left w:val="nil"/>
              <w:bottom w:val="single" w:sz="4" w:space="0" w:color="auto"/>
              <w:right w:val="nil"/>
            </w:tcBorders>
            <w:shd w:val="clear" w:color="auto" w:fill="auto"/>
            <w:noWrap/>
            <w:vAlign w:val="bottom"/>
            <w:hideMark/>
          </w:tcPr>
          <w:p w14:paraId="3B95450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2,935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27D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130 </w:t>
            </w:r>
          </w:p>
        </w:tc>
        <w:tc>
          <w:tcPr>
            <w:tcW w:w="1460" w:type="dxa"/>
            <w:tcBorders>
              <w:top w:val="single" w:sz="4" w:space="0" w:color="auto"/>
              <w:left w:val="nil"/>
              <w:bottom w:val="single" w:sz="4" w:space="0" w:color="auto"/>
              <w:right w:val="nil"/>
            </w:tcBorders>
            <w:shd w:val="clear" w:color="auto" w:fill="auto"/>
            <w:noWrap/>
            <w:vAlign w:val="bottom"/>
            <w:hideMark/>
          </w:tcPr>
          <w:p w14:paraId="7DB40899"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13,382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C21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19,062 </w:t>
            </w:r>
          </w:p>
        </w:tc>
      </w:tr>
      <w:tr w:rsidR="00326A50" w:rsidRPr="00326A50" w14:paraId="21273A76" w14:textId="77777777" w:rsidTr="00326A5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9FC0385" w14:textId="77777777" w:rsidR="00326A50" w:rsidRPr="00326A50" w:rsidRDefault="00326A50" w:rsidP="00326A50">
            <w:pPr>
              <w:rPr>
                <w:rFonts w:ascii="Calibri" w:hAnsi="Calibri" w:cs="Calibri"/>
                <w:b/>
                <w:bCs/>
                <w:szCs w:val="22"/>
                <w:lang w:eastAsia="en-GB"/>
              </w:rPr>
            </w:pPr>
            <w:r w:rsidRPr="00326A50">
              <w:rPr>
                <w:rFonts w:ascii="Calibri" w:hAnsi="Calibri" w:cs="Calibri"/>
                <w:b/>
                <w:bCs/>
                <w:szCs w:val="22"/>
                <w:lang w:eastAsia="en-GB"/>
              </w:rPr>
              <w:t>% of Total Headcount</w:t>
            </w:r>
          </w:p>
        </w:tc>
        <w:tc>
          <w:tcPr>
            <w:tcW w:w="1460" w:type="dxa"/>
            <w:tcBorders>
              <w:top w:val="nil"/>
              <w:left w:val="nil"/>
              <w:bottom w:val="single" w:sz="4" w:space="0" w:color="auto"/>
              <w:right w:val="single" w:sz="4" w:space="0" w:color="auto"/>
            </w:tcBorders>
            <w:shd w:val="clear" w:color="auto" w:fill="auto"/>
            <w:noWrap/>
            <w:vAlign w:val="bottom"/>
            <w:hideMark/>
          </w:tcPr>
          <w:p w14:paraId="041FEB1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0.0%</w:t>
            </w:r>
          </w:p>
        </w:tc>
        <w:tc>
          <w:tcPr>
            <w:tcW w:w="1460" w:type="dxa"/>
            <w:tcBorders>
              <w:top w:val="nil"/>
              <w:left w:val="nil"/>
              <w:bottom w:val="single" w:sz="4" w:space="0" w:color="auto"/>
              <w:right w:val="nil"/>
            </w:tcBorders>
            <w:shd w:val="clear" w:color="auto" w:fill="auto"/>
            <w:noWrap/>
            <w:vAlign w:val="bottom"/>
            <w:hideMark/>
          </w:tcPr>
          <w:p w14:paraId="5789DEA4"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2.5%</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F2F0FE5"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6.8%</w:t>
            </w:r>
          </w:p>
        </w:tc>
        <w:tc>
          <w:tcPr>
            <w:tcW w:w="1460" w:type="dxa"/>
            <w:tcBorders>
              <w:top w:val="nil"/>
              <w:left w:val="nil"/>
              <w:bottom w:val="single" w:sz="4" w:space="0" w:color="auto"/>
              <w:right w:val="nil"/>
            </w:tcBorders>
            <w:shd w:val="clear" w:color="auto" w:fill="auto"/>
            <w:noWrap/>
            <w:vAlign w:val="bottom"/>
            <w:hideMark/>
          </w:tcPr>
          <w:p w14:paraId="2B81A79F"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10.4%</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8085A07"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0.5%</w:t>
            </w:r>
          </w:p>
        </w:tc>
        <w:tc>
          <w:tcPr>
            <w:tcW w:w="1460" w:type="dxa"/>
            <w:tcBorders>
              <w:top w:val="nil"/>
              <w:left w:val="nil"/>
              <w:bottom w:val="single" w:sz="4" w:space="0" w:color="auto"/>
              <w:right w:val="single" w:sz="4" w:space="0" w:color="auto"/>
            </w:tcBorders>
            <w:shd w:val="clear" w:color="auto" w:fill="auto"/>
            <w:noWrap/>
            <w:vAlign w:val="bottom"/>
            <w:hideMark/>
          </w:tcPr>
          <w:p w14:paraId="63727B2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47.6%</w:t>
            </w:r>
          </w:p>
        </w:tc>
        <w:tc>
          <w:tcPr>
            <w:tcW w:w="1460" w:type="dxa"/>
            <w:tcBorders>
              <w:top w:val="nil"/>
              <w:left w:val="nil"/>
              <w:bottom w:val="single" w:sz="4" w:space="0" w:color="auto"/>
              <w:right w:val="single" w:sz="4" w:space="0" w:color="auto"/>
            </w:tcBorders>
            <w:shd w:val="clear" w:color="auto" w:fill="auto"/>
            <w:noWrap/>
            <w:vAlign w:val="bottom"/>
            <w:hideMark/>
          </w:tcPr>
          <w:p w14:paraId="39EBABB6"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67.8%</w:t>
            </w:r>
          </w:p>
        </w:tc>
      </w:tr>
      <w:tr w:rsidR="00326A50" w:rsidRPr="00326A50" w14:paraId="38815DEF" w14:textId="77777777" w:rsidTr="00326A5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8FA966F" w14:textId="77777777" w:rsidR="00326A50" w:rsidRPr="00326A50" w:rsidRDefault="00326A50" w:rsidP="00326A50">
            <w:pPr>
              <w:rPr>
                <w:rFonts w:ascii="Calibri" w:hAnsi="Calibri" w:cs="Calibri"/>
                <w:b/>
                <w:bCs/>
                <w:szCs w:val="22"/>
                <w:lang w:eastAsia="en-GB"/>
              </w:rPr>
            </w:pPr>
            <w:r w:rsidRPr="00326A50">
              <w:rPr>
                <w:rFonts w:ascii="Calibri" w:hAnsi="Calibri" w:cs="Calibri"/>
                <w:b/>
                <w:bCs/>
                <w:szCs w:val="22"/>
                <w:lang w:eastAsia="en-GB"/>
              </w:rPr>
              <w:t>% of Lothian Population</w:t>
            </w:r>
          </w:p>
        </w:tc>
        <w:tc>
          <w:tcPr>
            <w:tcW w:w="1460" w:type="dxa"/>
            <w:tcBorders>
              <w:top w:val="nil"/>
              <w:left w:val="nil"/>
              <w:bottom w:val="single" w:sz="4" w:space="0" w:color="auto"/>
              <w:right w:val="single" w:sz="4" w:space="0" w:color="auto"/>
            </w:tcBorders>
            <w:shd w:val="clear" w:color="auto" w:fill="auto"/>
            <w:noWrap/>
            <w:vAlign w:val="bottom"/>
            <w:hideMark/>
          </w:tcPr>
          <w:p w14:paraId="406A0AC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0.0%</w:t>
            </w:r>
          </w:p>
        </w:tc>
        <w:tc>
          <w:tcPr>
            <w:tcW w:w="1460" w:type="dxa"/>
            <w:tcBorders>
              <w:top w:val="nil"/>
              <w:left w:val="nil"/>
              <w:bottom w:val="single" w:sz="4" w:space="0" w:color="auto"/>
              <w:right w:val="nil"/>
            </w:tcBorders>
            <w:shd w:val="clear" w:color="auto" w:fill="auto"/>
            <w:noWrap/>
            <w:vAlign w:val="bottom"/>
            <w:hideMark/>
          </w:tcPr>
          <w:p w14:paraId="3F2D124B"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1.5%</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F23AD7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5.8%</w:t>
            </w:r>
          </w:p>
        </w:tc>
        <w:tc>
          <w:tcPr>
            <w:tcW w:w="1460" w:type="dxa"/>
            <w:tcBorders>
              <w:top w:val="nil"/>
              <w:left w:val="nil"/>
              <w:bottom w:val="single" w:sz="4" w:space="0" w:color="auto"/>
              <w:right w:val="nil"/>
            </w:tcBorders>
            <w:shd w:val="clear" w:color="auto" w:fill="auto"/>
            <w:noWrap/>
            <w:vAlign w:val="bottom"/>
            <w:hideMark/>
          </w:tcPr>
          <w:p w14:paraId="56C1E55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11.5%</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787851B"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2.8%</w:t>
            </w:r>
          </w:p>
        </w:tc>
        <w:tc>
          <w:tcPr>
            <w:tcW w:w="1460" w:type="dxa"/>
            <w:tcBorders>
              <w:top w:val="nil"/>
              <w:left w:val="nil"/>
              <w:bottom w:val="single" w:sz="4" w:space="0" w:color="auto"/>
              <w:right w:val="single" w:sz="4" w:space="0" w:color="auto"/>
            </w:tcBorders>
            <w:shd w:val="clear" w:color="auto" w:fill="auto"/>
            <w:noWrap/>
            <w:vAlign w:val="bottom"/>
            <w:hideMark/>
          </w:tcPr>
          <w:p w14:paraId="550A427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67.9%</w:t>
            </w:r>
          </w:p>
        </w:tc>
        <w:tc>
          <w:tcPr>
            <w:tcW w:w="1460" w:type="dxa"/>
            <w:tcBorders>
              <w:top w:val="nil"/>
              <w:left w:val="nil"/>
              <w:bottom w:val="single" w:sz="4" w:space="0" w:color="auto"/>
              <w:right w:val="single" w:sz="4" w:space="0" w:color="auto"/>
            </w:tcBorders>
            <w:shd w:val="clear" w:color="auto" w:fill="auto"/>
            <w:noWrap/>
            <w:vAlign w:val="bottom"/>
            <w:hideMark/>
          </w:tcPr>
          <w:p w14:paraId="05A57B8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89.5%</w:t>
            </w:r>
          </w:p>
        </w:tc>
      </w:tr>
    </w:tbl>
    <w:p w14:paraId="0DB90C95" w14:textId="77777777" w:rsidR="002F2EF5" w:rsidRPr="00C41FB5" w:rsidRDefault="002F2EF5" w:rsidP="00635AAF">
      <w:pPr>
        <w:spacing w:line="0" w:lineRule="atLeast"/>
        <w:rPr>
          <w:rFonts w:asciiTheme="minorHAnsi" w:hAnsiTheme="minorHAnsi" w:cstheme="minorHAnsi"/>
          <w:color w:val="FF0000"/>
        </w:rPr>
      </w:pPr>
    </w:p>
    <w:p w14:paraId="6291BD1C" w14:textId="6B3CE3AA" w:rsidR="003F2C04" w:rsidRPr="009D24BD" w:rsidRDefault="003F2C04" w:rsidP="00C47DE3">
      <w:pPr>
        <w:pStyle w:val="Heading20"/>
        <w:rPr>
          <w:rFonts w:asciiTheme="minorHAnsi" w:hAnsiTheme="minorHAnsi" w:cstheme="minorHAnsi"/>
          <w:b/>
          <w:bCs/>
          <w:color w:val="auto"/>
          <w:sz w:val="28"/>
          <w:szCs w:val="28"/>
        </w:rPr>
      </w:pPr>
      <w:bookmarkStart w:id="8" w:name="_Toc228517042"/>
      <w:r w:rsidRPr="009D24BD">
        <w:rPr>
          <w:rFonts w:asciiTheme="minorHAnsi" w:hAnsiTheme="minorHAnsi" w:cstheme="minorHAnsi"/>
          <w:b/>
          <w:bCs/>
          <w:color w:val="auto"/>
          <w:sz w:val="28"/>
          <w:szCs w:val="28"/>
        </w:rPr>
        <w:t xml:space="preserve">Chart 2.2 Job Family by White Ethnic Group Category – Comparison </w:t>
      </w:r>
      <w:r w:rsidR="004C5CCE" w:rsidRPr="009D24BD">
        <w:rPr>
          <w:rFonts w:asciiTheme="minorHAnsi" w:hAnsiTheme="minorHAnsi" w:cstheme="minorHAnsi"/>
          <w:b/>
          <w:bCs/>
          <w:color w:val="auto"/>
          <w:sz w:val="28"/>
          <w:szCs w:val="28"/>
        </w:rPr>
        <w:t>by Financial Year and Job Family</w:t>
      </w:r>
      <w:bookmarkEnd w:id="8"/>
    </w:p>
    <w:p w14:paraId="7D6C472A" w14:textId="207F9104" w:rsidR="003F2C04" w:rsidRPr="009D24BD" w:rsidRDefault="003F2C04" w:rsidP="003F2C04">
      <w:pPr>
        <w:jc w:val="both"/>
        <w:rPr>
          <w:rFonts w:asciiTheme="minorHAnsi" w:hAnsiTheme="minorHAnsi" w:cstheme="minorHAnsi"/>
          <w:sz w:val="28"/>
          <w:szCs w:val="32"/>
        </w:rPr>
      </w:pPr>
      <w:r w:rsidRPr="009D24BD">
        <w:rPr>
          <w:rFonts w:asciiTheme="minorHAnsi" w:hAnsiTheme="minorHAnsi" w:cstheme="minorHAnsi"/>
          <w:sz w:val="28"/>
          <w:szCs w:val="32"/>
        </w:rPr>
        <w:t xml:space="preserve">The chart below shows the difference in </w:t>
      </w:r>
      <w:r w:rsidR="00223557" w:rsidRPr="009D24BD">
        <w:rPr>
          <w:rFonts w:asciiTheme="minorHAnsi" w:hAnsiTheme="minorHAnsi" w:cstheme="minorHAnsi"/>
          <w:sz w:val="28"/>
          <w:szCs w:val="32"/>
        </w:rPr>
        <w:t xml:space="preserve">the </w:t>
      </w:r>
      <w:r w:rsidRPr="009D24BD">
        <w:rPr>
          <w:rFonts w:asciiTheme="minorHAnsi" w:hAnsiTheme="minorHAnsi" w:cstheme="minorHAnsi"/>
          <w:sz w:val="28"/>
          <w:szCs w:val="32"/>
        </w:rPr>
        <w:t xml:space="preserve">White Ethnic Group compared to </w:t>
      </w:r>
      <w:r w:rsidR="004C5CCE" w:rsidRPr="009D24BD">
        <w:rPr>
          <w:rFonts w:asciiTheme="minorHAnsi" w:hAnsiTheme="minorHAnsi" w:cstheme="minorHAnsi"/>
          <w:sz w:val="28"/>
          <w:szCs w:val="32"/>
        </w:rPr>
        <w:t xml:space="preserve">the </w:t>
      </w:r>
      <w:r w:rsidRPr="009D24BD">
        <w:rPr>
          <w:rFonts w:asciiTheme="minorHAnsi" w:hAnsiTheme="minorHAnsi" w:cstheme="minorHAnsi"/>
          <w:sz w:val="28"/>
          <w:szCs w:val="32"/>
        </w:rPr>
        <w:t>last</w:t>
      </w:r>
      <w:r w:rsidR="004C5CCE" w:rsidRPr="009D24BD">
        <w:rPr>
          <w:rFonts w:asciiTheme="minorHAnsi" w:hAnsiTheme="minorHAnsi" w:cstheme="minorHAnsi"/>
          <w:sz w:val="28"/>
          <w:szCs w:val="32"/>
        </w:rPr>
        <w:t xml:space="preserve"> two</w:t>
      </w:r>
      <w:r w:rsidRPr="009D24BD">
        <w:rPr>
          <w:rFonts w:asciiTheme="minorHAnsi" w:hAnsiTheme="minorHAnsi" w:cstheme="minorHAnsi"/>
          <w:sz w:val="28"/>
          <w:szCs w:val="32"/>
        </w:rPr>
        <w:t xml:space="preserve"> year</w:t>
      </w:r>
      <w:r w:rsidR="004C5CCE" w:rsidRPr="009D24BD">
        <w:rPr>
          <w:rFonts w:asciiTheme="minorHAnsi" w:hAnsiTheme="minorHAnsi" w:cstheme="minorHAnsi"/>
          <w:sz w:val="28"/>
          <w:szCs w:val="32"/>
        </w:rPr>
        <w:t>s</w:t>
      </w:r>
      <w:r w:rsidRPr="009D24BD">
        <w:rPr>
          <w:rFonts w:asciiTheme="minorHAnsi" w:hAnsiTheme="minorHAnsi" w:cstheme="minorHAnsi"/>
          <w:sz w:val="28"/>
          <w:szCs w:val="32"/>
        </w:rPr>
        <w:t xml:space="preserve">. There has been a small decrease in staff </w:t>
      </w:r>
      <w:r w:rsidR="00223557" w:rsidRPr="009D24BD">
        <w:rPr>
          <w:rFonts w:asciiTheme="minorHAnsi" w:hAnsiTheme="minorHAnsi" w:cstheme="minorHAnsi"/>
          <w:sz w:val="28"/>
          <w:szCs w:val="32"/>
        </w:rPr>
        <w:t>from</w:t>
      </w:r>
      <w:r w:rsidRPr="009D24BD">
        <w:rPr>
          <w:rFonts w:asciiTheme="minorHAnsi" w:hAnsiTheme="minorHAnsi" w:cstheme="minorHAnsi"/>
          <w:sz w:val="28"/>
          <w:szCs w:val="32"/>
        </w:rPr>
        <w:t xml:space="preserve"> </w:t>
      </w:r>
      <w:r w:rsidR="00223557" w:rsidRPr="009D24BD">
        <w:rPr>
          <w:rFonts w:asciiTheme="minorHAnsi" w:hAnsiTheme="minorHAnsi" w:cstheme="minorHAnsi"/>
          <w:sz w:val="28"/>
          <w:szCs w:val="32"/>
        </w:rPr>
        <w:t xml:space="preserve">the </w:t>
      </w:r>
      <w:r w:rsidRPr="009D24BD">
        <w:rPr>
          <w:rFonts w:asciiTheme="minorHAnsi" w:hAnsiTheme="minorHAnsi" w:cstheme="minorHAnsi"/>
          <w:sz w:val="28"/>
          <w:szCs w:val="32"/>
        </w:rPr>
        <w:t>White Ethnic Group from 69.1% in 2022/2023 to 68.5% in 2023/2024</w:t>
      </w:r>
      <w:r w:rsidR="004C5CCE" w:rsidRPr="009D24BD">
        <w:rPr>
          <w:rFonts w:asciiTheme="minorHAnsi" w:hAnsiTheme="minorHAnsi" w:cstheme="minorHAnsi"/>
          <w:sz w:val="28"/>
          <w:szCs w:val="32"/>
        </w:rPr>
        <w:t>, and to 67.8% in 2024/2025</w:t>
      </w:r>
      <w:r w:rsidRPr="009D24BD">
        <w:rPr>
          <w:rFonts w:asciiTheme="minorHAnsi" w:hAnsiTheme="minorHAnsi" w:cstheme="minorHAnsi"/>
          <w:sz w:val="28"/>
          <w:szCs w:val="32"/>
        </w:rPr>
        <w:t xml:space="preserve">. Most job families saw minor changes </w:t>
      </w:r>
      <w:r w:rsidR="00223557" w:rsidRPr="009D24BD">
        <w:rPr>
          <w:rFonts w:asciiTheme="minorHAnsi" w:hAnsiTheme="minorHAnsi" w:cstheme="minorHAnsi"/>
          <w:sz w:val="28"/>
          <w:szCs w:val="32"/>
        </w:rPr>
        <w:t>in the proportion of</w:t>
      </w:r>
      <w:r w:rsidRPr="009D24BD">
        <w:rPr>
          <w:rFonts w:asciiTheme="minorHAnsi" w:hAnsiTheme="minorHAnsi" w:cstheme="minorHAnsi"/>
          <w:sz w:val="28"/>
          <w:szCs w:val="32"/>
        </w:rPr>
        <w:t xml:space="preserve"> ‘White’ staff</w:t>
      </w:r>
      <w:r w:rsidR="004C5CCE" w:rsidRPr="009D24BD">
        <w:rPr>
          <w:rFonts w:asciiTheme="minorHAnsi" w:hAnsiTheme="minorHAnsi" w:cstheme="minorHAnsi"/>
          <w:sz w:val="28"/>
          <w:szCs w:val="32"/>
        </w:rPr>
        <w:t xml:space="preserve">. </w:t>
      </w:r>
    </w:p>
    <w:p w14:paraId="31ABBEE0" w14:textId="05D36A87" w:rsidR="003F2C04" w:rsidRPr="00C41FB5" w:rsidRDefault="004C5CCE" w:rsidP="003F2C04">
      <w:pPr>
        <w:rPr>
          <w:rFonts w:asciiTheme="minorHAnsi" w:hAnsiTheme="minorHAnsi" w:cstheme="minorHAnsi"/>
          <w:color w:val="FF0000"/>
        </w:rPr>
      </w:pPr>
      <w:r w:rsidRPr="00C41FB5">
        <w:rPr>
          <w:rFonts w:asciiTheme="minorHAnsi" w:hAnsiTheme="minorHAnsi" w:cstheme="minorHAnsi"/>
          <w:noProof/>
        </w:rPr>
        <w:lastRenderedPageBreak/>
        <w:drawing>
          <wp:inline distT="0" distB="0" distL="0" distR="0" wp14:anchorId="56D5D47E" wp14:editId="5D0176EF">
            <wp:extent cx="9442450" cy="3616327"/>
            <wp:effectExtent l="0" t="0" r="6350" b="3175"/>
            <wp:docPr id="656557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0713" cy="3630981"/>
                    </a:xfrm>
                    <a:prstGeom prst="rect">
                      <a:avLst/>
                    </a:prstGeom>
                    <a:noFill/>
                    <a:ln>
                      <a:noFill/>
                    </a:ln>
                  </pic:spPr>
                </pic:pic>
              </a:graphicData>
            </a:graphic>
          </wp:inline>
        </w:drawing>
      </w:r>
    </w:p>
    <w:p w14:paraId="55207A64" w14:textId="77777777" w:rsidR="00B9496E" w:rsidRPr="00C41FB5" w:rsidRDefault="00B9496E" w:rsidP="003F2C04">
      <w:pPr>
        <w:rPr>
          <w:rFonts w:asciiTheme="minorHAnsi" w:hAnsiTheme="minorHAnsi" w:cstheme="minorHAnsi"/>
          <w:color w:val="FF0000"/>
        </w:rPr>
      </w:pPr>
    </w:p>
    <w:p w14:paraId="6E2E8CEA" w14:textId="18E3F864" w:rsidR="00BC3F83" w:rsidRPr="009D24BD" w:rsidRDefault="00BF31F5" w:rsidP="00C47DE3">
      <w:pPr>
        <w:pStyle w:val="Heading20"/>
        <w:rPr>
          <w:rFonts w:asciiTheme="minorHAnsi" w:hAnsiTheme="minorHAnsi" w:cstheme="minorHAnsi"/>
          <w:b/>
          <w:bCs/>
          <w:color w:val="auto"/>
          <w:sz w:val="28"/>
          <w:szCs w:val="28"/>
        </w:rPr>
      </w:pPr>
      <w:bookmarkStart w:id="9" w:name="_Toc228517043"/>
      <w:r w:rsidRPr="009D24BD">
        <w:rPr>
          <w:rFonts w:asciiTheme="minorHAnsi" w:hAnsiTheme="minorHAnsi" w:cstheme="minorHAnsi"/>
          <w:b/>
          <w:bCs/>
          <w:color w:val="auto"/>
          <w:sz w:val="28"/>
          <w:szCs w:val="28"/>
        </w:rPr>
        <w:t xml:space="preserve">Table 2.3 Job Family by Prefer not to say </w:t>
      </w:r>
      <w:r w:rsidR="00167A9A" w:rsidRPr="009D24BD">
        <w:rPr>
          <w:rFonts w:asciiTheme="minorHAnsi" w:hAnsiTheme="minorHAnsi" w:cstheme="minorHAnsi"/>
          <w:b/>
          <w:bCs/>
          <w:color w:val="auto"/>
          <w:sz w:val="28"/>
          <w:szCs w:val="28"/>
        </w:rPr>
        <w:t>(Ethnic</w:t>
      </w:r>
      <w:r w:rsidR="00223557" w:rsidRPr="009D24BD">
        <w:rPr>
          <w:rFonts w:asciiTheme="minorHAnsi" w:hAnsiTheme="minorHAnsi" w:cstheme="minorHAnsi"/>
          <w:b/>
          <w:bCs/>
          <w:color w:val="auto"/>
          <w:sz w:val="28"/>
          <w:szCs w:val="28"/>
        </w:rPr>
        <w:t>ity</w:t>
      </w:r>
      <w:r w:rsidR="00167A9A" w:rsidRPr="009D24BD">
        <w:rPr>
          <w:rFonts w:asciiTheme="minorHAnsi" w:hAnsiTheme="minorHAnsi" w:cstheme="minorHAnsi"/>
          <w:b/>
          <w:bCs/>
          <w:color w:val="auto"/>
          <w:sz w:val="28"/>
          <w:szCs w:val="28"/>
        </w:rPr>
        <w:t>)</w:t>
      </w:r>
      <w:bookmarkEnd w:id="9"/>
    </w:p>
    <w:p w14:paraId="5269AE02" w14:textId="77777777" w:rsidR="004404CF" w:rsidRPr="00C41FB5" w:rsidRDefault="004404CF" w:rsidP="004404CF">
      <w:pPr>
        <w:rPr>
          <w:rFonts w:asciiTheme="minorHAnsi" w:hAnsiTheme="minorHAnsi" w:cstheme="minorHAnsi"/>
          <w:color w:val="FF0000"/>
        </w:rPr>
      </w:pPr>
    </w:p>
    <w:tbl>
      <w:tblPr>
        <w:tblW w:w="6374" w:type="dxa"/>
        <w:tblLook w:val="04A0" w:firstRow="1" w:lastRow="0" w:firstColumn="1" w:lastColumn="0" w:noHBand="0" w:noVBand="1"/>
      </w:tblPr>
      <w:tblGrid>
        <w:gridCol w:w="2972"/>
        <w:gridCol w:w="1701"/>
        <w:gridCol w:w="1701"/>
      </w:tblGrid>
      <w:tr w:rsidR="00F1527F" w:rsidRPr="00F1527F" w14:paraId="49C0F8F3" w14:textId="77777777" w:rsidTr="00F1527F">
        <w:trPr>
          <w:trHeight w:val="600"/>
        </w:trPr>
        <w:tc>
          <w:tcPr>
            <w:tcW w:w="2972"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4A6D11F" w14:textId="77777777" w:rsidR="00F1527F" w:rsidRPr="00F1527F" w:rsidRDefault="00F1527F" w:rsidP="00F1527F">
            <w:pP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 </w:t>
            </w:r>
          </w:p>
        </w:tc>
        <w:tc>
          <w:tcPr>
            <w:tcW w:w="1701" w:type="dxa"/>
            <w:tcBorders>
              <w:top w:val="single" w:sz="4" w:space="0" w:color="auto"/>
              <w:left w:val="nil"/>
              <w:bottom w:val="single" w:sz="4" w:space="0" w:color="auto"/>
              <w:right w:val="nil"/>
            </w:tcBorders>
            <w:shd w:val="clear" w:color="C0E6F5" w:fill="A6C9EC"/>
            <w:vAlign w:val="bottom"/>
            <w:hideMark/>
          </w:tcPr>
          <w:p w14:paraId="4EB15925" w14:textId="77777777" w:rsidR="00F1527F" w:rsidRPr="00F1527F" w:rsidRDefault="00F1527F" w:rsidP="00F1527F">
            <w:pPr>
              <w:jc w:val="cente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Prefer not to say</w:t>
            </w:r>
          </w:p>
        </w:tc>
        <w:tc>
          <w:tcPr>
            <w:tcW w:w="1701"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04B5B3D7" w14:textId="77777777" w:rsidR="00F1527F" w:rsidRPr="00F1527F" w:rsidRDefault="00F1527F" w:rsidP="00F1527F">
            <w:pPr>
              <w:jc w:val="cente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Prefer not to say Total</w:t>
            </w:r>
          </w:p>
        </w:tc>
      </w:tr>
      <w:tr w:rsidR="00F1527F" w:rsidRPr="00F1527F" w14:paraId="40FBCFB5" w14:textId="77777777" w:rsidTr="00606EBC">
        <w:trPr>
          <w:trHeight w:val="300"/>
        </w:trPr>
        <w:tc>
          <w:tcPr>
            <w:tcW w:w="2972"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B1B64D0"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Admin Services</w:t>
            </w:r>
          </w:p>
        </w:tc>
        <w:tc>
          <w:tcPr>
            <w:tcW w:w="1701" w:type="dxa"/>
            <w:tcBorders>
              <w:top w:val="nil"/>
              <w:left w:val="nil"/>
              <w:bottom w:val="single" w:sz="4" w:space="0" w:color="BFBFBF" w:themeColor="background1" w:themeShade="BF"/>
              <w:right w:val="nil"/>
            </w:tcBorders>
            <w:shd w:val="clear" w:color="auto" w:fill="auto"/>
            <w:noWrap/>
            <w:vAlign w:val="bottom"/>
            <w:hideMark/>
          </w:tcPr>
          <w:p w14:paraId="34F72D92"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702 </w:t>
            </w:r>
          </w:p>
        </w:tc>
        <w:tc>
          <w:tcPr>
            <w:tcW w:w="1701"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99C01C0"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702 </w:t>
            </w:r>
          </w:p>
        </w:tc>
      </w:tr>
      <w:tr w:rsidR="00F1527F" w:rsidRPr="00F1527F" w14:paraId="14B658F3"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5C2BFF"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Allied Health Professionals</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1095ED"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306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547919"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306 </w:t>
            </w:r>
          </w:p>
        </w:tc>
      </w:tr>
      <w:tr w:rsidR="00F1527F" w:rsidRPr="00F1527F" w14:paraId="01C5567E"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7F23D7"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Healthcare Sciences</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8EC679"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188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60E1DA"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188 </w:t>
            </w:r>
          </w:p>
        </w:tc>
      </w:tr>
      <w:tr w:rsidR="00F1527F" w:rsidRPr="00F1527F" w14:paraId="22889F12"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93E1A4"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Medical &amp; Dental</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43F717"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491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6B2C20"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491 </w:t>
            </w:r>
          </w:p>
        </w:tc>
      </w:tr>
      <w:tr w:rsidR="00F1527F" w:rsidRPr="00F1527F" w14:paraId="091EF5EB"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4B280A"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Medical &amp; Dental Support</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4BF1CE"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84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885484"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84 </w:t>
            </w:r>
          </w:p>
        </w:tc>
      </w:tr>
      <w:tr w:rsidR="00F1527F" w:rsidRPr="00F1527F" w14:paraId="5595BFE5"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CCE110"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Nursing/Midwifery Band 1-4</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E2D3A0"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534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DD9B25"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534 </w:t>
            </w:r>
          </w:p>
        </w:tc>
      </w:tr>
      <w:tr w:rsidR="00F1527F" w:rsidRPr="00F1527F" w14:paraId="2B77DBAD"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EF8BC8"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Nursing/Midwifery Band 5+</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D25E75"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1,200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7E906F"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1,200 </w:t>
            </w:r>
          </w:p>
        </w:tc>
      </w:tr>
      <w:tr w:rsidR="00F1527F" w:rsidRPr="00F1527F" w14:paraId="3D2DA8C6"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333E4F"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Other Therapeutic</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EA3AF6"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103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E4B62E"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103 </w:t>
            </w:r>
          </w:p>
        </w:tc>
      </w:tr>
      <w:tr w:rsidR="00F1527F" w:rsidRPr="00F1527F" w14:paraId="327CC4D6"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B09843"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Personal &amp; Social Care</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CDFE22"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8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9B363E"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8 </w:t>
            </w:r>
          </w:p>
        </w:tc>
      </w:tr>
      <w:tr w:rsidR="00F1527F" w:rsidRPr="00F1527F" w14:paraId="1743EA8B" w14:textId="77777777" w:rsidTr="00606EBC">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981730"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lastRenderedPageBreak/>
              <w:t>Senior Managers</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BE774A"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12 </w:t>
            </w:r>
          </w:p>
        </w:tc>
        <w:tc>
          <w:tcPr>
            <w:tcW w:w="17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F30642"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12 </w:t>
            </w:r>
          </w:p>
        </w:tc>
      </w:tr>
      <w:tr w:rsidR="00F1527F" w:rsidRPr="00F1527F" w14:paraId="7C9A9E20" w14:textId="77777777" w:rsidTr="00606EBC">
        <w:trPr>
          <w:trHeight w:val="300"/>
        </w:trPr>
        <w:tc>
          <w:tcPr>
            <w:tcW w:w="2972"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389A4CC" w14:textId="77777777" w:rsidR="00F1527F" w:rsidRPr="00F1527F" w:rsidRDefault="00F1527F" w:rsidP="00F1527F">
            <w:pP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Support Services</w:t>
            </w:r>
          </w:p>
        </w:tc>
        <w:tc>
          <w:tcPr>
            <w:tcW w:w="1701" w:type="dxa"/>
            <w:tcBorders>
              <w:top w:val="single" w:sz="4" w:space="0" w:color="BFBFBF" w:themeColor="background1" w:themeShade="BF"/>
              <w:left w:val="nil"/>
              <w:bottom w:val="nil"/>
              <w:right w:val="nil"/>
            </w:tcBorders>
            <w:shd w:val="clear" w:color="auto" w:fill="auto"/>
            <w:noWrap/>
            <w:vAlign w:val="bottom"/>
            <w:hideMark/>
          </w:tcPr>
          <w:p w14:paraId="7283F8D4"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901 </w:t>
            </w:r>
          </w:p>
        </w:tc>
        <w:tc>
          <w:tcPr>
            <w:tcW w:w="1701"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BEDCB3C" w14:textId="77777777" w:rsidR="00F1527F" w:rsidRPr="00F1527F" w:rsidRDefault="00F1527F" w:rsidP="00F1527F">
            <w:pPr>
              <w:jc w:val="center"/>
              <w:rPr>
                <w:rFonts w:asciiTheme="minorHAnsi" w:hAnsiTheme="minorHAnsi" w:cstheme="minorHAnsi"/>
                <w:color w:val="000000"/>
                <w:szCs w:val="22"/>
                <w:lang w:eastAsia="en-GB"/>
              </w:rPr>
            </w:pPr>
            <w:r w:rsidRPr="00F1527F">
              <w:rPr>
                <w:rFonts w:asciiTheme="minorHAnsi" w:hAnsiTheme="minorHAnsi" w:cstheme="minorHAnsi"/>
                <w:color w:val="000000"/>
                <w:szCs w:val="22"/>
                <w:lang w:eastAsia="en-GB"/>
              </w:rPr>
              <w:t xml:space="preserve">901 </w:t>
            </w:r>
          </w:p>
        </w:tc>
      </w:tr>
      <w:tr w:rsidR="00F1527F" w:rsidRPr="00F1527F" w14:paraId="6E65D39A" w14:textId="77777777" w:rsidTr="00F1527F">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2FF4" w14:textId="77777777" w:rsidR="00F1527F" w:rsidRPr="00F1527F" w:rsidRDefault="00F1527F" w:rsidP="00F1527F">
            <w:pP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Grand Total</w:t>
            </w:r>
          </w:p>
        </w:tc>
        <w:tc>
          <w:tcPr>
            <w:tcW w:w="1701" w:type="dxa"/>
            <w:tcBorders>
              <w:top w:val="single" w:sz="4" w:space="0" w:color="auto"/>
              <w:left w:val="nil"/>
              <w:bottom w:val="single" w:sz="4" w:space="0" w:color="auto"/>
              <w:right w:val="nil"/>
            </w:tcBorders>
            <w:shd w:val="clear" w:color="auto" w:fill="auto"/>
            <w:noWrap/>
            <w:vAlign w:val="bottom"/>
            <w:hideMark/>
          </w:tcPr>
          <w:p w14:paraId="72898711" w14:textId="77777777" w:rsidR="00F1527F" w:rsidRPr="00F1527F" w:rsidRDefault="00F1527F" w:rsidP="00F1527F">
            <w:pPr>
              <w:jc w:val="cente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 xml:space="preserve">4,529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F98CE" w14:textId="77777777" w:rsidR="00F1527F" w:rsidRPr="00F1527F" w:rsidRDefault="00F1527F" w:rsidP="00F1527F">
            <w:pPr>
              <w:jc w:val="cente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 xml:space="preserve">4,529 </w:t>
            </w:r>
          </w:p>
        </w:tc>
      </w:tr>
      <w:tr w:rsidR="00F1527F" w:rsidRPr="00F1527F" w14:paraId="3A49CF8C" w14:textId="77777777" w:rsidTr="00F1527F">
        <w:trPr>
          <w:trHeight w:val="300"/>
        </w:trPr>
        <w:tc>
          <w:tcPr>
            <w:tcW w:w="2972" w:type="dxa"/>
            <w:tcBorders>
              <w:top w:val="nil"/>
              <w:left w:val="single" w:sz="4" w:space="0" w:color="auto"/>
              <w:bottom w:val="single" w:sz="4" w:space="0" w:color="auto"/>
              <w:right w:val="nil"/>
            </w:tcBorders>
            <w:shd w:val="clear" w:color="auto" w:fill="auto"/>
            <w:noWrap/>
            <w:vAlign w:val="bottom"/>
            <w:hideMark/>
          </w:tcPr>
          <w:p w14:paraId="5373A0B2" w14:textId="77777777" w:rsidR="00F1527F" w:rsidRPr="00F1527F" w:rsidRDefault="00F1527F" w:rsidP="00F1527F">
            <w:pP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 of Total Headcount</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5E8C048" w14:textId="77777777" w:rsidR="00F1527F" w:rsidRPr="00F1527F" w:rsidRDefault="00F1527F" w:rsidP="00F1527F">
            <w:pPr>
              <w:jc w:val="cente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16.1%</w:t>
            </w:r>
          </w:p>
        </w:tc>
        <w:tc>
          <w:tcPr>
            <w:tcW w:w="1701" w:type="dxa"/>
            <w:tcBorders>
              <w:top w:val="nil"/>
              <w:left w:val="nil"/>
              <w:bottom w:val="single" w:sz="4" w:space="0" w:color="auto"/>
              <w:right w:val="single" w:sz="4" w:space="0" w:color="auto"/>
            </w:tcBorders>
            <w:shd w:val="clear" w:color="auto" w:fill="auto"/>
            <w:noWrap/>
            <w:vAlign w:val="bottom"/>
            <w:hideMark/>
          </w:tcPr>
          <w:p w14:paraId="1D25480D" w14:textId="77777777" w:rsidR="00F1527F" w:rsidRPr="00F1527F" w:rsidRDefault="00F1527F" w:rsidP="00F1527F">
            <w:pPr>
              <w:jc w:val="center"/>
              <w:rPr>
                <w:rFonts w:asciiTheme="minorHAnsi" w:hAnsiTheme="minorHAnsi" w:cstheme="minorHAnsi"/>
                <w:b/>
                <w:bCs/>
                <w:color w:val="000000"/>
                <w:szCs w:val="22"/>
                <w:lang w:eastAsia="en-GB"/>
              </w:rPr>
            </w:pPr>
            <w:r w:rsidRPr="00F1527F">
              <w:rPr>
                <w:rFonts w:asciiTheme="minorHAnsi" w:hAnsiTheme="minorHAnsi" w:cstheme="minorHAnsi"/>
                <w:b/>
                <w:bCs/>
                <w:color w:val="000000"/>
                <w:szCs w:val="22"/>
                <w:lang w:eastAsia="en-GB"/>
              </w:rPr>
              <w:t>16.1%</w:t>
            </w:r>
          </w:p>
        </w:tc>
      </w:tr>
    </w:tbl>
    <w:p w14:paraId="5A77E5E9" w14:textId="6D4CA774" w:rsidR="004404CF" w:rsidRPr="00C41FB5" w:rsidRDefault="004404CF" w:rsidP="004404CF">
      <w:pPr>
        <w:rPr>
          <w:rFonts w:asciiTheme="minorHAnsi" w:hAnsiTheme="minorHAnsi" w:cstheme="minorHAnsi"/>
          <w:color w:val="FF0000"/>
        </w:rPr>
      </w:pPr>
    </w:p>
    <w:p w14:paraId="5CB0D553" w14:textId="6BCEA746" w:rsidR="003F2C04" w:rsidRPr="009D24BD" w:rsidRDefault="003F2C04" w:rsidP="00C47DE3">
      <w:pPr>
        <w:pStyle w:val="Heading20"/>
        <w:rPr>
          <w:rFonts w:asciiTheme="minorHAnsi" w:hAnsiTheme="minorHAnsi" w:cstheme="minorHAnsi"/>
          <w:b/>
          <w:bCs/>
          <w:color w:val="auto"/>
          <w:sz w:val="28"/>
          <w:szCs w:val="28"/>
        </w:rPr>
      </w:pPr>
      <w:bookmarkStart w:id="10" w:name="_Toc228517044"/>
      <w:r w:rsidRPr="009D24BD">
        <w:rPr>
          <w:rFonts w:asciiTheme="minorHAnsi" w:hAnsiTheme="minorHAnsi" w:cstheme="minorHAnsi"/>
          <w:b/>
          <w:bCs/>
          <w:color w:val="auto"/>
          <w:sz w:val="28"/>
          <w:szCs w:val="28"/>
        </w:rPr>
        <w:t>Chart 2.3 Job Family by Prefer not to say (Ethnic</w:t>
      </w:r>
      <w:r w:rsidR="00223557" w:rsidRPr="009D24BD">
        <w:rPr>
          <w:rFonts w:asciiTheme="minorHAnsi" w:hAnsiTheme="minorHAnsi" w:cstheme="minorHAnsi"/>
          <w:b/>
          <w:bCs/>
          <w:color w:val="auto"/>
          <w:sz w:val="28"/>
          <w:szCs w:val="28"/>
        </w:rPr>
        <w:t>ity</w:t>
      </w:r>
      <w:r w:rsidRPr="009D24BD">
        <w:rPr>
          <w:rFonts w:asciiTheme="minorHAnsi" w:hAnsiTheme="minorHAnsi" w:cstheme="minorHAnsi"/>
          <w:b/>
          <w:bCs/>
          <w:color w:val="auto"/>
          <w:sz w:val="28"/>
          <w:szCs w:val="28"/>
        </w:rPr>
        <w:t xml:space="preserve">) – Comparison </w:t>
      </w:r>
      <w:r w:rsidR="00C41FB5" w:rsidRPr="009D24BD">
        <w:rPr>
          <w:rFonts w:asciiTheme="minorHAnsi" w:hAnsiTheme="minorHAnsi" w:cstheme="minorHAnsi"/>
          <w:b/>
          <w:bCs/>
          <w:color w:val="auto"/>
          <w:sz w:val="28"/>
          <w:szCs w:val="28"/>
        </w:rPr>
        <w:t>by Financial Year and Job Family</w:t>
      </w:r>
      <w:bookmarkEnd w:id="10"/>
    </w:p>
    <w:p w14:paraId="74FFD08B" w14:textId="3468F551" w:rsidR="003F2C04" w:rsidRPr="009D24BD" w:rsidRDefault="003F2C04" w:rsidP="003F2C04">
      <w:pPr>
        <w:jc w:val="both"/>
        <w:rPr>
          <w:rFonts w:asciiTheme="minorHAnsi" w:hAnsiTheme="minorHAnsi" w:cstheme="minorHAnsi"/>
          <w:sz w:val="28"/>
          <w:szCs w:val="32"/>
        </w:rPr>
      </w:pPr>
      <w:r w:rsidRPr="009D24BD">
        <w:rPr>
          <w:rFonts w:asciiTheme="minorHAnsi" w:hAnsiTheme="minorHAnsi" w:cstheme="minorHAnsi"/>
          <w:sz w:val="28"/>
          <w:szCs w:val="32"/>
        </w:rPr>
        <w:t xml:space="preserve">The chart below shows the difference in </w:t>
      </w:r>
      <w:r w:rsidR="00223557" w:rsidRPr="009D24BD">
        <w:rPr>
          <w:rFonts w:asciiTheme="minorHAnsi" w:hAnsiTheme="minorHAnsi" w:cstheme="minorHAnsi"/>
          <w:sz w:val="28"/>
          <w:szCs w:val="32"/>
        </w:rPr>
        <w:t xml:space="preserve">percentage of staff choosing </w:t>
      </w:r>
      <w:r w:rsidRPr="009D24BD">
        <w:rPr>
          <w:rFonts w:asciiTheme="minorHAnsi" w:hAnsiTheme="minorHAnsi" w:cstheme="minorHAnsi"/>
          <w:sz w:val="28"/>
          <w:szCs w:val="32"/>
        </w:rPr>
        <w:t xml:space="preserve">‘Prefer not to say’ </w:t>
      </w:r>
      <w:r w:rsidR="00223557" w:rsidRPr="009D24BD">
        <w:rPr>
          <w:rFonts w:asciiTheme="minorHAnsi" w:hAnsiTheme="minorHAnsi" w:cstheme="minorHAnsi"/>
          <w:sz w:val="28"/>
          <w:szCs w:val="32"/>
        </w:rPr>
        <w:t>about their ethnicity</w:t>
      </w:r>
      <w:r w:rsidRPr="009D24BD">
        <w:rPr>
          <w:rFonts w:asciiTheme="minorHAnsi" w:hAnsiTheme="minorHAnsi" w:cstheme="minorHAnsi"/>
          <w:sz w:val="28"/>
          <w:szCs w:val="32"/>
        </w:rPr>
        <w:t xml:space="preserve"> compared to last year. There has been a general decrease in staff </w:t>
      </w:r>
      <w:r w:rsidR="00223557" w:rsidRPr="009D24BD">
        <w:rPr>
          <w:rFonts w:asciiTheme="minorHAnsi" w:hAnsiTheme="minorHAnsi" w:cstheme="minorHAnsi"/>
          <w:sz w:val="28"/>
          <w:szCs w:val="32"/>
        </w:rPr>
        <w:t>choosing</w:t>
      </w:r>
      <w:r w:rsidRPr="009D24BD">
        <w:rPr>
          <w:rFonts w:asciiTheme="minorHAnsi" w:hAnsiTheme="minorHAnsi" w:cstheme="minorHAnsi"/>
          <w:sz w:val="28"/>
          <w:szCs w:val="32"/>
        </w:rPr>
        <w:t xml:space="preserve"> ‘Prefer not to say’ from 19.0% in 2022</w:t>
      </w:r>
      <w:r w:rsidR="00692C87">
        <w:rPr>
          <w:rFonts w:asciiTheme="minorHAnsi" w:hAnsiTheme="minorHAnsi" w:cstheme="minorHAnsi"/>
          <w:sz w:val="28"/>
          <w:szCs w:val="32"/>
        </w:rPr>
        <w:t>-</w:t>
      </w:r>
      <w:r w:rsidRPr="009D24BD">
        <w:rPr>
          <w:rFonts w:asciiTheme="minorHAnsi" w:hAnsiTheme="minorHAnsi" w:cstheme="minorHAnsi"/>
          <w:sz w:val="28"/>
          <w:szCs w:val="32"/>
        </w:rPr>
        <w:t>2023 to 17.6% in 2023/2024</w:t>
      </w:r>
      <w:r w:rsidR="00C41FB5" w:rsidRPr="009D24BD">
        <w:rPr>
          <w:rFonts w:asciiTheme="minorHAnsi" w:hAnsiTheme="minorHAnsi" w:cstheme="minorHAnsi"/>
          <w:sz w:val="28"/>
          <w:szCs w:val="32"/>
        </w:rPr>
        <w:t>, to 16.1% in 2024</w:t>
      </w:r>
      <w:r w:rsidR="00692C87">
        <w:rPr>
          <w:rFonts w:asciiTheme="minorHAnsi" w:hAnsiTheme="minorHAnsi" w:cstheme="minorHAnsi"/>
          <w:sz w:val="28"/>
          <w:szCs w:val="32"/>
        </w:rPr>
        <w:t>-</w:t>
      </w:r>
      <w:r w:rsidR="00C41FB5" w:rsidRPr="009D24BD">
        <w:rPr>
          <w:rFonts w:asciiTheme="minorHAnsi" w:hAnsiTheme="minorHAnsi" w:cstheme="minorHAnsi"/>
          <w:sz w:val="28"/>
          <w:szCs w:val="32"/>
        </w:rPr>
        <w:t>2025</w:t>
      </w:r>
      <w:r w:rsidRPr="009D24BD">
        <w:rPr>
          <w:rFonts w:asciiTheme="minorHAnsi" w:hAnsiTheme="minorHAnsi" w:cstheme="minorHAnsi"/>
          <w:sz w:val="28"/>
          <w:szCs w:val="32"/>
        </w:rPr>
        <w:t xml:space="preserve">. All job families saw a decrease in ‘Prefer not to say’ responses. </w:t>
      </w:r>
    </w:p>
    <w:p w14:paraId="16E1C619" w14:textId="77777777" w:rsidR="009C74CA" w:rsidRPr="00C41FB5" w:rsidRDefault="009C74CA" w:rsidP="003F2C04">
      <w:pPr>
        <w:jc w:val="both"/>
        <w:rPr>
          <w:rFonts w:asciiTheme="minorHAnsi" w:hAnsiTheme="minorHAnsi" w:cstheme="minorHAnsi"/>
        </w:rPr>
      </w:pPr>
    </w:p>
    <w:p w14:paraId="649C010D" w14:textId="3DD1E006" w:rsidR="003F2C04" w:rsidRPr="00C41FB5" w:rsidRDefault="00C41FB5" w:rsidP="003F2C04">
      <w:pPr>
        <w:rPr>
          <w:rFonts w:asciiTheme="minorHAnsi" w:hAnsiTheme="minorHAnsi" w:cstheme="minorHAnsi"/>
          <w:color w:val="FF0000"/>
        </w:rPr>
      </w:pPr>
      <w:r w:rsidRPr="00C41FB5">
        <w:rPr>
          <w:rFonts w:asciiTheme="minorHAnsi" w:hAnsiTheme="minorHAnsi" w:cstheme="minorHAnsi"/>
          <w:noProof/>
        </w:rPr>
        <w:drawing>
          <wp:inline distT="0" distB="0" distL="0" distR="0" wp14:anchorId="51580384" wp14:editId="18C27B73">
            <wp:extent cx="9144000" cy="4169410"/>
            <wp:effectExtent l="0" t="0" r="0" b="2540"/>
            <wp:docPr id="734384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4169410"/>
                    </a:xfrm>
                    <a:prstGeom prst="rect">
                      <a:avLst/>
                    </a:prstGeom>
                    <a:noFill/>
                    <a:ln>
                      <a:noFill/>
                    </a:ln>
                  </pic:spPr>
                </pic:pic>
              </a:graphicData>
            </a:graphic>
          </wp:inline>
        </w:drawing>
      </w:r>
    </w:p>
    <w:p w14:paraId="17F7043C" w14:textId="77777777" w:rsidR="00B9496E" w:rsidRPr="00C41FB5" w:rsidRDefault="00B9496E" w:rsidP="003F2C04">
      <w:pPr>
        <w:rPr>
          <w:rFonts w:asciiTheme="minorHAnsi" w:hAnsiTheme="minorHAnsi" w:cstheme="minorHAnsi"/>
          <w:color w:val="FF0000"/>
        </w:rPr>
      </w:pPr>
    </w:p>
    <w:p w14:paraId="55867BB4" w14:textId="77777777" w:rsidR="00B9496E" w:rsidRPr="00C41FB5" w:rsidRDefault="00B9496E" w:rsidP="003F2C04">
      <w:pPr>
        <w:rPr>
          <w:rFonts w:asciiTheme="minorHAnsi" w:hAnsiTheme="minorHAnsi" w:cstheme="minorHAnsi"/>
          <w:color w:val="FF0000"/>
        </w:rPr>
      </w:pPr>
    </w:p>
    <w:p w14:paraId="3F371AA1" w14:textId="0E20C599" w:rsidR="00635AAF" w:rsidRPr="00CC040F" w:rsidRDefault="00635AAF" w:rsidP="00C47DE3">
      <w:pPr>
        <w:pStyle w:val="Heading20"/>
        <w:rPr>
          <w:rFonts w:asciiTheme="minorHAnsi" w:hAnsiTheme="minorHAnsi" w:cstheme="minorHAnsi"/>
          <w:color w:val="auto"/>
          <w:sz w:val="28"/>
          <w:szCs w:val="28"/>
        </w:rPr>
      </w:pPr>
      <w:bookmarkStart w:id="11" w:name="_Toc228517045"/>
      <w:r w:rsidRPr="00CC040F">
        <w:rPr>
          <w:rFonts w:asciiTheme="minorHAnsi" w:hAnsiTheme="minorHAnsi" w:cstheme="minorHAnsi"/>
          <w:color w:val="auto"/>
          <w:sz w:val="28"/>
          <w:szCs w:val="28"/>
        </w:rPr>
        <w:t>Table 2.</w:t>
      </w:r>
      <w:r w:rsidR="00BF31F5"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Job Family by Incomplete </w:t>
      </w:r>
      <w:r w:rsidR="00223557">
        <w:rPr>
          <w:rFonts w:asciiTheme="minorHAnsi" w:hAnsiTheme="minorHAnsi" w:cstheme="minorHAnsi"/>
          <w:color w:val="auto"/>
          <w:sz w:val="28"/>
          <w:szCs w:val="28"/>
        </w:rPr>
        <w:t>(</w:t>
      </w:r>
      <w:r w:rsidR="00167A9A" w:rsidRPr="00CC040F">
        <w:rPr>
          <w:rFonts w:asciiTheme="minorHAnsi" w:hAnsiTheme="minorHAnsi" w:cstheme="minorHAnsi"/>
          <w:color w:val="auto"/>
          <w:sz w:val="28"/>
          <w:szCs w:val="28"/>
        </w:rPr>
        <w:t>Ethnic</w:t>
      </w:r>
      <w:r w:rsidR="00223557">
        <w:rPr>
          <w:rFonts w:asciiTheme="minorHAnsi" w:hAnsiTheme="minorHAnsi" w:cstheme="minorHAnsi"/>
          <w:color w:val="auto"/>
          <w:sz w:val="28"/>
          <w:szCs w:val="28"/>
        </w:rPr>
        <w:t>ity)</w:t>
      </w:r>
      <w:bookmarkEnd w:id="11"/>
      <w:r w:rsidR="00167A9A" w:rsidRPr="00CC040F">
        <w:rPr>
          <w:rFonts w:asciiTheme="minorHAnsi" w:hAnsiTheme="minorHAnsi" w:cstheme="minorHAnsi"/>
          <w:color w:val="auto"/>
          <w:sz w:val="28"/>
          <w:szCs w:val="28"/>
        </w:rPr>
        <w:t xml:space="preserve"> </w:t>
      </w:r>
    </w:p>
    <w:p w14:paraId="40057671" w14:textId="33C8C403" w:rsidR="004E03E7" w:rsidRPr="00C41FB5" w:rsidRDefault="004E03E7" w:rsidP="00A65DAD">
      <w:pPr>
        <w:spacing w:line="0" w:lineRule="atLeast"/>
        <w:rPr>
          <w:rFonts w:asciiTheme="minorHAnsi" w:hAnsiTheme="minorHAnsi" w:cstheme="minorHAnsi"/>
          <w:color w:val="FF0000"/>
        </w:rPr>
      </w:pPr>
    </w:p>
    <w:tbl>
      <w:tblPr>
        <w:tblW w:w="8642" w:type="dxa"/>
        <w:tblLayout w:type="fixed"/>
        <w:tblLook w:val="04A0" w:firstRow="1" w:lastRow="0" w:firstColumn="1" w:lastColumn="0" w:noHBand="0" w:noVBand="1"/>
      </w:tblPr>
      <w:tblGrid>
        <w:gridCol w:w="3280"/>
        <w:gridCol w:w="1759"/>
        <w:gridCol w:w="1760"/>
        <w:gridCol w:w="1843"/>
      </w:tblGrid>
      <w:tr w:rsidR="00AD279C" w:rsidRPr="00AD279C" w14:paraId="76877EFC" w14:textId="77777777" w:rsidTr="00AD279C">
        <w:trPr>
          <w:trHeight w:val="300"/>
        </w:trPr>
        <w:tc>
          <w:tcPr>
            <w:tcW w:w="3280" w:type="dxa"/>
            <w:tcBorders>
              <w:top w:val="single" w:sz="4" w:space="0" w:color="auto"/>
              <w:left w:val="single" w:sz="4" w:space="0" w:color="auto"/>
              <w:bottom w:val="nil"/>
              <w:right w:val="single" w:sz="4" w:space="0" w:color="auto"/>
            </w:tcBorders>
            <w:shd w:val="clear" w:color="000000" w:fill="A6C9EC"/>
            <w:noWrap/>
            <w:vAlign w:val="center"/>
            <w:hideMark/>
          </w:tcPr>
          <w:p w14:paraId="52507705" w14:textId="77777777" w:rsidR="00AD279C" w:rsidRPr="00AD279C" w:rsidRDefault="00AD279C" w:rsidP="00AD279C">
            <w:pPr>
              <w:rPr>
                <w:rFonts w:ascii="Calibri" w:hAnsi="Calibri" w:cs="Calibri"/>
                <w:szCs w:val="22"/>
                <w:lang w:eastAsia="en-GB"/>
              </w:rPr>
            </w:pPr>
            <w:r w:rsidRPr="00AD279C">
              <w:rPr>
                <w:rFonts w:ascii="Calibri" w:hAnsi="Calibri" w:cs="Calibri"/>
                <w:szCs w:val="22"/>
                <w:lang w:eastAsia="en-GB"/>
              </w:rPr>
              <w:t> </w:t>
            </w:r>
          </w:p>
        </w:tc>
        <w:tc>
          <w:tcPr>
            <w:tcW w:w="3519" w:type="dxa"/>
            <w:gridSpan w:val="2"/>
            <w:tcBorders>
              <w:top w:val="single" w:sz="4" w:space="0" w:color="auto"/>
              <w:left w:val="nil"/>
              <w:bottom w:val="single" w:sz="4" w:space="0" w:color="auto"/>
              <w:right w:val="single" w:sz="4" w:space="0" w:color="000000"/>
            </w:tcBorders>
            <w:shd w:val="clear" w:color="000000" w:fill="A6C9EC"/>
            <w:noWrap/>
            <w:vAlign w:val="bottom"/>
            <w:hideMark/>
          </w:tcPr>
          <w:p w14:paraId="73F2CDC2"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Incomplete</w:t>
            </w:r>
          </w:p>
        </w:tc>
        <w:tc>
          <w:tcPr>
            <w:tcW w:w="1843" w:type="dxa"/>
            <w:tcBorders>
              <w:top w:val="single" w:sz="4" w:space="0" w:color="auto"/>
              <w:left w:val="nil"/>
              <w:bottom w:val="nil"/>
              <w:right w:val="single" w:sz="4" w:space="0" w:color="auto"/>
            </w:tcBorders>
            <w:shd w:val="clear" w:color="000000" w:fill="A6C9EC"/>
            <w:noWrap/>
            <w:vAlign w:val="bottom"/>
            <w:hideMark/>
          </w:tcPr>
          <w:p w14:paraId="44CC8E9A"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w:t>
            </w:r>
          </w:p>
        </w:tc>
      </w:tr>
      <w:tr w:rsidR="00AD279C" w:rsidRPr="00AD279C" w14:paraId="263E787B" w14:textId="77777777" w:rsidTr="00AD279C">
        <w:trPr>
          <w:trHeight w:val="300"/>
        </w:trPr>
        <w:tc>
          <w:tcPr>
            <w:tcW w:w="3280" w:type="dxa"/>
            <w:tcBorders>
              <w:top w:val="nil"/>
              <w:left w:val="single" w:sz="4" w:space="0" w:color="auto"/>
              <w:bottom w:val="single" w:sz="4" w:space="0" w:color="auto"/>
              <w:right w:val="single" w:sz="4" w:space="0" w:color="auto"/>
            </w:tcBorders>
            <w:shd w:val="clear" w:color="C0E6F5" w:fill="A6C9EC"/>
            <w:noWrap/>
            <w:vAlign w:val="bottom"/>
            <w:hideMark/>
          </w:tcPr>
          <w:p w14:paraId="471F8FF8" w14:textId="77777777" w:rsidR="00AD279C" w:rsidRPr="00AD279C" w:rsidRDefault="00AD279C" w:rsidP="00AD279C">
            <w:pPr>
              <w:rPr>
                <w:rFonts w:ascii="Calibri" w:hAnsi="Calibri" w:cs="Calibri"/>
                <w:b/>
                <w:bCs/>
                <w:color w:val="000000"/>
                <w:szCs w:val="22"/>
                <w:lang w:eastAsia="en-GB"/>
              </w:rPr>
            </w:pPr>
            <w:r w:rsidRPr="00AD279C">
              <w:rPr>
                <w:rFonts w:ascii="Calibri" w:hAnsi="Calibri" w:cs="Calibri"/>
                <w:b/>
                <w:bCs/>
                <w:color w:val="000000"/>
                <w:szCs w:val="22"/>
                <w:lang w:eastAsia="en-GB"/>
              </w:rPr>
              <w:t> </w:t>
            </w:r>
          </w:p>
        </w:tc>
        <w:tc>
          <w:tcPr>
            <w:tcW w:w="1759" w:type="dxa"/>
            <w:tcBorders>
              <w:top w:val="nil"/>
              <w:left w:val="nil"/>
              <w:bottom w:val="single" w:sz="4" w:space="0" w:color="auto"/>
              <w:right w:val="nil"/>
            </w:tcBorders>
            <w:shd w:val="clear" w:color="C0E6F5" w:fill="A6C9EC"/>
            <w:noWrap/>
            <w:vAlign w:val="bottom"/>
            <w:hideMark/>
          </w:tcPr>
          <w:p w14:paraId="20E2F1D7"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Don't Know</w:t>
            </w:r>
          </w:p>
        </w:tc>
        <w:tc>
          <w:tcPr>
            <w:tcW w:w="1760" w:type="dxa"/>
            <w:tcBorders>
              <w:top w:val="nil"/>
              <w:left w:val="single" w:sz="4" w:space="0" w:color="auto"/>
              <w:bottom w:val="single" w:sz="4" w:space="0" w:color="auto"/>
              <w:right w:val="single" w:sz="4" w:space="0" w:color="auto"/>
            </w:tcBorders>
            <w:shd w:val="clear" w:color="C0E6F5" w:fill="A6C9EC"/>
            <w:noWrap/>
            <w:vAlign w:val="bottom"/>
            <w:hideMark/>
          </w:tcPr>
          <w:p w14:paraId="3D64894A"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Unknown</w:t>
            </w:r>
          </w:p>
        </w:tc>
        <w:tc>
          <w:tcPr>
            <w:tcW w:w="1843" w:type="dxa"/>
            <w:tcBorders>
              <w:top w:val="nil"/>
              <w:left w:val="nil"/>
              <w:bottom w:val="single" w:sz="4" w:space="0" w:color="auto"/>
              <w:right w:val="single" w:sz="4" w:space="0" w:color="auto"/>
            </w:tcBorders>
            <w:shd w:val="clear" w:color="C0E6F5" w:fill="A6C9EC"/>
            <w:noWrap/>
            <w:vAlign w:val="bottom"/>
            <w:hideMark/>
          </w:tcPr>
          <w:p w14:paraId="54F3C0F6"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Grand Total</w:t>
            </w:r>
          </w:p>
        </w:tc>
      </w:tr>
      <w:tr w:rsidR="00AD279C" w:rsidRPr="00AD279C" w14:paraId="6E8BAE7A" w14:textId="77777777" w:rsidTr="00AD279C">
        <w:trPr>
          <w:trHeight w:val="300"/>
        </w:trPr>
        <w:tc>
          <w:tcPr>
            <w:tcW w:w="32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5A0DBBA"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Admin Services</w:t>
            </w:r>
          </w:p>
        </w:tc>
        <w:tc>
          <w:tcPr>
            <w:tcW w:w="1759" w:type="dxa"/>
            <w:tcBorders>
              <w:top w:val="nil"/>
              <w:left w:val="nil"/>
              <w:bottom w:val="single" w:sz="4" w:space="0" w:color="BFBFBF" w:themeColor="background1" w:themeShade="BF"/>
              <w:right w:val="nil"/>
            </w:tcBorders>
            <w:shd w:val="clear" w:color="auto" w:fill="auto"/>
            <w:noWrap/>
            <w:vAlign w:val="bottom"/>
            <w:hideMark/>
          </w:tcPr>
          <w:p w14:paraId="471A4EA1"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266 </w:t>
            </w:r>
          </w:p>
        </w:tc>
        <w:tc>
          <w:tcPr>
            <w:tcW w:w="17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7474B15"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65 </w:t>
            </w:r>
          </w:p>
        </w:tc>
        <w:tc>
          <w:tcPr>
            <w:tcW w:w="1843" w:type="dxa"/>
            <w:tcBorders>
              <w:top w:val="nil"/>
              <w:left w:val="nil"/>
              <w:bottom w:val="single" w:sz="4" w:space="0" w:color="BFBFBF" w:themeColor="background1" w:themeShade="BF"/>
              <w:right w:val="single" w:sz="4" w:space="0" w:color="auto"/>
            </w:tcBorders>
            <w:shd w:val="clear" w:color="auto" w:fill="auto"/>
            <w:noWrap/>
            <w:vAlign w:val="bottom"/>
            <w:hideMark/>
          </w:tcPr>
          <w:p w14:paraId="6518413D"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331 </w:t>
            </w:r>
          </w:p>
        </w:tc>
      </w:tr>
      <w:tr w:rsidR="00AD279C" w:rsidRPr="00AD279C" w14:paraId="112971FB"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B17F0B"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Allied Health Professionals</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63CB98"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96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867723"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51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395494B"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147 </w:t>
            </w:r>
          </w:p>
        </w:tc>
      </w:tr>
      <w:tr w:rsidR="00AD279C" w:rsidRPr="00AD279C" w14:paraId="7A3D25D7"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065257"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Healthcare Sciences</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91E198"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41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886627"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13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1C3A927"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54 </w:t>
            </w:r>
          </w:p>
        </w:tc>
      </w:tr>
      <w:tr w:rsidR="00AD279C" w:rsidRPr="00AD279C" w14:paraId="1330A0FB"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E19FDF"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Medical &amp; Dental</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BEDDBD"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207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4D908B"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152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AF327D"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359 </w:t>
            </w:r>
          </w:p>
        </w:tc>
      </w:tr>
      <w:tr w:rsidR="00AD279C" w:rsidRPr="00AD279C" w14:paraId="6A0E6D0D"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9C802B"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Medical &amp; Dental Support</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EDDA4C"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21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DC65EF"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4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3F50DF"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25 </w:t>
            </w:r>
          </w:p>
        </w:tc>
      </w:tr>
      <w:tr w:rsidR="00AD279C" w:rsidRPr="00AD279C" w14:paraId="7F64B457"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7A773F"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Nursing/Midwifery Band 1-4</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3D7876"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300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433922"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42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5F3A744"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342 </w:t>
            </w:r>
          </w:p>
        </w:tc>
      </w:tr>
      <w:tr w:rsidR="00AD279C" w:rsidRPr="00AD279C" w14:paraId="729E4C67"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67693C"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Nursing/Midwifery Band 5+</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3D17E8"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454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CB1BCF"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77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F6D035"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531 </w:t>
            </w:r>
          </w:p>
        </w:tc>
      </w:tr>
      <w:tr w:rsidR="00AD279C" w:rsidRPr="00AD279C" w14:paraId="5F79510A"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E612BD"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Other Therapeutic</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69B84C"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52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D01B11"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25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AB44BF"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77 </w:t>
            </w:r>
          </w:p>
        </w:tc>
      </w:tr>
      <w:tr w:rsidR="00AD279C" w:rsidRPr="00AD279C" w14:paraId="641E58FA"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26DDED"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Personal &amp; Social Care</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1C9927"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2C2EA9"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1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806B36D"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4 </w:t>
            </w:r>
          </w:p>
        </w:tc>
      </w:tr>
      <w:tr w:rsidR="00AD279C" w:rsidRPr="00AD279C" w14:paraId="6A21EA7E" w14:textId="77777777" w:rsidTr="00AD279C">
        <w:trPr>
          <w:trHeight w:val="300"/>
        </w:trPr>
        <w:tc>
          <w:tcPr>
            <w:tcW w:w="32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485CBD"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Senior Managers</w:t>
            </w:r>
          </w:p>
        </w:tc>
        <w:tc>
          <w:tcPr>
            <w:tcW w:w="175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1AAA69"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1 </w:t>
            </w:r>
          </w:p>
        </w:tc>
        <w:tc>
          <w:tcPr>
            <w:tcW w:w="1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083969"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7 </w:t>
            </w:r>
          </w:p>
        </w:tc>
        <w:tc>
          <w:tcPr>
            <w:tcW w:w="1843"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8F64FB"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8 </w:t>
            </w:r>
          </w:p>
        </w:tc>
      </w:tr>
      <w:tr w:rsidR="00AD279C" w:rsidRPr="00AD279C" w14:paraId="4237EDA2" w14:textId="77777777" w:rsidTr="00AD279C">
        <w:trPr>
          <w:trHeight w:val="300"/>
        </w:trPr>
        <w:tc>
          <w:tcPr>
            <w:tcW w:w="32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22DC09C" w14:textId="77777777" w:rsidR="00AD279C" w:rsidRPr="00AD279C" w:rsidRDefault="00AD279C" w:rsidP="00AD279C">
            <w:pPr>
              <w:rPr>
                <w:rFonts w:ascii="Calibri" w:hAnsi="Calibri" w:cs="Calibri"/>
                <w:color w:val="000000"/>
                <w:szCs w:val="22"/>
                <w:lang w:eastAsia="en-GB"/>
              </w:rPr>
            </w:pPr>
            <w:r w:rsidRPr="00AD279C">
              <w:rPr>
                <w:rFonts w:ascii="Calibri" w:hAnsi="Calibri" w:cs="Calibri"/>
                <w:color w:val="000000"/>
                <w:szCs w:val="22"/>
                <w:lang w:eastAsia="en-GB"/>
              </w:rPr>
              <w:t>Support Services</w:t>
            </w:r>
          </w:p>
        </w:tc>
        <w:tc>
          <w:tcPr>
            <w:tcW w:w="1759" w:type="dxa"/>
            <w:tcBorders>
              <w:top w:val="single" w:sz="4" w:space="0" w:color="BFBFBF" w:themeColor="background1" w:themeShade="BF"/>
              <w:left w:val="nil"/>
              <w:bottom w:val="nil"/>
              <w:right w:val="nil"/>
            </w:tcBorders>
            <w:shd w:val="clear" w:color="auto" w:fill="auto"/>
            <w:noWrap/>
            <w:vAlign w:val="bottom"/>
            <w:hideMark/>
          </w:tcPr>
          <w:p w14:paraId="2042FC89"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347 </w:t>
            </w:r>
          </w:p>
        </w:tc>
        <w:tc>
          <w:tcPr>
            <w:tcW w:w="17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4DEE1C5"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49 </w:t>
            </w:r>
          </w:p>
        </w:tc>
        <w:tc>
          <w:tcPr>
            <w:tcW w:w="1843" w:type="dxa"/>
            <w:tcBorders>
              <w:top w:val="single" w:sz="4" w:space="0" w:color="BFBFBF" w:themeColor="background1" w:themeShade="BF"/>
              <w:left w:val="nil"/>
              <w:bottom w:val="nil"/>
              <w:right w:val="single" w:sz="4" w:space="0" w:color="auto"/>
            </w:tcBorders>
            <w:shd w:val="clear" w:color="auto" w:fill="auto"/>
            <w:noWrap/>
            <w:vAlign w:val="bottom"/>
            <w:hideMark/>
          </w:tcPr>
          <w:p w14:paraId="35881FC7" w14:textId="77777777" w:rsidR="00AD279C" w:rsidRPr="00AD279C" w:rsidRDefault="00AD279C" w:rsidP="00AD279C">
            <w:pPr>
              <w:jc w:val="center"/>
              <w:rPr>
                <w:rFonts w:ascii="Calibri" w:hAnsi="Calibri" w:cs="Calibri"/>
                <w:color w:val="000000"/>
                <w:szCs w:val="22"/>
                <w:lang w:eastAsia="en-GB"/>
              </w:rPr>
            </w:pPr>
            <w:r w:rsidRPr="00AD279C">
              <w:rPr>
                <w:rFonts w:ascii="Calibri" w:hAnsi="Calibri" w:cs="Calibri"/>
                <w:color w:val="000000"/>
                <w:szCs w:val="22"/>
                <w:lang w:eastAsia="en-GB"/>
              </w:rPr>
              <w:t xml:space="preserve">396 </w:t>
            </w:r>
          </w:p>
        </w:tc>
      </w:tr>
      <w:tr w:rsidR="00AD279C" w:rsidRPr="00AD279C" w14:paraId="30267F3F" w14:textId="77777777" w:rsidTr="00AD279C">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43F9B" w14:textId="77777777" w:rsidR="00AD279C" w:rsidRPr="00AD279C" w:rsidRDefault="00AD279C" w:rsidP="00AD279C">
            <w:pPr>
              <w:rPr>
                <w:rFonts w:ascii="Calibri" w:hAnsi="Calibri" w:cs="Calibri"/>
                <w:b/>
                <w:bCs/>
                <w:color w:val="000000"/>
                <w:szCs w:val="22"/>
                <w:lang w:eastAsia="en-GB"/>
              </w:rPr>
            </w:pPr>
            <w:r w:rsidRPr="00AD279C">
              <w:rPr>
                <w:rFonts w:ascii="Calibri" w:hAnsi="Calibri" w:cs="Calibri"/>
                <w:b/>
                <w:bCs/>
                <w:color w:val="000000"/>
                <w:szCs w:val="22"/>
                <w:lang w:eastAsia="en-GB"/>
              </w:rPr>
              <w:t>Grand Total</w:t>
            </w:r>
          </w:p>
        </w:tc>
        <w:tc>
          <w:tcPr>
            <w:tcW w:w="1759" w:type="dxa"/>
            <w:tcBorders>
              <w:top w:val="single" w:sz="4" w:space="0" w:color="auto"/>
              <w:left w:val="nil"/>
              <w:bottom w:val="single" w:sz="4" w:space="0" w:color="auto"/>
              <w:right w:val="nil"/>
            </w:tcBorders>
            <w:shd w:val="clear" w:color="auto" w:fill="auto"/>
            <w:noWrap/>
            <w:vAlign w:val="bottom"/>
            <w:hideMark/>
          </w:tcPr>
          <w:p w14:paraId="162922C2"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 xml:space="preserve">1,788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73349"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 xml:space="preserve">486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1E743F2"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 xml:space="preserve">2,274 </w:t>
            </w:r>
          </w:p>
        </w:tc>
      </w:tr>
      <w:tr w:rsidR="00AD279C" w:rsidRPr="00AD279C" w14:paraId="22CE5E96" w14:textId="77777777" w:rsidTr="00AD279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FEC4FAE" w14:textId="77777777" w:rsidR="00AD279C" w:rsidRPr="00AD279C" w:rsidRDefault="00AD279C" w:rsidP="00AD279C">
            <w:pPr>
              <w:rPr>
                <w:rFonts w:ascii="Calibri" w:hAnsi="Calibri" w:cs="Calibri"/>
                <w:b/>
                <w:bCs/>
                <w:szCs w:val="22"/>
                <w:lang w:eastAsia="en-GB"/>
              </w:rPr>
            </w:pPr>
            <w:r w:rsidRPr="00AD279C">
              <w:rPr>
                <w:rFonts w:ascii="Calibri" w:hAnsi="Calibri" w:cs="Calibri"/>
                <w:b/>
                <w:bCs/>
                <w:szCs w:val="22"/>
                <w:lang w:eastAsia="en-GB"/>
              </w:rPr>
              <w:t>% of Total Headcount</w:t>
            </w:r>
          </w:p>
        </w:tc>
        <w:tc>
          <w:tcPr>
            <w:tcW w:w="1759" w:type="dxa"/>
            <w:tcBorders>
              <w:top w:val="nil"/>
              <w:left w:val="nil"/>
              <w:bottom w:val="single" w:sz="4" w:space="0" w:color="auto"/>
              <w:right w:val="nil"/>
            </w:tcBorders>
            <w:shd w:val="clear" w:color="auto" w:fill="auto"/>
            <w:noWrap/>
            <w:vAlign w:val="bottom"/>
            <w:hideMark/>
          </w:tcPr>
          <w:p w14:paraId="37B99E1A"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6.4%</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6F327C1"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1.7%</w:t>
            </w:r>
          </w:p>
        </w:tc>
        <w:tc>
          <w:tcPr>
            <w:tcW w:w="1843" w:type="dxa"/>
            <w:tcBorders>
              <w:top w:val="nil"/>
              <w:left w:val="nil"/>
              <w:bottom w:val="single" w:sz="4" w:space="0" w:color="auto"/>
              <w:right w:val="single" w:sz="4" w:space="0" w:color="auto"/>
            </w:tcBorders>
            <w:shd w:val="clear" w:color="auto" w:fill="auto"/>
            <w:noWrap/>
            <w:vAlign w:val="bottom"/>
            <w:hideMark/>
          </w:tcPr>
          <w:p w14:paraId="19490EED" w14:textId="77777777" w:rsidR="00AD279C" w:rsidRPr="00AD279C" w:rsidRDefault="00AD279C" w:rsidP="00AD279C">
            <w:pPr>
              <w:jc w:val="center"/>
              <w:rPr>
                <w:rFonts w:ascii="Calibri" w:hAnsi="Calibri" w:cs="Calibri"/>
                <w:b/>
                <w:bCs/>
                <w:color w:val="000000"/>
                <w:szCs w:val="22"/>
                <w:lang w:eastAsia="en-GB"/>
              </w:rPr>
            </w:pPr>
            <w:r w:rsidRPr="00AD279C">
              <w:rPr>
                <w:rFonts w:ascii="Calibri" w:hAnsi="Calibri" w:cs="Calibri"/>
                <w:b/>
                <w:bCs/>
                <w:color w:val="000000"/>
                <w:szCs w:val="22"/>
                <w:lang w:eastAsia="en-GB"/>
              </w:rPr>
              <w:t>8.1%</w:t>
            </w:r>
          </w:p>
        </w:tc>
      </w:tr>
    </w:tbl>
    <w:p w14:paraId="2C9DB2BB" w14:textId="582D18F5" w:rsidR="004E03E7" w:rsidRPr="00C41FB5" w:rsidRDefault="004E03E7" w:rsidP="00A65DAD">
      <w:pPr>
        <w:spacing w:line="0" w:lineRule="atLeast"/>
        <w:rPr>
          <w:rFonts w:asciiTheme="minorHAnsi" w:hAnsiTheme="minorHAnsi" w:cstheme="minorHAnsi"/>
          <w:color w:val="FF0000"/>
        </w:rPr>
      </w:pPr>
    </w:p>
    <w:p w14:paraId="6D3067BB" w14:textId="77777777" w:rsidR="009D24BD" w:rsidRDefault="009D24BD">
      <w:pPr>
        <w:rPr>
          <w:rFonts w:asciiTheme="minorHAnsi" w:eastAsiaTheme="majorEastAsia" w:hAnsiTheme="minorHAnsi" w:cstheme="minorHAnsi"/>
          <w:b/>
          <w:bCs/>
          <w:sz w:val="28"/>
          <w:szCs w:val="28"/>
        </w:rPr>
      </w:pPr>
      <w:r>
        <w:rPr>
          <w:rFonts w:asciiTheme="minorHAnsi" w:hAnsiTheme="minorHAnsi" w:cstheme="minorHAnsi"/>
          <w:b/>
          <w:bCs/>
          <w:sz w:val="28"/>
          <w:szCs w:val="28"/>
        </w:rPr>
        <w:br w:type="page"/>
      </w:r>
    </w:p>
    <w:p w14:paraId="7F0CC50C" w14:textId="61CC1437" w:rsidR="003F2C04" w:rsidRPr="009D24BD" w:rsidRDefault="00A600C2" w:rsidP="00C47DE3">
      <w:pPr>
        <w:pStyle w:val="Heading20"/>
        <w:rPr>
          <w:rFonts w:asciiTheme="minorHAnsi" w:hAnsiTheme="minorHAnsi" w:cstheme="minorHAnsi"/>
          <w:b/>
          <w:bCs/>
          <w:color w:val="auto"/>
        </w:rPr>
      </w:pPr>
      <w:bookmarkStart w:id="12" w:name="_Toc228517046"/>
      <w:r w:rsidRPr="009D24BD">
        <w:rPr>
          <w:rFonts w:asciiTheme="minorHAnsi" w:hAnsiTheme="minorHAnsi" w:cstheme="minorHAnsi"/>
          <w:b/>
          <w:bCs/>
          <w:color w:val="auto"/>
          <w:sz w:val="28"/>
          <w:szCs w:val="28"/>
        </w:rPr>
        <w:lastRenderedPageBreak/>
        <w:t>C</w:t>
      </w:r>
      <w:r w:rsidR="003F2C04" w:rsidRPr="009D24BD">
        <w:rPr>
          <w:rFonts w:asciiTheme="minorHAnsi" w:hAnsiTheme="minorHAnsi" w:cstheme="minorHAnsi"/>
          <w:b/>
          <w:bCs/>
          <w:color w:val="auto"/>
          <w:sz w:val="28"/>
          <w:szCs w:val="28"/>
        </w:rPr>
        <w:t xml:space="preserve">hart 2.4 Job Family by Incomplete </w:t>
      </w:r>
      <w:r w:rsidR="00223557" w:rsidRPr="009D24BD">
        <w:rPr>
          <w:rFonts w:asciiTheme="minorHAnsi" w:hAnsiTheme="minorHAnsi" w:cstheme="minorHAnsi"/>
          <w:b/>
          <w:bCs/>
          <w:color w:val="auto"/>
          <w:sz w:val="28"/>
          <w:szCs w:val="28"/>
        </w:rPr>
        <w:t>(</w:t>
      </w:r>
      <w:r w:rsidR="003F2C04" w:rsidRPr="009D24BD">
        <w:rPr>
          <w:rFonts w:asciiTheme="minorHAnsi" w:hAnsiTheme="minorHAnsi" w:cstheme="minorHAnsi"/>
          <w:b/>
          <w:bCs/>
          <w:color w:val="auto"/>
          <w:sz w:val="28"/>
          <w:szCs w:val="28"/>
        </w:rPr>
        <w:t>Ethnic</w:t>
      </w:r>
      <w:r w:rsidR="00223557" w:rsidRPr="009D24BD">
        <w:rPr>
          <w:rFonts w:asciiTheme="minorHAnsi" w:hAnsiTheme="minorHAnsi" w:cstheme="minorHAnsi"/>
          <w:b/>
          <w:bCs/>
          <w:color w:val="auto"/>
          <w:sz w:val="28"/>
          <w:szCs w:val="28"/>
        </w:rPr>
        <w:t>ity)</w:t>
      </w:r>
      <w:r w:rsidR="003F2C04" w:rsidRPr="009D24BD">
        <w:rPr>
          <w:rFonts w:asciiTheme="minorHAnsi" w:hAnsiTheme="minorHAnsi" w:cstheme="minorHAnsi"/>
          <w:b/>
          <w:bCs/>
          <w:color w:val="auto"/>
          <w:sz w:val="28"/>
          <w:szCs w:val="28"/>
        </w:rPr>
        <w:t xml:space="preserve"> – Comparison between </w:t>
      </w:r>
      <w:r w:rsidR="00B23082" w:rsidRPr="009D24BD">
        <w:rPr>
          <w:rFonts w:asciiTheme="minorHAnsi" w:hAnsiTheme="minorHAnsi" w:cstheme="minorHAnsi"/>
          <w:b/>
          <w:bCs/>
          <w:color w:val="auto"/>
          <w:sz w:val="28"/>
          <w:szCs w:val="28"/>
        </w:rPr>
        <w:t>by Financial Year and Job Family</w:t>
      </w:r>
      <w:bookmarkEnd w:id="12"/>
    </w:p>
    <w:p w14:paraId="4D1F5997" w14:textId="1395B571" w:rsidR="003F2C04" w:rsidRPr="009D24BD" w:rsidRDefault="003F2C04" w:rsidP="003F2C04">
      <w:pPr>
        <w:jc w:val="both"/>
        <w:rPr>
          <w:rFonts w:asciiTheme="minorHAnsi" w:hAnsiTheme="minorHAnsi" w:cstheme="minorHAnsi"/>
          <w:sz w:val="28"/>
          <w:szCs w:val="32"/>
        </w:rPr>
      </w:pPr>
      <w:r w:rsidRPr="009D24BD">
        <w:rPr>
          <w:rFonts w:asciiTheme="minorHAnsi" w:hAnsiTheme="minorHAnsi" w:cstheme="minorHAnsi"/>
          <w:sz w:val="28"/>
          <w:szCs w:val="32"/>
        </w:rPr>
        <w:t>The chart below shows the difference in</w:t>
      </w:r>
      <w:r w:rsidR="00223557" w:rsidRPr="009D24BD">
        <w:rPr>
          <w:rFonts w:asciiTheme="minorHAnsi" w:hAnsiTheme="minorHAnsi" w:cstheme="minorHAnsi"/>
          <w:sz w:val="28"/>
          <w:szCs w:val="32"/>
        </w:rPr>
        <w:t xml:space="preserve"> the percentage of staff with</w:t>
      </w:r>
      <w:r w:rsidRPr="009D24BD">
        <w:rPr>
          <w:rFonts w:asciiTheme="minorHAnsi" w:hAnsiTheme="minorHAnsi" w:cstheme="minorHAnsi"/>
          <w:sz w:val="28"/>
          <w:szCs w:val="32"/>
        </w:rPr>
        <w:t xml:space="preserve"> ‘Incomplete’ </w:t>
      </w:r>
      <w:r w:rsidR="00223557" w:rsidRPr="009D24BD">
        <w:rPr>
          <w:rFonts w:asciiTheme="minorHAnsi" w:hAnsiTheme="minorHAnsi" w:cstheme="minorHAnsi"/>
          <w:sz w:val="28"/>
          <w:szCs w:val="32"/>
        </w:rPr>
        <w:t>ethnicity data</w:t>
      </w:r>
      <w:r w:rsidRPr="009D24BD">
        <w:rPr>
          <w:rFonts w:asciiTheme="minorHAnsi" w:hAnsiTheme="minorHAnsi" w:cstheme="minorHAnsi"/>
          <w:sz w:val="28"/>
          <w:szCs w:val="32"/>
        </w:rPr>
        <w:t xml:space="preserve"> compared to</w:t>
      </w:r>
      <w:r w:rsidR="006E4456" w:rsidRPr="009D24BD">
        <w:rPr>
          <w:rFonts w:asciiTheme="minorHAnsi" w:hAnsiTheme="minorHAnsi" w:cstheme="minorHAnsi"/>
          <w:sz w:val="28"/>
          <w:szCs w:val="32"/>
        </w:rPr>
        <w:t xml:space="preserve"> the</w:t>
      </w:r>
      <w:r w:rsidRPr="009D24BD">
        <w:rPr>
          <w:rFonts w:asciiTheme="minorHAnsi" w:hAnsiTheme="minorHAnsi" w:cstheme="minorHAnsi"/>
          <w:sz w:val="28"/>
          <w:szCs w:val="32"/>
        </w:rPr>
        <w:t xml:space="preserve"> last</w:t>
      </w:r>
      <w:r w:rsidR="006E4456" w:rsidRPr="009D24BD">
        <w:rPr>
          <w:rFonts w:asciiTheme="minorHAnsi" w:hAnsiTheme="minorHAnsi" w:cstheme="minorHAnsi"/>
          <w:sz w:val="28"/>
          <w:szCs w:val="32"/>
        </w:rPr>
        <w:t xml:space="preserve"> two</w:t>
      </w:r>
      <w:r w:rsidRPr="009D24BD">
        <w:rPr>
          <w:rFonts w:asciiTheme="minorHAnsi" w:hAnsiTheme="minorHAnsi" w:cstheme="minorHAnsi"/>
          <w:sz w:val="28"/>
          <w:szCs w:val="32"/>
        </w:rPr>
        <w:t xml:space="preserve"> year</w:t>
      </w:r>
      <w:r w:rsidR="006E4456" w:rsidRPr="009D24BD">
        <w:rPr>
          <w:rFonts w:asciiTheme="minorHAnsi" w:hAnsiTheme="minorHAnsi" w:cstheme="minorHAnsi"/>
          <w:sz w:val="28"/>
          <w:szCs w:val="32"/>
        </w:rPr>
        <w:t>s</w:t>
      </w:r>
      <w:r w:rsidRPr="009D24BD">
        <w:rPr>
          <w:rFonts w:asciiTheme="minorHAnsi" w:hAnsiTheme="minorHAnsi" w:cstheme="minorHAnsi"/>
          <w:sz w:val="28"/>
          <w:szCs w:val="32"/>
        </w:rPr>
        <w:t>. There has been a general increase in incomplete responses from 6.1% in 2022</w:t>
      </w:r>
      <w:r w:rsidR="00692C87">
        <w:rPr>
          <w:rFonts w:asciiTheme="minorHAnsi" w:hAnsiTheme="minorHAnsi" w:cstheme="minorHAnsi"/>
          <w:sz w:val="28"/>
          <w:szCs w:val="32"/>
        </w:rPr>
        <w:t>-</w:t>
      </w:r>
      <w:r w:rsidRPr="009D24BD">
        <w:rPr>
          <w:rFonts w:asciiTheme="minorHAnsi" w:hAnsiTheme="minorHAnsi" w:cstheme="minorHAnsi"/>
          <w:sz w:val="28"/>
          <w:szCs w:val="32"/>
        </w:rPr>
        <w:t>2023 to 6.9% in 2023</w:t>
      </w:r>
      <w:r w:rsidR="00692C87">
        <w:rPr>
          <w:rFonts w:asciiTheme="minorHAnsi" w:hAnsiTheme="minorHAnsi" w:cstheme="minorHAnsi"/>
          <w:sz w:val="28"/>
          <w:szCs w:val="32"/>
        </w:rPr>
        <w:t>-</w:t>
      </w:r>
      <w:r w:rsidRPr="009D24BD">
        <w:rPr>
          <w:rFonts w:asciiTheme="minorHAnsi" w:hAnsiTheme="minorHAnsi" w:cstheme="minorHAnsi"/>
          <w:sz w:val="28"/>
          <w:szCs w:val="32"/>
        </w:rPr>
        <w:t>2024</w:t>
      </w:r>
      <w:r w:rsidR="006E4456" w:rsidRPr="009D24BD">
        <w:rPr>
          <w:rFonts w:asciiTheme="minorHAnsi" w:hAnsiTheme="minorHAnsi" w:cstheme="minorHAnsi"/>
          <w:sz w:val="28"/>
          <w:szCs w:val="32"/>
        </w:rPr>
        <w:t>, and 8.1% in 2024</w:t>
      </w:r>
      <w:r w:rsidR="00692C87">
        <w:rPr>
          <w:rFonts w:asciiTheme="minorHAnsi" w:hAnsiTheme="minorHAnsi" w:cstheme="minorHAnsi"/>
          <w:sz w:val="28"/>
          <w:szCs w:val="32"/>
        </w:rPr>
        <w:t>-</w:t>
      </w:r>
      <w:r w:rsidR="006E4456" w:rsidRPr="009D24BD">
        <w:rPr>
          <w:rFonts w:asciiTheme="minorHAnsi" w:hAnsiTheme="minorHAnsi" w:cstheme="minorHAnsi"/>
          <w:sz w:val="28"/>
          <w:szCs w:val="32"/>
        </w:rPr>
        <w:t>2025</w:t>
      </w:r>
      <w:r w:rsidRPr="009D24BD">
        <w:rPr>
          <w:rFonts w:asciiTheme="minorHAnsi" w:hAnsiTheme="minorHAnsi" w:cstheme="minorHAnsi"/>
          <w:sz w:val="28"/>
          <w:szCs w:val="32"/>
        </w:rPr>
        <w:t xml:space="preserve">. </w:t>
      </w:r>
      <w:r w:rsidR="00223557" w:rsidRPr="009D24BD">
        <w:rPr>
          <w:rFonts w:asciiTheme="minorHAnsi" w:hAnsiTheme="minorHAnsi" w:cstheme="minorHAnsi"/>
          <w:sz w:val="28"/>
          <w:szCs w:val="32"/>
        </w:rPr>
        <w:t>T</w:t>
      </w:r>
      <w:r w:rsidR="006E4456" w:rsidRPr="009D24BD">
        <w:rPr>
          <w:rFonts w:asciiTheme="minorHAnsi" w:hAnsiTheme="minorHAnsi" w:cstheme="minorHAnsi"/>
          <w:sz w:val="28"/>
          <w:szCs w:val="32"/>
        </w:rPr>
        <w:t>he largest increase was within Senior Managers, where 16.7% of answers were incomplete.</w:t>
      </w:r>
    </w:p>
    <w:p w14:paraId="46BCDCA8" w14:textId="77777777" w:rsidR="003F2C04" w:rsidRPr="00C41FB5" w:rsidRDefault="003F2C04" w:rsidP="003F2C04">
      <w:pPr>
        <w:rPr>
          <w:rFonts w:asciiTheme="minorHAnsi" w:hAnsiTheme="minorHAnsi" w:cstheme="minorHAnsi"/>
          <w:color w:val="FF0000"/>
        </w:rPr>
      </w:pPr>
    </w:p>
    <w:p w14:paraId="5669FAF6" w14:textId="0371D298" w:rsidR="003F2C04" w:rsidRPr="00C41FB5" w:rsidRDefault="006E4456" w:rsidP="003F2C04">
      <w:pPr>
        <w:rPr>
          <w:rFonts w:asciiTheme="minorHAnsi" w:hAnsiTheme="minorHAnsi" w:cstheme="minorHAnsi"/>
          <w:color w:val="FF0000"/>
        </w:rPr>
      </w:pPr>
      <w:r w:rsidRPr="006E4456">
        <w:rPr>
          <w:noProof/>
        </w:rPr>
        <w:drawing>
          <wp:inline distT="0" distB="0" distL="0" distR="0" wp14:anchorId="63CEF830" wp14:editId="2D2ABA63">
            <wp:extent cx="9144000" cy="3613150"/>
            <wp:effectExtent l="0" t="0" r="0" b="6350"/>
            <wp:docPr id="23804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3613150"/>
                    </a:xfrm>
                    <a:prstGeom prst="rect">
                      <a:avLst/>
                    </a:prstGeom>
                    <a:noFill/>
                    <a:ln>
                      <a:noFill/>
                    </a:ln>
                  </pic:spPr>
                </pic:pic>
              </a:graphicData>
            </a:graphic>
          </wp:inline>
        </w:drawing>
      </w:r>
    </w:p>
    <w:p w14:paraId="432A7E11" w14:textId="77777777" w:rsidR="00B9496E" w:rsidRPr="00C41FB5" w:rsidRDefault="00B9496E" w:rsidP="003F2C04">
      <w:pPr>
        <w:rPr>
          <w:rFonts w:asciiTheme="minorHAnsi" w:hAnsiTheme="minorHAnsi" w:cstheme="minorHAnsi"/>
          <w:color w:val="FF0000"/>
        </w:rPr>
      </w:pPr>
    </w:p>
    <w:p w14:paraId="3B4F3F67" w14:textId="6AD6260B" w:rsidR="00635AAF" w:rsidRPr="00CC040F" w:rsidRDefault="00635AAF" w:rsidP="00C47DE3">
      <w:pPr>
        <w:pStyle w:val="Heading20"/>
        <w:rPr>
          <w:rFonts w:asciiTheme="minorHAnsi" w:hAnsiTheme="minorHAnsi" w:cstheme="minorHAnsi"/>
          <w:color w:val="FF0000"/>
          <w:sz w:val="28"/>
          <w:szCs w:val="28"/>
        </w:rPr>
      </w:pPr>
      <w:bookmarkStart w:id="13" w:name="_Toc228517047"/>
      <w:r w:rsidRPr="00CC040F">
        <w:rPr>
          <w:rFonts w:asciiTheme="minorHAnsi" w:hAnsiTheme="minorHAnsi" w:cstheme="minorHAnsi"/>
          <w:color w:val="auto"/>
          <w:sz w:val="28"/>
          <w:szCs w:val="28"/>
        </w:rPr>
        <w:t>Table 2.</w:t>
      </w:r>
      <w:r w:rsidR="00BF31F5"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Job Family by </w:t>
      </w:r>
      <w:r w:rsidR="00223557">
        <w:rPr>
          <w:rFonts w:asciiTheme="minorHAnsi" w:hAnsiTheme="minorHAnsi" w:cstheme="minorHAnsi"/>
          <w:color w:val="auto"/>
          <w:sz w:val="28"/>
          <w:szCs w:val="28"/>
        </w:rPr>
        <w:t>Ethnicity</w:t>
      </w:r>
      <w:bookmarkEnd w:id="13"/>
      <w:r w:rsidR="00167A9A" w:rsidRPr="00CC040F">
        <w:rPr>
          <w:rFonts w:asciiTheme="minorHAnsi" w:hAnsiTheme="minorHAnsi" w:cstheme="minorHAnsi"/>
          <w:color w:val="auto"/>
          <w:sz w:val="28"/>
          <w:szCs w:val="28"/>
        </w:rPr>
        <w:t xml:space="preserve"> </w:t>
      </w:r>
    </w:p>
    <w:p w14:paraId="6A4018B3" w14:textId="592387E6" w:rsidR="004E03E7" w:rsidRPr="00C41FB5" w:rsidRDefault="004E03E7" w:rsidP="00A65DAD">
      <w:pPr>
        <w:spacing w:line="0" w:lineRule="atLeast"/>
        <w:rPr>
          <w:rFonts w:asciiTheme="minorHAnsi" w:hAnsiTheme="minorHAnsi" w:cstheme="minorHAnsi"/>
          <w:color w:val="FF0000"/>
        </w:rPr>
      </w:pPr>
    </w:p>
    <w:tbl>
      <w:tblPr>
        <w:tblW w:w="5000" w:type="pct"/>
        <w:tblLook w:val="04A0" w:firstRow="1" w:lastRow="0" w:firstColumn="1" w:lastColumn="0" w:noHBand="0" w:noVBand="1"/>
      </w:tblPr>
      <w:tblGrid>
        <w:gridCol w:w="3074"/>
        <w:gridCol w:w="1369"/>
        <w:gridCol w:w="1369"/>
        <w:gridCol w:w="1369"/>
        <w:gridCol w:w="1370"/>
        <w:gridCol w:w="1370"/>
        <w:gridCol w:w="1370"/>
        <w:gridCol w:w="1370"/>
        <w:gridCol w:w="1370"/>
        <w:gridCol w:w="1357"/>
      </w:tblGrid>
      <w:tr w:rsidR="00CB24AF" w:rsidRPr="00CB24AF" w14:paraId="2AAF69C3" w14:textId="77777777" w:rsidTr="00CB24AF">
        <w:trPr>
          <w:trHeight w:val="600"/>
        </w:trPr>
        <w:tc>
          <w:tcPr>
            <w:tcW w:w="999"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29F6DDA" w14:textId="77777777" w:rsidR="00CB24AF" w:rsidRPr="00CB24AF" w:rsidRDefault="00CB24AF" w:rsidP="00CB24AF">
            <w:pPr>
              <w:rPr>
                <w:rFonts w:ascii="Calibri" w:hAnsi="Calibri" w:cs="Calibri"/>
                <w:b/>
                <w:bCs/>
                <w:color w:val="000000"/>
                <w:szCs w:val="22"/>
                <w:lang w:eastAsia="en-GB"/>
              </w:rPr>
            </w:pPr>
            <w:r w:rsidRPr="00CB24AF">
              <w:rPr>
                <w:rFonts w:ascii="Calibri" w:hAnsi="Calibri" w:cs="Calibri"/>
                <w:b/>
                <w:bCs/>
                <w:color w:val="000000"/>
                <w:szCs w:val="22"/>
                <w:lang w:eastAsia="en-GB"/>
              </w:rPr>
              <w:t> </w:t>
            </w:r>
          </w:p>
        </w:tc>
        <w:tc>
          <w:tcPr>
            <w:tcW w:w="445" w:type="pct"/>
            <w:tcBorders>
              <w:top w:val="single" w:sz="4" w:space="0" w:color="auto"/>
              <w:left w:val="nil"/>
              <w:bottom w:val="single" w:sz="4" w:space="0" w:color="auto"/>
              <w:right w:val="nil"/>
            </w:tcBorders>
            <w:shd w:val="clear" w:color="C0E6F5" w:fill="A6C9EC"/>
            <w:vAlign w:val="bottom"/>
            <w:hideMark/>
          </w:tcPr>
          <w:p w14:paraId="694649A4"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BME Total</w:t>
            </w:r>
          </w:p>
        </w:tc>
        <w:tc>
          <w:tcPr>
            <w:tcW w:w="44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88405C0"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BME Total %</w:t>
            </w:r>
          </w:p>
        </w:tc>
        <w:tc>
          <w:tcPr>
            <w:tcW w:w="445" w:type="pct"/>
            <w:tcBorders>
              <w:top w:val="single" w:sz="4" w:space="0" w:color="auto"/>
              <w:left w:val="nil"/>
              <w:bottom w:val="single" w:sz="4" w:space="0" w:color="auto"/>
              <w:right w:val="nil"/>
            </w:tcBorders>
            <w:shd w:val="clear" w:color="C0E6F5" w:fill="A6C9EC"/>
            <w:vAlign w:val="bottom"/>
            <w:hideMark/>
          </w:tcPr>
          <w:p w14:paraId="0BDD632E"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White Total</w:t>
            </w:r>
          </w:p>
        </w:tc>
        <w:tc>
          <w:tcPr>
            <w:tcW w:w="44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73299AD"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White Total %</w:t>
            </w:r>
          </w:p>
        </w:tc>
        <w:tc>
          <w:tcPr>
            <w:tcW w:w="445" w:type="pct"/>
            <w:tcBorders>
              <w:top w:val="single" w:sz="4" w:space="0" w:color="auto"/>
              <w:left w:val="nil"/>
              <w:bottom w:val="single" w:sz="4" w:space="0" w:color="auto"/>
              <w:right w:val="nil"/>
            </w:tcBorders>
            <w:shd w:val="clear" w:color="C0E6F5" w:fill="A6C9EC"/>
            <w:vAlign w:val="bottom"/>
            <w:hideMark/>
          </w:tcPr>
          <w:p w14:paraId="7B3E6400"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Prefer not to say Total</w:t>
            </w:r>
          </w:p>
        </w:tc>
        <w:tc>
          <w:tcPr>
            <w:tcW w:w="44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238F5242"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Prefer not to say Total %</w:t>
            </w:r>
          </w:p>
        </w:tc>
        <w:tc>
          <w:tcPr>
            <w:tcW w:w="445" w:type="pct"/>
            <w:tcBorders>
              <w:top w:val="single" w:sz="4" w:space="0" w:color="auto"/>
              <w:left w:val="nil"/>
              <w:bottom w:val="single" w:sz="4" w:space="0" w:color="auto"/>
              <w:right w:val="single" w:sz="4" w:space="0" w:color="auto"/>
            </w:tcBorders>
            <w:shd w:val="clear" w:color="C0E6F5" w:fill="A6C9EC"/>
            <w:vAlign w:val="bottom"/>
            <w:hideMark/>
          </w:tcPr>
          <w:p w14:paraId="4C536400"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Incomplete Total</w:t>
            </w:r>
          </w:p>
        </w:tc>
        <w:tc>
          <w:tcPr>
            <w:tcW w:w="445" w:type="pct"/>
            <w:tcBorders>
              <w:top w:val="single" w:sz="4" w:space="0" w:color="auto"/>
              <w:left w:val="nil"/>
              <w:bottom w:val="single" w:sz="4" w:space="0" w:color="auto"/>
              <w:right w:val="nil"/>
            </w:tcBorders>
            <w:shd w:val="clear" w:color="C0E6F5" w:fill="A6C9EC"/>
            <w:vAlign w:val="bottom"/>
            <w:hideMark/>
          </w:tcPr>
          <w:p w14:paraId="36302C6B"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Incomplete Total %</w:t>
            </w:r>
          </w:p>
        </w:tc>
        <w:tc>
          <w:tcPr>
            <w:tcW w:w="44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124C53B"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Grand Total</w:t>
            </w:r>
          </w:p>
        </w:tc>
      </w:tr>
      <w:tr w:rsidR="00CB24AF" w:rsidRPr="00CB24AF" w14:paraId="3908C06B" w14:textId="77777777" w:rsidTr="00AD279C">
        <w:trPr>
          <w:trHeight w:val="300"/>
        </w:trPr>
        <w:tc>
          <w:tcPr>
            <w:tcW w:w="9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6792519"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Admin Services</w:t>
            </w:r>
          </w:p>
        </w:tc>
        <w:tc>
          <w:tcPr>
            <w:tcW w:w="445" w:type="pct"/>
            <w:tcBorders>
              <w:top w:val="nil"/>
              <w:left w:val="nil"/>
              <w:bottom w:val="single" w:sz="4" w:space="0" w:color="BFBFBF" w:themeColor="background1" w:themeShade="BF"/>
              <w:right w:val="nil"/>
            </w:tcBorders>
            <w:shd w:val="clear" w:color="auto" w:fill="auto"/>
            <w:noWrap/>
            <w:vAlign w:val="bottom"/>
            <w:hideMark/>
          </w:tcPr>
          <w:p w14:paraId="1090FFF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205 </w:t>
            </w:r>
          </w:p>
        </w:tc>
        <w:tc>
          <w:tcPr>
            <w:tcW w:w="44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5B8259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4.7%</w:t>
            </w:r>
          </w:p>
        </w:tc>
        <w:tc>
          <w:tcPr>
            <w:tcW w:w="445" w:type="pct"/>
            <w:tcBorders>
              <w:top w:val="nil"/>
              <w:left w:val="nil"/>
              <w:bottom w:val="single" w:sz="4" w:space="0" w:color="BFBFBF" w:themeColor="background1" w:themeShade="BF"/>
              <w:right w:val="nil"/>
            </w:tcBorders>
            <w:shd w:val="clear" w:color="auto" w:fill="auto"/>
            <w:noWrap/>
            <w:vAlign w:val="bottom"/>
            <w:hideMark/>
          </w:tcPr>
          <w:p w14:paraId="24878FB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3,126 </w:t>
            </w:r>
          </w:p>
        </w:tc>
        <w:tc>
          <w:tcPr>
            <w:tcW w:w="44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FA1223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71.6%</w:t>
            </w:r>
          </w:p>
        </w:tc>
        <w:tc>
          <w:tcPr>
            <w:tcW w:w="445" w:type="pct"/>
            <w:tcBorders>
              <w:top w:val="nil"/>
              <w:left w:val="nil"/>
              <w:bottom w:val="single" w:sz="4" w:space="0" w:color="BFBFBF" w:themeColor="background1" w:themeShade="BF"/>
              <w:right w:val="nil"/>
            </w:tcBorders>
            <w:shd w:val="clear" w:color="auto" w:fill="auto"/>
            <w:noWrap/>
            <w:vAlign w:val="bottom"/>
            <w:hideMark/>
          </w:tcPr>
          <w:p w14:paraId="63AB784B"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702 </w:t>
            </w:r>
          </w:p>
        </w:tc>
        <w:tc>
          <w:tcPr>
            <w:tcW w:w="44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432B21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16.1%</w:t>
            </w:r>
          </w:p>
        </w:tc>
        <w:tc>
          <w:tcPr>
            <w:tcW w:w="445" w:type="pct"/>
            <w:tcBorders>
              <w:top w:val="nil"/>
              <w:left w:val="nil"/>
              <w:bottom w:val="single" w:sz="4" w:space="0" w:color="BFBFBF" w:themeColor="background1" w:themeShade="BF"/>
              <w:right w:val="single" w:sz="4" w:space="0" w:color="auto"/>
            </w:tcBorders>
            <w:shd w:val="clear" w:color="auto" w:fill="auto"/>
            <w:noWrap/>
            <w:vAlign w:val="bottom"/>
            <w:hideMark/>
          </w:tcPr>
          <w:p w14:paraId="67E6AB7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331 </w:t>
            </w:r>
          </w:p>
        </w:tc>
        <w:tc>
          <w:tcPr>
            <w:tcW w:w="445" w:type="pct"/>
            <w:tcBorders>
              <w:top w:val="nil"/>
              <w:left w:val="nil"/>
              <w:bottom w:val="single" w:sz="4" w:space="0" w:color="BFBFBF" w:themeColor="background1" w:themeShade="BF"/>
              <w:right w:val="nil"/>
            </w:tcBorders>
            <w:shd w:val="clear" w:color="auto" w:fill="auto"/>
            <w:noWrap/>
            <w:vAlign w:val="bottom"/>
            <w:hideMark/>
          </w:tcPr>
          <w:p w14:paraId="174DCEC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7.6%</w:t>
            </w:r>
          </w:p>
        </w:tc>
        <w:tc>
          <w:tcPr>
            <w:tcW w:w="44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F025F2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4,364 </w:t>
            </w:r>
          </w:p>
        </w:tc>
      </w:tr>
      <w:tr w:rsidR="00CB24AF" w:rsidRPr="00CB24AF" w14:paraId="0D2E30AD"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CAA8A2"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Allied Health Professionals</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B4079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124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93592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5.1%</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CF592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1,877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9CD56F"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76.5%</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B4E541"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306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CBD7F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12.5%</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28E10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147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4E336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6.0%</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167FB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2,454 </w:t>
            </w:r>
          </w:p>
        </w:tc>
      </w:tr>
      <w:tr w:rsidR="00CB24AF" w:rsidRPr="00CB24AF" w14:paraId="2BEB6429"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0E223B"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Healthcare Sciences</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4412EA"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118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9680E9"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10.7%</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DC45A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742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6A18A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67.3%</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407CA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188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FA350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17.1%</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D0659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54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D73AB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4.9%</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F42990"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1,102 </w:t>
            </w:r>
          </w:p>
        </w:tc>
      </w:tr>
      <w:tr w:rsidR="00CB24AF" w:rsidRPr="00CB24AF" w14:paraId="3596A2C7"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6E537D"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lastRenderedPageBreak/>
              <w:t>Medical &amp; Dental</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8586A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415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8C7164"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14.6%</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E6E6C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1,580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3123FB"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55.5%</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3E486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491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6C406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17.3%</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EF96F9"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359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7F832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12.6%</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D67D6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2,845 </w:t>
            </w:r>
          </w:p>
        </w:tc>
      </w:tr>
      <w:tr w:rsidR="00CB24AF" w:rsidRPr="00CB24AF" w14:paraId="219B8741"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EF8096"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Medical &amp; Dental Support</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24E19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30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EF5BAA"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7.0%</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9C3B5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289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9D1D0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67.5%</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6F2D4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84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29865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19.6%</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138741"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25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38A5A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5.8%</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38A841"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428 </w:t>
            </w:r>
          </w:p>
        </w:tc>
      </w:tr>
      <w:tr w:rsidR="00CB24AF" w:rsidRPr="00CB24AF" w14:paraId="18F0E1A4"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A08095"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Nursing/Midwifery Band 1-4</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71C84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380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1CC75F"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10.5%</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196C3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2,350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59589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65.2%</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A968AF"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534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21DFC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14.8%</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91FBA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342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7112C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9.5%</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E9806F"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3,606 </w:t>
            </w:r>
          </w:p>
        </w:tc>
      </w:tr>
      <w:tr w:rsidR="00CB24AF" w:rsidRPr="00CB24AF" w14:paraId="415187B0"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0D16B6"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Nursing/Midwifery Band 5+</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2D2A0F"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726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B34CE7"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8.0%</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9A106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6,604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7370F8"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72.9%</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C1AD30"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1,200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1DF52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13.2%</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520C5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531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B1450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5.9%</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B1A69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9,061 </w:t>
            </w:r>
          </w:p>
        </w:tc>
      </w:tr>
      <w:tr w:rsidR="00CB24AF" w:rsidRPr="00CB24AF" w14:paraId="51485358"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CF3CAF"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Other Therapeutic</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57E5E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110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1CCC14"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9.0%</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CDF568"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932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4C5DF8"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76.3%</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BD95A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103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225DF0"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8.4%</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7ABB39"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77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6D371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6.3%</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E6A4A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1,222 </w:t>
            </w:r>
          </w:p>
        </w:tc>
      </w:tr>
      <w:tr w:rsidR="00CB24AF" w:rsidRPr="00CB24AF" w14:paraId="6EE635CB"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B23048"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Personal &amp; Social Care</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F327C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7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49CD2B"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11.5%</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50B660"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42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714CDA"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68.9%</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9E2815"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8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745BC9"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13.1%</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F203AA"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83675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6.6%</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2036E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61 </w:t>
            </w:r>
          </w:p>
        </w:tc>
      </w:tr>
      <w:tr w:rsidR="00CB24AF" w:rsidRPr="00CB24AF" w14:paraId="71628C32" w14:textId="77777777" w:rsidTr="00AD279C">
        <w:trPr>
          <w:trHeight w:val="300"/>
        </w:trPr>
        <w:tc>
          <w:tcPr>
            <w:tcW w:w="9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AAA7B5"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Senior Managers</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F08F76" w14:textId="77777777" w:rsidR="00CB24AF" w:rsidRPr="00CB24AF" w:rsidRDefault="00CB24AF" w:rsidP="00CB24AF">
            <w:pPr>
              <w:rPr>
                <w:rFonts w:ascii="Calibri" w:hAnsi="Calibri" w:cs="Calibri"/>
                <w:color w:val="000000"/>
                <w:szCs w:val="22"/>
                <w:lang w:eastAsia="en-GB"/>
              </w:rPr>
            </w:pP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BC915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0.0%</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215B0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28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AED96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58.3%</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D698BD"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12 </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AE422E"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25.0%</w:t>
            </w:r>
          </w:p>
        </w:tc>
        <w:tc>
          <w:tcPr>
            <w:tcW w:w="44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C2DCF68"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8 </w:t>
            </w:r>
          </w:p>
        </w:tc>
        <w:tc>
          <w:tcPr>
            <w:tcW w:w="4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7A837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16.7%</w:t>
            </w:r>
          </w:p>
        </w:tc>
        <w:tc>
          <w:tcPr>
            <w:tcW w:w="4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11B53B"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48 </w:t>
            </w:r>
          </w:p>
        </w:tc>
      </w:tr>
      <w:tr w:rsidR="00CB24AF" w:rsidRPr="00CB24AF" w14:paraId="499D7C64" w14:textId="77777777" w:rsidTr="00AD279C">
        <w:trPr>
          <w:trHeight w:val="300"/>
        </w:trPr>
        <w:tc>
          <w:tcPr>
            <w:tcW w:w="9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CA94C6D" w14:textId="77777777" w:rsidR="00CB24AF" w:rsidRPr="00CB24AF" w:rsidRDefault="00CB24AF" w:rsidP="00CB24AF">
            <w:pPr>
              <w:rPr>
                <w:rFonts w:ascii="Calibri" w:hAnsi="Calibri" w:cs="Calibri"/>
                <w:color w:val="000000"/>
                <w:szCs w:val="22"/>
                <w:lang w:eastAsia="en-GB"/>
              </w:rPr>
            </w:pPr>
            <w:r w:rsidRPr="00CB24AF">
              <w:rPr>
                <w:rFonts w:ascii="Calibri" w:hAnsi="Calibri" w:cs="Calibri"/>
                <w:color w:val="000000"/>
                <w:szCs w:val="22"/>
                <w:lang w:eastAsia="en-GB"/>
              </w:rPr>
              <w:t>Support Services</w:t>
            </w:r>
          </w:p>
        </w:tc>
        <w:tc>
          <w:tcPr>
            <w:tcW w:w="445" w:type="pct"/>
            <w:tcBorders>
              <w:top w:val="single" w:sz="4" w:space="0" w:color="BFBFBF" w:themeColor="background1" w:themeShade="BF"/>
              <w:left w:val="nil"/>
              <w:bottom w:val="nil"/>
              <w:right w:val="nil"/>
            </w:tcBorders>
            <w:shd w:val="clear" w:color="auto" w:fill="auto"/>
            <w:noWrap/>
            <w:vAlign w:val="bottom"/>
            <w:hideMark/>
          </w:tcPr>
          <w:p w14:paraId="35E5F1F3"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155 </w:t>
            </w:r>
          </w:p>
        </w:tc>
        <w:tc>
          <w:tcPr>
            <w:tcW w:w="44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7FD6F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5.3%</w:t>
            </w:r>
          </w:p>
        </w:tc>
        <w:tc>
          <w:tcPr>
            <w:tcW w:w="445" w:type="pct"/>
            <w:tcBorders>
              <w:top w:val="single" w:sz="4" w:space="0" w:color="BFBFBF" w:themeColor="background1" w:themeShade="BF"/>
              <w:left w:val="nil"/>
              <w:bottom w:val="nil"/>
              <w:right w:val="nil"/>
            </w:tcBorders>
            <w:shd w:val="clear" w:color="auto" w:fill="auto"/>
            <w:noWrap/>
            <w:vAlign w:val="bottom"/>
            <w:hideMark/>
          </w:tcPr>
          <w:p w14:paraId="3066737C"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1,492 </w:t>
            </w:r>
          </w:p>
        </w:tc>
        <w:tc>
          <w:tcPr>
            <w:tcW w:w="44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56926E6"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50.7%</w:t>
            </w:r>
          </w:p>
        </w:tc>
        <w:tc>
          <w:tcPr>
            <w:tcW w:w="445" w:type="pct"/>
            <w:tcBorders>
              <w:top w:val="single" w:sz="4" w:space="0" w:color="BFBFBF" w:themeColor="background1" w:themeShade="BF"/>
              <w:left w:val="nil"/>
              <w:bottom w:val="nil"/>
              <w:right w:val="nil"/>
            </w:tcBorders>
            <w:shd w:val="clear" w:color="auto" w:fill="auto"/>
            <w:noWrap/>
            <w:vAlign w:val="bottom"/>
            <w:hideMark/>
          </w:tcPr>
          <w:p w14:paraId="0E063101"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901 </w:t>
            </w:r>
          </w:p>
        </w:tc>
        <w:tc>
          <w:tcPr>
            <w:tcW w:w="44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E92B8F9"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30.6%</w:t>
            </w:r>
          </w:p>
        </w:tc>
        <w:tc>
          <w:tcPr>
            <w:tcW w:w="445" w:type="pct"/>
            <w:tcBorders>
              <w:top w:val="single" w:sz="4" w:space="0" w:color="BFBFBF" w:themeColor="background1" w:themeShade="BF"/>
              <w:left w:val="nil"/>
              <w:bottom w:val="nil"/>
              <w:right w:val="single" w:sz="4" w:space="0" w:color="auto"/>
            </w:tcBorders>
            <w:shd w:val="clear" w:color="auto" w:fill="auto"/>
            <w:noWrap/>
            <w:vAlign w:val="bottom"/>
            <w:hideMark/>
          </w:tcPr>
          <w:p w14:paraId="7DCEF87A"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396 </w:t>
            </w:r>
          </w:p>
        </w:tc>
        <w:tc>
          <w:tcPr>
            <w:tcW w:w="445" w:type="pct"/>
            <w:tcBorders>
              <w:top w:val="single" w:sz="4" w:space="0" w:color="BFBFBF" w:themeColor="background1" w:themeShade="BF"/>
              <w:left w:val="nil"/>
              <w:bottom w:val="nil"/>
              <w:right w:val="nil"/>
            </w:tcBorders>
            <w:shd w:val="clear" w:color="auto" w:fill="auto"/>
            <w:noWrap/>
            <w:vAlign w:val="bottom"/>
            <w:hideMark/>
          </w:tcPr>
          <w:p w14:paraId="081F603A"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13.5%</w:t>
            </w:r>
          </w:p>
        </w:tc>
        <w:tc>
          <w:tcPr>
            <w:tcW w:w="44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6BB46F2" w14:textId="77777777" w:rsidR="00CB24AF" w:rsidRPr="00CB24AF" w:rsidRDefault="00CB24AF" w:rsidP="00CB24AF">
            <w:pPr>
              <w:jc w:val="center"/>
              <w:rPr>
                <w:rFonts w:ascii="Calibri" w:hAnsi="Calibri" w:cs="Calibri"/>
                <w:color w:val="000000"/>
                <w:szCs w:val="22"/>
                <w:lang w:eastAsia="en-GB"/>
              </w:rPr>
            </w:pPr>
            <w:r w:rsidRPr="00CB24AF">
              <w:rPr>
                <w:rFonts w:ascii="Calibri" w:hAnsi="Calibri" w:cs="Calibri"/>
                <w:color w:val="000000"/>
                <w:szCs w:val="22"/>
                <w:lang w:eastAsia="en-GB"/>
              </w:rPr>
              <w:t xml:space="preserve">2,944 </w:t>
            </w:r>
          </w:p>
        </w:tc>
      </w:tr>
      <w:tr w:rsidR="00CB24AF" w:rsidRPr="00CB24AF" w14:paraId="26D16B84" w14:textId="77777777" w:rsidTr="00CB24AF">
        <w:trPr>
          <w:trHeight w:val="300"/>
        </w:trPr>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9F74C" w14:textId="77777777" w:rsidR="00CB24AF" w:rsidRPr="00CB24AF" w:rsidRDefault="00CB24AF" w:rsidP="00CB24AF">
            <w:pPr>
              <w:rPr>
                <w:rFonts w:ascii="Calibri" w:hAnsi="Calibri" w:cs="Calibri"/>
                <w:b/>
                <w:bCs/>
                <w:color w:val="000000"/>
                <w:szCs w:val="22"/>
                <w:lang w:eastAsia="en-GB"/>
              </w:rPr>
            </w:pPr>
            <w:r w:rsidRPr="00CB24AF">
              <w:rPr>
                <w:rFonts w:ascii="Calibri" w:hAnsi="Calibri" w:cs="Calibri"/>
                <w:b/>
                <w:bCs/>
                <w:color w:val="000000"/>
                <w:szCs w:val="22"/>
                <w:lang w:eastAsia="en-GB"/>
              </w:rPr>
              <w:t>Grand Total</w:t>
            </w:r>
          </w:p>
        </w:tc>
        <w:tc>
          <w:tcPr>
            <w:tcW w:w="445" w:type="pct"/>
            <w:tcBorders>
              <w:top w:val="single" w:sz="4" w:space="0" w:color="auto"/>
              <w:left w:val="nil"/>
              <w:bottom w:val="single" w:sz="4" w:space="0" w:color="auto"/>
              <w:right w:val="nil"/>
            </w:tcBorders>
            <w:shd w:val="clear" w:color="auto" w:fill="auto"/>
            <w:noWrap/>
            <w:vAlign w:val="bottom"/>
            <w:hideMark/>
          </w:tcPr>
          <w:p w14:paraId="2E50F8D3"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 xml:space="preserve">2,270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684CD"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8.1%</w:t>
            </w:r>
          </w:p>
        </w:tc>
        <w:tc>
          <w:tcPr>
            <w:tcW w:w="445" w:type="pct"/>
            <w:tcBorders>
              <w:top w:val="single" w:sz="4" w:space="0" w:color="auto"/>
              <w:left w:val="nil"/>
              <w:bottom w:val="single" w:sz="4" w:space="0" w:color="auto"/>
              <w:right w:val="nil"/>
            </w:tcBorders>
            <w:shd w:val="clear" w:color="auto" w:fill="auto"/>
            <w:noWrap/>
            <w:vAlign w:val="bottom"/>
            <w:hideMark/>
          </w:tcPr>
          <w:p w14:paraId="3F01979F"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 xml:space="preserve">19,062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27F03"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67.8%</w:t>
            </w:r>
          </w:p>
        </w:tc>
        <w:tc>
          <w:tcPr>
            <w:tcW w:w="445" w:type="pct"/>
            <w:tcBorders>
              <w:top w:val="single" w:sz="4" w:space="0" w:color="auto"/>
              <w:left w:val="nil"/>
              <w:bottom w:val="single" w:sz="4" w:space="0" w:color="auto"/>
              <w:right w:val="nil"/>
            </w:tcBorders>
            <w:shd w:val="clear" w:color="auto" w:fill="auto"/>
            <w:noWrap/>
            <w:vAlign w:val="bottom"/>
            <w:hideMark/>
          </w:tcPr>
          <w:p w14:paraId="356F5E2C"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 xml:space="preserve">4,529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8DC9"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16.1%</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21581CA8"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 xml:space="preserve">2,274 </w:t>
            </w:r>
          </w:p>
        </w:tc>
        <w:tc>
          <w:tcPr>
            <w:tcW w:w="445" w:type="pct"/>
            <w:tcBorders>
              <w:top w:val="single" w:sz="4" w:space="0" w:color="auto"/>
              <w:left w:val="nil"/>
              <w:bottom w:val="single" w:sz="4" w:space="0" w:color="auto"/>
              <w:right w:val="nil"/>
            </w:tcBorders>
            <w:shd w:val="clear" w:color="auto" w:fill="auto"/>
            <w:noWrap/>
            <w:vAlign w:val="bottom"/>
            <w:hideMark/>
          </w:tcPr>
          <w:p w14:paraId="4C501B31"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8.1%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00F8D" w14:textId="77777777" w:rsidR="00CB24AF" w:rsidRPr="00CB24AF" w:rsidRDefault="00CB24AF" w:rsidP="00CB24AF">
            <w:pPr>
              <w:jc w:val="center"/>
              <w:rPr>
                <w:rFonts w:ascii="Calibri" w:hAnsi="Calibri" w:cs="Calibri"/>
                <w:b/>
                <w:bCs/>
                <w:color w:val="000000"/>
                <w:szCs w:val="22"/>
                <w:lang w:eastAsia="en-GB"/>
              </w:rPr>
            </w:pPr>
            <w:r w:rsidRPr="00CB24AF">
              <w:rPr>
                <w:rFonts w:ascii="Calibri" w:hAnsi="Calibri" w:cs="Calibri"/>
                <w:b/>
                <w:bCs/>
                <w:color w:val="000000"/>
                <w:szCs w:val="22"/>
                <w:lang w:eastAsia="en-GB"/>
              </w:rPr>
              <w:t xml:space="preserve">28,135 </w:t>
            </w:r>
          </w:p>
        </w:tc>
      </w:tr>
    </w:tbl>
    <w:p w14:paraId="3A2DAE29" w14:textId="77777777" w:rsidR="00B9496E" w:rsidRPr="00C41FB5" w:rsidRDefault="00B9496E" w:rsidP="00A65DAD">
      <w:pPr>
        <w:spacing w:line="0" w:lineRule="atLeast"/>
        <w:rPr>
          <w:rFonts w:asciiTheme="minorHAnsi" w:hAnsiTheme="minorHAnsi" w:cstheme="minorHAnsi"/>
          <w:color w:val="FF0000"/>
        </w:rPr>
      </w:pPr>
    </w:p>
    <w:p w14:paraId="4FBFB777" w14:textId="1B9B2A51" w:rsidR="00732FB7" w:rsidRPr="00CC040F" w:rsidRDefault="00732FB7" w:rsidP="00C47DE3">
      <w:pPr>
        <w:pStyle w:val="Heading20"/>
        <w:rPr>
          <w:rFonts w:asciiTheme="minorHAnsi" w:hAnsiTheme="minorHAnsi" w:cstheme="minorHAnsi"/>
          <w:color w:val="auto"/>
          <w:sz w:val="28"/>
          <w:szCs w:val="28"/>
        </w:rPr>
      </w:pPr>
      <w:bookmarkStart w:id="14" w:name="_Toc228517048"/>
      <w:r w:rsidRPr="00CC040F">
        <w:rPr>
          <w:rFonts w:asciiTheme="minorHAnsi" w:hAnsiTheme="minorHAnsi" w:cstheme="minorHAnsi"/>
          <w:color w:val="auto"/>
          <w:sz w:val="28"/>
          <w:szCs w:val="28"/>
        </w:rPr>
        <w:t xml:space="preserve">Chart </w:t>
      </w:r>
      <w:r w:rsidR="008C12D3" w:rsidRPr="00CC040F">
        <w:rPr>
          <w:rFonts w:asciiTheme="minorHAnsi" w:hAnsiTheme="minorHAnsi" w:cstheme="minorHAnsi"/>
          <w:color w:val="auto"/>
          <w:sz w:val="28"/>
          <w:szCs w:val="28"/>
        </w:rPr>
        <w:t>2.</w:t>
      </w:r>
      <w:r w:rsidR="003F2C04"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Job Family by </w:t>
      </w:r>
      <w:r w:rsidR="00E709AA">
        <w:rPr>
          <w:rFonts w:asciiTheme="minorHAnsi" w:hAnsiTheme="minorHAnsi" w:cstheme="minorHAnsi"/>
          <w:color w:val="auto"/>
          <w:sz w:val="28"/>
          <w:szCs w:val="28"/>
        </w:rPr>
        <w:t>E</w:t>
      </w:r>
      <w:r w:rsidRPr="00CC040F">
        <w:rPr>
          <w:rFonts w:asciiTheme="minorHAnsi" w:hAnsiTheme="minorHAnsi" w:cstheme="minorHAnsi"/>
          <w:color w:val="auto"/>
          <w:sz w:val="28"/>
          <w:szCs w:val="28"/>
        </w:rPr>
        <w:t>thnic</w:t>
      </w:r>
      <w:r w:rsidR="00382765">
        <w:rPr>
          <w:rFonts w:asciiTheme="minorHAnsi" w:hAnsiTheme="minorHAnsi" w:cstheme="minorHAnsi"/>
          <w:color w:val="auto"/>
          <w:sz w:val="28"/>
          <w:szCs w:val="28"/>
        </w:rPr>
        <w:t>ity</w:t>
      </w:r>
      <w:bookmarkEnd w:id="14"/>
      <w:r w:rsidR="00497104" w:rsidRPr="00CC040F">
        <w:rPr>
          <w:rFonts w:asciiTheme="minorHAnsi" w:hAnsiTheme="minorHAnsi" w:cstheme="minorHAnsi"/>
          <w:color w:val="auto"/>
          <w:sz w:val="28"/>
          <w:szCs w:val="28"/>
        </w:rPr>
        <w:t xml:space="preserve"> </w:t>
      </w:r>
    </w:p>
    <w:p w14:paraId="605D8EA9" w14:textId="7D23072C" w:rsidR="00732FB7" w:rsidRPr="00C41FB5" w:rsidRDefault="00CB24AF" w:rsidP="00A65DAD">
      <w:pPr>
        <w:spacing w:line="0" w:lineRule="atLeast"/>
        <w:rPr>
          <w:rFonts w:asciiTheme="minorHAnsi" w:hAnsiTheme="minorHAnsi" w:cstheme="minorHAnsi"/>
          <w:color w:val="FF0000"/>
        </w:rPr>
      </w:pPr>
      <w:r w:rsidRPr="00CB24AF">
        <w:rPr>
          <w:noProof/>
        </w:rPr>
        <w:drawing>
          <wp:inline distT="0" distB="0" distL="0" distR="0" wp14:anchorId="352A54B9" wp14:editId="32EBDD86">
            <wp:extent cx="9144000" cy="4138295"/>
            <wp:effectExtent l="0" t="0" r="0" b="0"/>
            <wp:docPr id="2035542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138295"/>
                    </a:xfrm>
                    <a:prstGeom prst="rect">
                      <a:avLst/>
                    </a:prstGeom>
                    <a:noFill/>
                    <a:ln>
                      <a:noFill/>
                    </a:ln>
                  </pic:spPr>
                </pic:pic>
              </a:graphicData>
            </a:graphic>
          </wp:inline>
        </w:drawing>
      </w:r>
    </w:p>
    <w:p w14:paraId="0458113C" w14:textId="6A10CF5B" w:rsidR="008C1246" w:rsidRPr="00103400" w:rsidRDefault="005B3794" w:rsidP="00103400">
      <w:pPr>
        <w:spacing w:line="0" w:lineRule="atLeast"/>
        <w:rPr>
          <w:rFonts w:asciiTheme="minorHAnsi" w:hAnsiTheme="minorHAnsi" w:cstheme="minorHAnsi"/>
          <w:sz w:val="28"/>
          <w:szCs w:val="32"/>
        </w:rPr>
      </w:pPr>
      <w:r w:rsidRPr="00103400">
        <w:rPr>
          <w:rFonts w:asciiTheme="minorHAnsi" w:hAnsiTheme="minorHAnsi" w:cstheme="minorHAnsi"/>
          <w:sz w:val="28"/>
          <w:szCs w:val="32"/>
        </w:rPr>
        <w:lastRenderedPageBreak/>
        <w:t xml:space="preserve">Based on completed </w:t>
      </w:r>
      <w:r w:rsidR="00382765" w:rsidRPr="00103400">
        <w:rPr>
          <w:rFonts w:asciiTheme="minorHAnsi" w:hAnsiTheme="minorHAnsi" w:cstheme="minorHAnsi"/>
          <w:sz w:val="28"/>
          <w:szCs w:val="32"/>
        </w:rPr>
        <w:t xml:space="preserve">employee </w:t>
      </w:r>
      <w:r w:rsidRPr="00103400">
        <w:rPr>
          <w:rFonts w:asciiTheme="minorHAnsi" w:hAnsiTheme="minorHAnsi" w:cstheme="minorHAnsi"/>
          <w:sz w:val="28"/>
          <w:szCs w:val="32"/>
        </w:rPr>
        <w:t>eth</w:t>
      </w:r>
      <w:r w:rsidR="0087370D" w:rsidRPr="00103400">
        <w:rPr>
          <w:rFonts w:asciiTheme="minorHAnsi" w:hAnsiTheme="minorHAnsi" w:cstheme="minorHAnsi"/>
          <w:sz w:val="28"/>
          <w:szCs w:val="32"/>
        </w:rPr>
        <w:t>n</w:t>
      </w:r>
      <w:r w:rsidRPr="00103400">
        <w:rPr>
          <w:rFonts w:asciiTheme="minorHAnsi" w:hAnsiTheme="minorHAnsi" w:cstheme="minorHAnsi"/>
          <w:sz w:val="28"/>
          <w:szCs w:val="32"/>
        </w:rPr>
        <w:t>ic</w:t>
      </w:r>
      <w:r w:rsidR="00382765" w:rsidRPr="00103400">
        <w:rPr>
          <w:rFonts w:asciiTheme="minorHAnsi" w:hAnsiTheme="minorHAnsi" w:cstheme="minorHAnsi"/>
          <w:sz w:val="28"/>
          <w:szCs w:val="32"/>
        </w:rPr>
        <w:t xml:space="preserve">ity data </w:t>
      </w:r>
      <w:r w:rsidRPr="00103400">
        <w:rPr>
          <w:rFonts w:asciiTheme="minorHAnsi" w:hAnsiTheme="minorHAnsi" w:cstheme="minorHAnsi"/>
          <w:sz w:val="28"/>
          <w:szCs w:val="32"/>
        </w:rPr>
        <w:t>within NHS Lothian, the per</w:t>
      </w:r>
      <w:r w:rsidR="0058347C" w:rsidRPr="00103400">
        <w:rPr>
          <w:rFonts w:asciiTheme="minorHAnsi" w:hAnsiTheme="minorHAnsi" w:cstheme="minorHAnsi"/>
          <w:sz w:val="28"/>
          <w:szCs w:val="32"/>
        </w:rPr>
        <w:t xml:space="preserve">centage for </w:t>
      </w:r>
      <w:r w:rsidR="00DE69F4" w:rsidRPr="00103400">
        <w:rPr>
          <w:rFonts w:asciiTheme="minorHAnsi" w:hAnsiTheme="minorHAnsi" w:cstheme="minorHAnsi"/>
          <w:sz w:val="28"/>
          <w:szCs w:val="32"/>
        </w:rPr>
        <w:t>‘</w:t>
      </w:r>
      <w:r w:rsidR="0058347C" w:rsidRPr="00103400">
        <w:rPr>
          <w:rFonts w:asciiTheme="minorHAnsi" w:hAnsiTheme="minorHAnsi" w:cstheme="minorHAnsi"/>
          <w:sz w:val="28"/>
          <w:szCs w:val="32"/>
        </w:rPr>
        <w:t>White</w:t>
      </w:r>
      <w:r w:rsidR="00DE69F4" w:rsidRPr="00103400">
        <w:rPr>
          <w:rFonts w:asciiTheme="minorHAnsi" w:hAnsiTheme="minorHAnsi" w:cstheme="minorHAnsi"/>
          <w:sz w:val="28"/>
          <w:szCs w:val="32"/>
        </w:rPr>
        <w:t>’</w:t>
      </w:r>
      <w:r w:rsidR="0058347C" w:rsidRPr="00103400">
        <w:rPr>
          <w:rFonts w:asciiTheme="minorHAnsi" w:hAnsiTheme="minorHAnsi" w:cstheme="minorHAnsi"/>
          <w:sz w:val="28"/>
          <w:szCs w:val="32"/>
        </w:rPr>
        <w:t xml:space="preserve"> t</w:t>
      </w:r>
      <w:r w:rsidRPr="00103400">
        <w:rPr>
          <w:rFonts w:asciiTheme="minorHAnsi" w:hAnsiTheme="minorHAnsi" w:cstheme="minorHAnsi"/>
          <w:sz w:val="28"/>
          <w:szCs w:val="32"/>
        </w:rPr>
        <w:t xml:space="preserve">otal is </w:t>
      </w:r>
      <w:r w:rsidR="00CB24AF" w:rsidRPr="00103400">
        <w:rPr>
          <w:rFonts w:asciiTheme="minorHAnsi" w:hAnsiTheme="minorHAnsi" w:cstheme="minorHAnsi"/>
          <w:sz w:val="28"/>
          <w:szCs w:val="32"/>
        </w:rPr>
        <w:t>67.8</w:t>
      </w:r>
      <w:r w:rsidRPr="00103400">
        <w:rPr>
          <w:rFonts w:asciiTheme="minorHAnsi" w:hAnsiTheme="minorHAnsi" w:cstheme="minorHAnsi"/>
          <w:sz w:val="28"/>
          <w:szCs w:val="32"/>
        </w:rPr>
        <w:t xml:space="preserve">% and </w:t>
      </w:r>
      <w:r w:rsidR="00CB24AF" w:rsidRPr="00103400">
        <w:rPr>
          <w:rFonts w:asciiTheme="minorHAnsi" w:hAnsiTheme="minorHAnsi" w:cstheme="minorHAnsi"/>
          <w:sz w:val="28"/>
          <w:szCs w:val="32"/>
        </w:rPr>
        <w:t>8.1</w:t>
      </w:r>
      <w:r w:rsidR="0041465D" w:rsidRPr="00103400">
        <w:rPr>
          <w:rFonts w:asciiTheme="minorHAnsi" w:hAnsiTheme="minorHAnsi" w:cstheme="minorHAnsi"/>
          <w:sz w:val="28"/>
          <w:szCs w:val="32"/>
        </w:rPr>
        <w:t xml:space="preserve">% for </w:t>
      </w:r>
      <w:r w:rsidR="00DE69F4" w:rsidRPr="00103400">
        <w:rPr>
          <w:rFonts w:asciiTheme="minorHAnsi" w:hAnsiTheme="minorHAnsi" w:cstheme="minorHAnsi"/>
          <w:sz w:val="28"/>
          <w:szCs w:val="32"/>
        </w:rPr>
        <w:t>‘</w:t>
      </w:r>
      <w:r w:rsidR="0041465D" w:rsidRPr="00103400">
        <w:rPr>
          <w:rFonts w:asciiTheme="minorHAnsi" w:hAnsiTheme="minorHAnsi" w:cstheme="minorHAnsi"/>
          <w:sz w:val="28"/>
          <w:szCs w:val="32"/>
        </w:rPr>
        <w:t>BME</w:t>
      </w:r>
      <w:r w:rsidR="00DE69F4" w:rsidRPr="00103400">
        <w:rPr>
          <w:rFonts w:asciiTheme="minorHAnsi" w:hAnsiTheme="minorHAnsi" w:cstheme="minorHAnsi"/>
          <w:sz w:val="28"/>
          <w:szCs w:val="32"/>
        </w:rPr>
        <w:t>’</w:t>
      </w:r>
      <w:r w:rsidR="0041465D" w:rsidRPr="00103400">
        <w:rPr>
          <w:rFonts w:asciiTheme="minorHAnsi" w:hAnsiTheme="minorHAnsi" w:cstheme="minorHAnsi"/>
          <w:sz w:val="28"/>
          <w:szCs w:val="32"/>
        </w:rPr>
        <w:t xml:space="preserve">. </w:t>
      </w:r>
      <w:r w:rsidR="00852EA6" w:rsidRPr="00103400">
        <w:rPr>
          <w:rFonts w:asciiTheme="minorHAnsi" w:hAnsiTheme="minorHAnsi" w:cstheme="minorHAnsi"/>
          <w:sz w:val="28"/>
          <w:szCs w:val="32"/>
        </w:rPr>
        <w:t>The job families with the highest rate of ‘BME’ staff are Medical &amp; Dental (1</w:t>
      </w:r>
      <w:r w:rsidR="00CB24AF" w:rsidRPr="00103400">
        <w:rPr>
          <w:rFonts w:asciiTheme="minorHAnsi" w:hAnsiTheme="minorHAnsi" w:cstheme="minorHAnsi"/>
          <w:sz w:val="28"/>
          <w:szCs w:val="32"/>
        </w:rPr>
        <w:t>4</w:t>
      </w:r>
      <w:r w:rsidR="00852EA6" w:rsidRPr="00103400">
        <w:rPr>
          <w:rFonts w:asciiTheme="minorHAnsi" w:hAnsiTheme="minorHAnsi" w:cstheme="minorHAnsi"/>
          <w:sz w:val="28"/>
          <w:szCs w:val="32"/>
        </w:rPr>
        <w:t>.</w:t>
      </w:r>
      <w:r w:rsidR="00CB24AF" w:rsidRPr="00103400">
        <w:rPr>
          <w:rFonts w:asciiTheme="minorHAnsi" w:hAnsiTheme="minorHAnsi" w:cstheme="minorHAnsi"/>
          <w:sz w:val="28"/>
          <w:szCs w:val="32"/>
        </w:rPr>
        <w:t>6</w:t>
      </w:r>
      <w:r w:rsidR="00852EA6" w:rsidRPr="00103400">
        <w:rPr>
          <w:rFonts w:asciiTheme="minorHAnsi" w:hAnsiTheme="minorHAnsi" w:cstheme="minorHAnsi"/>
          <w:sz w:val="28"/>
          <w:szCs w:val="32"/>
        </w:rPr>
        <w:t>%), followed by Personal &amp; Social Care (1</w:t>
      </w:r>
      <w:r w:rsidR="00CB24AF" w:rsidRPr="00103400">
        <w:rPr>
          <w:rFonts w:asciiTheme="minorHAnsi" w:hAnsiTheme="minorHAnsi" w:cstheme="minorHAnsi"/>
          <w:sz w:val="28"/>
          <w:szCs w:val="32"/>
        </w:rPr>
        <w:t>1.5</w:t>
      </w:r>
      <w:r w:rsidR="00852EA6" w:rsidRPr="00103400">
        <w:rPr>
          <w:rFonts w:asciiTheme="minorHAnsi" w:hAnsiTheme="minorHAnsi" w:cstheme="minorHAnsi"/>
          <w:sz w:val="28"/>
          <w:szCs w:val="32"/>
        </w:rPr>
        <w:t>%).</w:t>
      </w:r>
      <w:r w:rsidR="0041465D" w:rsidRPr="00103400">
        <w:rPr>
          <w:rFonts w:asciiTheme="minorHAnsi" w:hAnsiTheme="minorHAnsi" w:cstheme="minorHAnsi"/>
          <w:sz w:val="28"/>
          <w:szCs w:val="32"/>
        </w:rPr>
        <w:t xml:space="preserve"> </w:t>
      </w:r>
      <w:r w:rsidR="00AD279C" w:rsidRPr="00103400">
        <w:rPr>
          <w:rFonts w:asciiTheme="minorHAnsi" w:hAnsiTheme="minorHAnsi" w:cstheme="minorHAnsi"/>
          <w:sz w:val="28"/>
          <w:szCs w:val="32"/>
        </w:rPr>
        <w:t>To compare, the Lothian Health board population is made up of 10.5% ‘BME’ ethnic groups, 89.5% ‘White’ ethnic groups (Census, 2022).</w:t>
      </w:r>
      <w:r w:rsidR="00A600C2" w:rsidRPr="00103400">
        <w:rPr>
          <w:rFonts w:asciiTheme="minorHAnsi" w:hAnsiTheme="minorHAnsi" w:cstheme="minorHAnsi"/>
          <w:sz w:val="28"/>
          <w:szCs w:val="32"/>
        </w:rPr>
        <w:t xml:space="preserve"> </w:t>
      </w:r>
      <w:r w:rsidR="0041465D" w:rsidRPr="00103400">
        <w:rPr>
          <w:rFonts w:asciiTheme="minorHAnsi" w:hAnsiTheme="minorHAnsi" w:cstheme="minorHAnsi"/>
          <w:sz w:val="28"/>
          <w:szCs w:val="32"/>
        </w:rPr>
        <w:t>More focussed w</w:t>
      </w:r>
      <w:r w:rsidRPr="00103400">
        <w:rPr>
          <w:rFonts w:asciiTheme="minorHAnsi" w:hAnsiTheme="minorHAnsi" w:cstheme="minorHAnsi"/>
          <w:sz w:val="28"/>
          <w:szCs w:val="32"/>
        </w:rPr>
        <w:t>ork will be done</w:t>
      </w:r>
      <w:r w:rsidR="006B03E9" w:rsidRPr="00103400">
        <w:rPr>
          <w:rFonts w:asciiTheme="minorHAnsi" w:hAnsiTheme="minorHAnsi" w:cstheme="minorHAnsi"/>
          <w:sz w:val="28"/>
          <w:szCs w:val="32"/>
        </w:rPr>
        <w:t xml:space="preserve"> during </w:t>
      </w:r>
      <w:r w:rsidR="00B422DD" w:rsidRPr="00103400">
        <w:rPr>
          <w:rFonts w:asciiTheme="minorHAnsi" w:hAnsiTheme="minorHAnsi" w:cstheme="minorHAnsi"/>
          <w:sz w:val="28"/>
          <w:szCs w:val="32"/>
        </w:rPr>
        <w:t>2024-26</w:t>
      </w:r>
      <w:r w:rsidRPr="00103400">
        <w:rPr>
          <w:rFonts w:asciiTheme="minorHAnsi" w:hAnsiTheme="minorHAnsi" w:cstheme="minorHAnsi"/>
          <w:sz w:val="28"/>
          <w:szCs w:val="32"/>
        </w:rPr>
        <w:t xml:space="preserve"> to a</w:t>
      </w:r>
      <w:r w:rsidR="00F47B89" w:rsidRPr="00103400">
        <w:rPr>
          <w:rFonts w:asciiTheme="minorHAnsi" w:hAnsiTheme="minorHAnsi" w:cstheme="minorHAnsi"/>
          <w:sz w:val="28"/>
          <w:szCs w:val="32"/>
        </w:rPr>
        <w:t>chieve fuller reporting</w:t>
      </w:r>
      <w:r w:rsidR="006B03E9" w:rsidRPr="00103400">
        <w:rPr>
          <w:rFonts w:asciiTheme="minorHAnsi" w:hAnsiTheme="minorHAnsi" w:cstheme="minorHAnsi"/>
          <w:sz w:val="28"/>
          <w:szCs w:val="32"/>
        </w:rPr>
        <w:t xml:space="preserve"> and eradicate as far as possible the </w:t>
      </w:r>
      <w:r w:rsidR="00CB24AF" w:rsidRPr="00103400">
        <w:rPr>
          <w:rFonts w:asciiTheme="minorHAnsi" w:hAnsiTheme="minorHAnsi" w:cstheme="minorHAnsi"/>
          <w:sz w:val="28"/>
          <w:szCs w:val="32"/>
        </w:rPr>
        <w:t>8.1</w:t>
      </w:r>
      <w:r w:rsidR="006B03E9" w:rsidRPr="00103400">
        <w:rPr>
          <w:rFonts w:asciiTheme="minorHAnsi" w:hAnsiTheme="minorHAnsi" w:cstheme="minorHAnsi"/>
          <w:sz w:val="28"/>
          <w:szCs w:val="32"/>
        </w:rPr>
        <w:t xml:space="preserve">% incomplete recordings to allow a true comparison to be made between the ethnic status of the NHS Lothian workforce and the census figures for the Lothian area and what </w:t>
      </w:r>
      <w:r w:rsidR="0058347C" w:rsidRPr="00103400">
        <w:rPr>
          <w:rFonts w:asciiTheme="minorHAnsi" w:hAnsiTheme="minorHAnsi" w:cstheme="minorHAnsi"/>
          <w:sz w:val="28"/>
          <w:szCs w:val="32"/>
        </w:rPr>
        <w:t xml:space="preserve">further </w:t>
      </w:r>
      <w:r w:rsidR="006B03E9" w:rsidRPr="00103400">
        <w:rPr>
          <w:rFonts w:asciiTheme="minorHAnsi" w:hAnsiTheme="minorHAnsi" w:cstheme="minorHAnsi"/>
          <w:sz w:val="28"/>
          <w:szCs w:val="32"/>
        </w:rPr>
        <w:t>actions may be required.</w:t>
      </w:r>
      <w:r w:rsidR="00AA7CB3" w:rsidRPr="00103400">
        <w:rPr>
          <w:rFonts w:asciiTheme="minorHAnsi" w:hAnsiTheme="minorHAnsi" w:cstheme="minorHAnsi"/>
          <w:sz w:val="28"/>
          <w:szCs w:val="32"/>
        </w:rPr>
        <w:t xml:space="preserve"> </w:t>
      </w:r>
      <w:r w:rsidR="0041465D" w:rsidRPr="00103400">
        <w:rPr>
          <w:rFonts w:asciiTheme="minorHAnsi" w:hAnsiTheme="minorHAnsi" w:cstheme="minorHAnsi"/>
          <w:sz w:val="28"/>
          <w:szCs w:val="32"/>
        </w:rPr>
        <w:t xml:space="preserve"> </w:t>
      </w:r>
    </w:p>
    <w:p w14:paraId="1FC4AAC4" w14:textId="77777777" w:rsidR="00437B20" w:rsidRDefault="00437B20" w:rsidP="00C47DE3">
      <w:pPr>
        <w:pStyle w:val="Heading20"/>
        <w:rPr>
          <w:rFonts w:asciiTheme="minorHAnsi" w:hAnsiTheme="minorHAnsi" w:cstheme="minorHAnsi"/>
          <w:color w:val="auto"/>
          <w:sz w:val="28"/>
          <w:szCs w:val="28"/>
        </w:rPr>
      </w:pPr>
    </w:p>
    <w:p w14:paraId="47CB6B46" w14:textId="6CBD07B1" w:rsidR="006469A6" w:rsidRPr="00CC040F" w:rsidRDefault="006469A6" w:rsidP="00C47DE3">
      <w:pPr>
        <w:pStyle w:val="Heading20"/>
        <w:rPr>
          <w:rFonts w:asciiTheme="minorHAnsi" w:hAnsiTheme="minorHAnsi" w:cstheme="minorHAnsi"/>
          <w:color w:val="auto"/>
          <w:sz w:val="28"/>
          <w:szCs w:val="28"/>
        </w:rPr>
      </w:pPr>
      <w:bookmarkStart w:id="15" w:name="_Toc228517049"/>
      <w:r w:rsidRPr="00CC040F">
        <w:rPr>
          <w:rFonts w:asciiTheme="minorHAnsi" w:hAnsiTheme="minorHAnsi" w:cstheme="minorHAnsi"/>
          <w:color w:val="auto"/>
          <w:sz w:val="28"/>
          <w:szCs w:val="28"/>
        </w:rPr>
        <w:t>Table 2.</w:t>
      </w:r>
      <w:r w:rsidR="00BF31F5" w:rsidRPr="00CC040F">
        <w:rPr>
          <w:rFonts w:asciiTheme="minorHAnsi" w:hAnsiTheme="minorHAnsi" w:cstheme="minorHAnsi"/>
          <w:color w:val="auto"/>
          <w:sz w:val="28"/>
          <w:szCs w:val="28"/>
        </w:rPr>
        <w:t>6</w:t>
      </w:r>
      <w:r w:rsidRPr="00CC040F">
        <w:rPr>
          <w:rFonts w:asciiTheme="minorHAnsi" w:hAnsiTheme="minorHAnsi" w:cstheme="minorHAnsi"/>
          <w:color w:val="auto"/>
          <w:sz w:val="28"/>
          <w:szCs w:val="28"/>
        </w:rPr>
        <w:t xml:space="preserve"> </w:t>
      </w:r>
      <w:r w:rsidR="00D577E4" w:rsidRPr="00CC040F">
        <w:rPr>
          <w:rFonts w:asciiTheme="minorHAnsi" w:hAnsiTheme="minorHAnsi" w:cstheme="minorHAnsi"/>
          <w:color w:val="auto"/>
          <w:sz w:val="28"/>
          <w:szCs w:val="28"/>
        </w:rPr>
        <w:t>Grade</w:t>
      </w:r>
      <w:r w:rsidRPr="00CC040F">
        <w:rPr>
          <w:rFonts w:asciiTheme="minorHAnsi" w:hAnsiTheme="minorHAnsi" w:cstheme="minorHAnsi"/>
          <w:color w:val="auto"/>
          <w:sz w:val="28"/>
          <w:szCs w:val="28"/>
        </w:rPr>
        <w:t xml:space="preserve"> by </w:t>
      </w:r>
      <w:r w:rsidR="000E0ACF" w:rsidRPr="00CC040F">
        <w:rPr>
          <w:rFonts w:asciiTheme="minorHAnsi" w:hAnsiTheme="minorHAnsi" w:cstheme="minorHAnsi"/>
          <w:color w:val="auto"/>
          <w:sz w:val="28"/>
          <w:szCs w:val="28"/>
        </w:rPr>
        <w:t>B</w:t>
      </w:r>
      <w:r w:rsidR="00614D8A" w:rsidRPr="00CC040F">
        <w:rPr>
          <w:rFonts w:asciiTheme="minorHAnsi" w:hAnsiTheme="minorHAnsi" w:cstheme="minorHAnsi"/>
          <w:color w:val="auto"/>
          <w:sz w:val="28"/>
          <w:szCs w:val="28"/>
        </w:rPr>
        <w:t xml:space="preserve">ME </w:t>
      </w:r>
      <w:r w:rsidR="00382765">
        <w:rPr>
          <w:rFonts w:asciiTheme="minorHAnsi" w:hAnsiTheme="minorHAnsi" w:cstheme="minorHAnsi"/>
          <w:color w:val="auto"/>
          <w:sz w:val="28"/>
          <w:szCs w:val="28"/>
        </w:rPr>
        <w:t xml:space="preserve">ethnic group categories </w:t>
      </w:r>
      <w:r w:rsidR="00651631" w:rsidRPr="00CC040F">
        <w:rPr>
          <w:rFonts w:asciiTheme="minorHAnsi" w:hAnsiTheme="minorHAnsi" w:cstheme="minorHAnsi"/>
          <w:color w:val="auto"/>
          <w:sz w:val="28"/>
          <w:szCs w:val="28"/>
        </w:rPr>
        <w:t xml:space="preserve">- </w:t>
      </w:r>
      <w:r w:rsidR="00270ADE" w:rsidRPr="00CC040F">
        <w:rPr>
          <w:rFonts w:asciiTheme="minorHAnsi" w:hAnsiTheme="minorHAnsi" w:cstheme="minorHAnsi"/>
          <w:color w:val="auto"/>
          <w:sz w:val="28"/>
          <w:szCs w:val="28"/>
        </w:rPr>
        <w:t>Nursing</w:t>
      </w:r>
      <w:r w:rsidR="003970C6" w:rsidRPr="00CC040F">
        <w:rPr>
          <w:rFonts w:asciiTheme="minorHAnsi" w:hAnsiTheme="minorHAnsi" w:cstheme="minorHAnsi"/>
          <w:color w:val="auto"/>
          <w:sz w:val="28"/>
          <w:szCs w:val="28"/>
        </w:rPr>
        <w:t>/Midwifery</w:t>
      </w:r>
      <w:r w:rsidR="00270ADE" w:rsidRPr="00CC040F">
        <w:rPr>
          <w:rFonts w:asciiTheme="minorHAnsi" w:hAnsiTheme="minorHAnsi" w:cstheme="minorHAnsi"/>
          <w:color w:val="auto"/>
          <w:sz w:val="28"/>
          <w:szCs w:val="28"/>
        </w:rPr>
        <w:t xml:space="preserve"> Bands 5+</w:t>
      </w:r>
      <w:bookmarkEnd w:id="15"/>
      <w:r w:rsidR="00C54E38" w:rsidRPr="00CC040F">
        <w:rPr>
          <w:rFonts w:asciiTheme="minorHAnsi" w:hAnsiTheme="minorHAnsi" w:cstheme="minorHAnsi"/>
          <w:color w:val="auto"/>
          <w:sz w:val="28"/>
          <w:szCs w:val="28"/>
        </w:rPr>
        <w:t xml:space="preserve"> </w:t>
      </w:r>
    </w:p>
    <w:p w14:paraId="636AAA3C" w14:textId="37D8BC55" w:rsidR="00AF4A26" w:rsidRPr="00C41FB5" w:rsidRDefault="00AF4A26" w:rsidP="00583D4C">
      <w:pPr>
        <w:jc w:val="both"/>
        <w:rPr>
          <w:rFonts w:asciiTheme="minorHAnsi" w:hAnsiTheme="minorHAnsi" w:cstheme="minorHAnsi"/>
          <w:noProof/>
          <w:color w:val="FF0000"/>
          <w:lang w:eastAsia="en-GB"/>
        </w:rPr>
      </w:pPr>
    </w:p>
    <w:tbl>
      <w:tblPr>
        <w:tblW w:w="5000" w:type="pct"/>
        <w:tblLayout w:type="fixed"/>
        <w:tblLook w:val="04A0" w:firstRow="1" w:lastRow="0" w:firstColumn="1" w:lastColumn="0" w:noHBand="0" w:noVBand="1"/>
      </w:tblPr>
      <w:tblGrid>
        <w:gridCol w:w="1876"/>
        <w:gridCol w:w="975"/>
        <w:gridCol w:w="975"/>
        <w:gridCol w:w="975"/>
        <w:gridCol w:w="975"/>
        <w:gridCol w:w="976"/>
        <w:gridCol w:w="976"/>
        <w:gridCol w:w="976"/>
        <w:gridCol w:w="976"/>
        <w:gridCol w:w="976"/>
        <w:gridCol w:w="976"/>
        <w:gridCol w:w="976"/>
        <w:gridCol w:w="976"/>
        <w:gridCol w:w="976"/>
        <w:gridCol w:w="828"/>
      </w:tblGrid>
      <w:tr w:rsidR="000C600C" w:rsidRPr="000C600C" w14:paraId="2C6A317F" w14:textId="77777777" w:rsidTr="00AD279C">
        <w:trPr>
          <w:trHeight w:val="300"/>
        </w:trPr>
        <w:tc>
          <w:tcPr>
            <w:tcW w:w="610" w:type="pct"/>
            <w:tcBorders>
              <w:top w:val="single" w:sz="4" w:space="0" w:color="auto"/>
              <w:left w:val="single" w:sz="4" w:space="0" w:color="auto"/>
              <w:bottom w:val="nil"/>
              <w:right w:val="single" w:sz="4" w:space="0" w:color="auto"/>
            </w:tcBorders>
            <w:shd w:val="clear" w:color="000000" w:fill="A6C9EC"/>
            <w:noWrap/>
            <w:vAlign w:val="bottom"/>
            <w:hideMark/>
          </w:tcPr>
          <w:p w14:paraId="5EB2EBAA" w14:textId="77777777" w:rsidR="000C600C" w:rsidRPr="000C600C" w:rsidRDefault="000C600C" w:rsidP="000C600C">
            <w:pPr>
              <w:rPr>
                <w:rFonts w:ascii="Calibri" w:hAnsi="Calibri" w:cs="Calibri"/>
                <w:szCs w:val="22"/>
                <w:lang w:eastAsia="en-GB"/>
              </w:rPr>
            </w:pPr>
            <w:r w:rsidRPr="000C600C">
              <w:rPr>
                <w:rFonts w:ascii="Calibri" w:hAnsi="Calibri" w:cs="Calibri"/>
                <w:szCs w:val="22"/>
                <w:lang w:eastAsia="en-GB"/>
              </w:rPr>
              <w:t> </w:t>
            </w:r>
          </w:p>
        </w:tc>
        <w:tc>
          <w:tcPr>
            <w:tcW w:w="4117" w:type="pct"/>
            <w:gridSpan w:val="13"/>
            <w:tcBorders>
              <w:top w:val="single" w:sz="4" w:space="0" w:color="auto"/>
              <w:left w:val="nil"/>
              <w:bottom w:val="single" w:sz="4" w:space="0" w:color="auto"/>
              <w:right w:val="single" w:sz="4" w:space="0" w:color="000000"/>
            </w:tcBorders>
            <w:shd w:val="clear" w:color="000000" w:fill="A6C9EC"/>
            <w:noWrap/>
            <w:vAlign w:val="bottom"/>
            <w:hideMark/>
          </w:tcPr>
          <w:p w14:paraId="1107BDEA"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BME</w:t>
            </w:r>
          </w:p>
        </w:tc>
        <w:tc>
          <w:tcPr>
            <w:tcW w:w="273" w:type="pct"/>
            <w:tcBorders>
              <w:top w:val="single" w:sz="4" w:space="0" w:color="auto"/>
              <w:left w:val="nil"/>
              <w:bottom w:val="nil"/>
              <w:right w:val="single" w:sz="4" w:space="0" w:color="auto"/>
            </w:tcBorders>
            <w:shd w:val="clear" w:color="000000" w:fill="A6C9EC"/>
            <w:noWrap/>
            <w:vAlign w:val="bottom"/>
            <w:hideMark/>
          </w:tcPr>
          <w:p w14:paraId="710D75B9" w14:textId="77777777" w:rsidR="000C600C" w:rsidRPr="000C600C" w:rsidRDefault="000C600C" w:rsidP="000C600C">
            <w:pPr>
              <w:rPr>
                <w:rFonts w:ascii="Calibri" w:hAnsi="Calibri" w:cs="Calibri"/>
                <w:color w:val="000000"/>
                <w:szCs w:val="22"/>
                <w:lang w:eastAsia="en-GB"/>
              </w:rPr>
            </w:pPr>
            <w:r w:rsidRPr="000C600C">
              <w:rPr>
                <w:rFonts w:ascii="Calibri" w:hAnsi="Calibri" w:cs="Calibri"/>
                <w:color w:val="000000"/>
                <w:szCs w:val="22"/>
                <w:lang w:eastAsia="en-GB"/>
              </w:rPr>
              <w:t> </w:t>
            </w:r>
          </w:p>
        </w:tc>
      </w:tr>
      <w:tr w:rsidR="00AD279C" w:rsidRPr="000C600C" w14:paraId="7C7DFC19" w14:textId="77777777" w:rsidTr="00AD279C">
        <w:trPr>
          <w:trHeight w:val="2100"/>
        </w:trPr>
        <w:tc>
          <w:tcPr>
            <w:tcW w:w="610" w:type="pct"/>
            <w:tcBorders>
              <w:top w:val="nil"/>
              <w:left w:val="single" w:sz="4" w:space="0" w:color="auto"/>
              <w:bottom w:val="single" w:sz="4" w:space="0" w:color="auto"/>
              <w:right w:val="single" w:sz="4" w:space="0" w:color="auto"/>
            </w:tcBorders>
            <w:shd w:val="clear" w:color="C0E6F5" w:fill="A6C9EC"/>
            <w:noWrap/>
            <w:vAlign w:val="bottom"/>
            <w:hideMark/>
          </w:tcPr>
          <w:p w14:paraId="00F98F36" w14:textId="77777777" w:rsidR="000C600C" w:rsidRPr="000C600C" w:rsidRDefault="000C600C" w:rsidP="000C600C">
            <w:pPr>
              <w:rPr>
                <w:rFonts w:ascii="Calibri" w:hAnsi="Calibri" w:cs="Calibri"/>
                <w:b/>
                <w:bCs/>
                <w:color w:val="000000"/>
                <w:szCs w:val="22"/>
                <w:lang w:eastAsia="en-GB"/>
              </w:rPr>
            </w:pPr>
            <w:r w:rsidRPr="000C600C">
              <w:rPr>
                <w:rFonts w:ascii="Calibri" w:hAnsi="Calibri" w:cs="Calibri"/>
                <w:b/>
                <w:bCs/>
                <w:color w:val="000000"/>
                <w:szCs w:val="22"/>
                <w:lang w:eastAsia="en-GB"/>
              </w:rPr>
              <w:t> </w:t>
            </w:r>
          </w:p>
        </w:tc>
        <w:tc>
          <w:tcPr>
            <w:tcW w:w="317" w:type="pct"/>
            <w:tcBorders>
              <w:top w:val="nil"/>
              <w:left w:val="nil"/>
              <w:bottom w:val="single" w:sz="4" w:space="0" w:color="auto"/>
              <w:right w:val="nil"/>
            </w:tcBorders>
            <w:shd w:val="clear" w:color="C0E6F5" w:fill="A6C9EC"/>
            <w:vAlign w:val="bottom"/>
            <w:hideMark/>
          </w:tcPr>
          <w:p w14:paraId="00F7B555"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African - African, African Scottish or African British</w:t>
            </w:r>
          </w:p>
        </w:tc>
        <w:tc>
          <w:tcPr>
            <w:tcW w:w="317" w:type="pct"/>
            <w:tcBorders>
              <w:top w:val="nil"/>
              <w:left w:val="single" w:sz="4" w:space="0" w:color="auto"/>
              <w:bottom w:val="single" w:sz="4" w:space="0" w:color="auto"/>
              <w:right w:val="single" w:sz="4" w:space="0" w:color="auto"/>
            </w:tcBorders>
            <w:shd w:val="clear" w:color="C0E6F5" w:fill="A6C9EC"/>
            <w:vAlign w:val="bottom"/>
            <w:hideMark/>
          </w:tcPr>
          <w:p w14:paraId="39F41F86"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African - Other</w:t>
            </w:r>
          </w:p>
        </w:tc>
        <w:tc>
          <w:tcPr>
            <w:tcW w:w="317" w:type="pct"/>
            <w:tcBorders>
              <w:top w:val="nil"/>
              <w:left w:val="nil"/>
              <w:bottom w:val="single" w:sz="4" w:space="0" w:color="auto"/>
              <w:right w:val="nil"/>
            </w:tcBorders>
            <w:shd w:val="clear" w:color="C0E6F5" w:fill="A6C9EC"/>
            <w:vAlign w:val="bottom"/>
            <w:hideMark/>
          </w:tcPr>
          <w:p w14:paraId="656A2C02"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Asian - Bangladeshi, Bangladeshi Scottish or Bangladeshi British</w:t>
            </w:r>
          </w:p>
        </w:tc>
        <w:tc>
          <w:tcPr>
            <w:tcW w:w="317" w:type="pct"/>
            <w:tcBorders>
              <w:top w:val="nil"/>
              <w:left w:val="single" w:sz="4" w:space="0" w:color="auto"/>
              <w:bottom w:val="single" w:sz="4" w:space="0" w:color="auto"/>
              <w:right w:val="single" w:sz="4" w:space="0" w:color="auto"/>
            </w:tcBorders>
            <w:shd w:val="clear" w:color="C0E6F5" w:fill="A6C9EC"/>
            <w:vAlign w:val="bottom"/>
            <w:hideMark/>
          </w:tcPr>
          <w:p w14:paraId="35272F87"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Asian - Chinese, Chinese Scottish or Chinese British</w:t>
            </w:r>
          </w:p>
        </w:tc>
        <w:tc>
          <w:tcPr>
            <w:tcW w:w="317" w:type="pct"/>
            <w:tcBorders>
              <w:top w:val="nil"/>
              <w:left w:val="nil"/>
              <w:bottom w:val="single" w:sz="4" w:space="0" w:color="auto"/>
              <w:right w:val="nil"/>
            </w:tcBorders>
            <w:shd w:val="clear" w:color="C0E6F5" w:fill="A6C9EC"/>
            <w:vAlign w:val="bottom"/>
            <w:hideMark/>
          </w:tcPr>
          <w:p w14:paraId="3B572FFA"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Asian - Indian, Indian Scottish or Indian British</w:t>
            </w:r>
          </w:p>
        </w:tc>
        <w:tc>
          <w:tcPr>
            <w:tcW w:w="317" w:type="pct"/>
            <w:tcBorders>
              <w:top w:val="nil"/>
              <w:left w:val="single" w:sz="4" w:space="0" w:color="auto"/>
              <w:bottom w:val="single" w:sz="4" w:space="0" w:color="auto"/>
              <w:right w:val="single" w:sz="4" w:space="0" w:color="auto"/>
            </w:tcBorders>
            <w:shd w:val="clear" w:color="C0E6F5" w:fill="A6C9EC"/>
            <w:vAlign w:val="bottom"/>
            <w:hideMark/>
          </w:tcPr>
          <w:p w14:paraId="1AD84CC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Asian - Other</w:t>
            </w:r>
          </w:p>
        </w:tc>
        <w:tc>
          <w:tcPr>
            <w:tcW w:w="317" w:type="pct"/>
            <w:tcBorders>
              <w:top w:val="nil"/>
              <w:left w:val="nil"/>
              <w:bottom w:val="single" w:sz="4" w:space="0" w:color="auto"/>
              <w:right w:val="nil"/>
            </w:tcBorders>
            <w:shd w:val="clear" w:color="C0E6F5" w:fill="A6C9EC"/>
            <w:vAlign w:val="bottom"/>
            <w:hideMark/>
          </w:tcPr>
          <w:p w14:paraId="77076382"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Asian - Pakistani, Pakistani Scottish or Pakistani British</w:t>
            </w:r>
          </w:p>
        </w:tc>
        <w:tc>
          <w:tcPr>
            <w:tcW w:w="317" w:type="pct"/>
            <w:tcBorders>
              <w:top w:val="nil"/>
              <w:left w:val="single" w:sz="4" w:space="0" w:color="auto"/>
              <w:bottom w:val="single" w:sz="4" w:space="0" w:color="auto"/>
              <w:right w:val="single" w:sz="4" w:space="0" w:color="auto"/>
            </w:tcBorders>
            <w:shd w:val="clear" w:color="C0E6F5" w:fill="A6C9EC"/>
            <w:vAlign w:val="bottom"/>
            <w:hideMark/>
          </w:tcPr>
          <w:p w14:paraId="718168E9"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Caribbean or Black - Black, Black Scottish or Black British</w:t>
            </w:r>
          </w:p>
        </w:tc>
        <w:tc>
          <w:tcPr>
            <w:tcW w:w="317" w:type="pct"/>
            <w:tcBorders>
              <w:top w:val="nil"/>
              <w:left w:val="nil"/>
              <w:bottom w:val="single" w:sz="4" w:space="0" w:color="auto"/>
              <w:right w:val="nil"/>
            </w:tcBorders>
            <w:shd w:val="clear" w:color="C0E6F5" w:fill="A6C9EC"/>
            <w:vAlign w:val="bottom"/>
            <w:hideMark/>
          </w:tcPr>
          <w:p w14:paraId="0CA2A810"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Caribbean or Black - Caribbean, Caribbean Scottish or Caribbean British</w:t>
            </w:r>
          </w:p>
        </w:tc>
        <w:tc>
          <w:tcPr>
            <w:tcW w:w="317" w:type="pct"/>
            <w:tcBorders>
              <w:top w:val="nil"/>
              <w:left w:val="single" w:sz="4" w:space="0" w:color="auto"/>
              <w:bottom w:val="single" w:sz="4" w:space="0" w:color="auto"/>
              <w:right w:val="single" w:sz="4" w:space="0" w:color="auto"/>
            </w:tcBorders>
            <w:shd w:val="clear" w:color="C0E6F5" w:fill="A6C9EC"/>
            <w:vAlign w:val="bottom"/>
            <w:hideMark/>
          </w:tcPr>
          <w:p w14:paraId="57161333"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Caribbean or Black - Other</w:t>
            </w:r>
          </w:p>
        </w:tc>
        <w:tc>
          <w:tcPr>
            <w:tcW w:w="317" w:type="pct"/>
            <w:tcBorders>
              <w:top w:val="nil"/>
              <w:left w:val="nil"/>
              <w:bottom w:val="single" w:sz="4" w:space="0" w:color="auto"/>
              <w:right w:val="nil"/>
            </w:tcBorders>
            <w:shd w:val="clear" w:color="C0E6F5" w:fill="A6C9EC"/>
            <w:vAlign w:val="bottom"/>
            <w:hideMark/>
          </w:tcPr>
          <w:p w14:paraId="04EB7DD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Mixed or Multiple Ethnic Group</w:t>
            </w:r>
          </w:p>
        </w:tc>
        <w:tc>
          <w:tcPr>
            <w:tcW w:w="317" w:type="pct"/>
            <w:tcBorders>
              <w:top w:val="nil"/>
              <w:left w:val="single" w:sz="4" w:space="0" w:color="auto"/>
              <w:bottom w:val="single" w:sz="4" w:space="0" w:color="auto"/>
              <w:right w:val="single" w:sz="4" w:space="0" w:color="auto"/>
            </w:tcBorders>
            <w:shd w:val="clear" w:color="C0E6F5" w:fill="A6C9EC"/>
            <w:vAlign w:val="bottom"/>
            <w:hideMark/>
          </w:tcPr>
          <w:p w14:paraId="59488E88"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Other Ethnic Group - Arab, Arab Scottish or Arab British</w:t>
            </w:r>
          </w:p>
        </w:tc>
        <w:tc>
          <w:tcPr>
            <w:tcW w:w="317" w:type="pct"/>
            <w:tcBorders>
              <w:top w:val="nil"/>
              <w:left w:val="nil"/>
              <w:bottom w:val="single" w:sz="4" w:space="0" w:color="auto"/>
              <w:right w:val="single" w:sz="4" w:space="0" w:color="auto"/>
            </w:tcBorders>
            <w:shd w:val="clear" w:color="C0E6F5" w:fill="A6C9EC"/>
            <w:vAlign w:val="bottom"/>
            <w:hideMark/>
          </w:tcPr>
          <w:p w14:paraId="4F90CBED"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Other Ethnic Group - Other</w:t>
            </w:r>
          </w:p>
        </w:tc>
        <w:tc>
          <w:tcPr>
            <w:tcW w:w="273" w:type="pct"/>
            <w:tcBorders>
              <w:top w:val="nil"/>
              <w:left w:val="nil"/>
              <w:bottom w:val="nil"/>
              <w:right w:val="single" w:sz="4" w:space="0" w:color="auto"/>
            </w:tcBorders>
            <w:shd w:val="clear" w:color="C0E6F5" w:fill="A6C9EC"/>
            <w:vAlign w:val="bottom"/>
            <w:hideMark/>
          </w:tcPr>
          <w:p w14:paraId="00EC18B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BME Total</w:t>
            </w:r>
          </w:p>
        </w:tc>
      </w:tr>
      <w:tr w:rsidR="000C600C" w:rsidRPr="000C600C" w14:paraId="678FEF9B" w14:textId="77777777" w:rsidTr="00AD279C">
        <w:trPr>
          <w:trHeight w:val="300"/>
        </w:trPr>
        <w:tc>
          <w:tcPr>
            <w:tcW w:w="61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83D4B70" w14:textId="3726BE84" w:rsidR="000C600C" w:rsidRPr="000C600C" w:rsidRDefault="000C600C" w:rsidP="000C600C">
            <w:pPr>
              <w:rPr>
                <w:rFonts w:ascii="Calibri" w:hAnsi="Calibri" w:cs="Calibri"/>
                <w:color w:val="000000"/>
                <w:szCs w:val="22"/>
                <w:lang w:eastAsia="en-GB"/>
              </w:rPr>
            </w:pPr>
            <w:r w:rsidRPr="000C600C">
              <w:rPr>
                <w:rFonts w:ascii="Calibri" w:hAnsi="Calibri" w:cs="Calibri"/>
                <w:color w:val="000000"/>
                <w:szCs w:val="22"/>
                <w:lang w:eastAsia="en-GB"/>
              </w:rPr>
              <w:t>Ba</w:t>
            </w:r>
            <w:r>
              <w:rPr>
                <w:rFonts w:ascii="Calibri" w:hAnsi="Calibri" w:cs="Calibri"/>
                <w:color w:val="000000"/>
                <w:szCs w:val="22"/>
                <w:lang w:eastAsia="en-GB"/>
              </w:rPr>
              <w:t>n</w:t>
            </w:r>
            <w:r w:rsidRPr="000C600C">
              <w:rPr>
                <w:rFonts w:ascii="Calibri" w:hAnsi="Calibri" w:cs="Calibri"/>
                <w:color w:val="000000"/>
                <w:szCs w:val="22"/>
                <w:lang w:eastAsia="en-GB"/>
              </w:rPr>
              <w:t>d 5</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3283CC8C"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149</w:t>
            </w:r>
          </w:p>
        </w:tc>
        <w:tc>
          <w:tcPr>
            <w:tcW w:w="31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54AEDEE"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18</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2696797C"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6</w:t>
            </w:r>
          </w:p>
        </w:tc>
        <w:tc>
          <w:tcPr>
            <w:tcW w:w="31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5BF6276"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35</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4A312F98"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109</w:t>
            </w:r>
          </w:p>
        </w:tc>
        <w:tc>
          <w:tcPr>
            <w:tcW w:w="31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FBB541"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142</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6265730D"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36</w:t>
            </w:r>
          </w:p>
        </w:tc>
        <w:tc>
          <w:tcPr>
            <w:tcW w:w="31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8FB9DE6"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5</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17E57B24"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6</w:t>
            </w:r>
          </w:p>
        </w:tc>
        <w:tc>
          <w:tcPr>
            <w:tcW w:w="31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9B1CDD9"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13</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1532D966"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35</w:t>
            </w:r>
          </w:p>
        </w:tc>
        <w:tc>
          <w:tcPr>
            <w:tcW w:w="31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ACAD02E" w14:textId="7F1F5166"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31A16268"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37</w:t>
            </w:r>
          </w:p>
        </w:tc>
        <w:tc>
          <w:tcPr>
            <w:tcW w:w="273" w:type="pct"/>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174906A0"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592</w:t>
            </w:r>
          </w:p>
        </w:tc>
      </w:tr>
      <w:tr w:rsidR="000C600C" w:rsidRPr="000C600C" w14:paraId="41B24ABF" w14:textId="77777777" w:rsidTr="00AD279C">
        <w:trPr>
          <w:trHeight w:val="300"/>
        </w:trPr>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E7F217" w14:textId="77777777" w:rsidR="000C600C" w:rsidRPr="000C600C" w:rsidRDefault="000C600C" w:rsidP="000C600C">
            <w:pPr>
              <w:rPr>
                <w:rFonts w:ascii="Calibri" w:hAnsi="Calibri" w:cs="Calibri"/>
                <w:color w:val="000000"/>
                <w:szCs w:val="22"/>
                <w:lang w:eastAsia="en-GB"/>
              </w:rPr>
            </w:pPr>
            <w:r w:rsidRPr="000C600C">
              <w:rPr>
                <w:rFonts w:ascii="Calibri" w:hAnsi="Calibri" w:cs="Calibri"/>
                <w:color w:val="000000"/>
                <w:szCs w:val="22"/>
                <w:lang w:eastAsia="en-GB"/>
              </w:rPr>
              <w:t>Band 6</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3F1B99"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18</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127BBF"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222CF3" w14:textId="77777777" w:rsidR="000C600C" w:rsidRPr="000C600C" w:rsidRDefault="000C600C" w:rsidP="000C600C">
            <w:pPr>
              <w:jc w:val="center"/>
              <w:rPr>
                <w:rFonts w:ascii="Calibri" w:hAnsi="Calibri" w:cs="Calibri"/>
                <w:color w:val="000000"/>
                <w:szCs w:val="22"/>
                <w:lang w:eastAsia="en-GB"/>
              </w:rPr>
            </w:pP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232298"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14</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F30386"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19</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DB1181"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17</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3B7C4C"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9</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1C41F4"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1B1F62" w14:textId="27B7EB36"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8FC23F" w14:textId="14E6152A"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1BEE51"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18</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923D9E"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52A5F9" w14:textId="6910AFA2"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B6178E"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102</w:t>
            </w:r>
          </w:p>
        </w:tc>
      </w:tr>
      <w:tr w:rsidR="000C600C" w:rsidRPr="000C600C" w14:paraId="35F2C950" w14:textId="77777777" w:rsidTr="00AD279C">
        <w:trPr>
          <w:trHeight w:val="300"/>
        </w:trPr>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EA6903" w14:textId="77777777" w:rsidR="000C600C" w:rsidRPr="000C600C" w:rsidRDefault="000C600C" w:rsidP="000C600C">
            <w:pPr>
              <w:rPr>
                <w:rFonts w:ascii="Calibri" w:hAnsi="Calibri" w:cs="Calibri"/>
                <w:color w:val="000000"/>
                <w:szCs w:val="22"/>
                <w:lang w:eastAsia="en-GB"/>
              </w:rPr>
            </w:pPr>
            <w:r w:rsidRPr="000C600C">
              <w:rPr>
                <w:rFonts w:ascii="Calibri" w:hAnsi="Calibri" w:cs="Calibri"/>
                <w:color w:val="000000"/>
                <w:szCs w:val="22"/>
                <w:lang w:eastAsia="en-GB"/>
              </w:rPr>
              <w:t>Band 7</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CB90F4" w14:textId="63C9598F"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8493AB"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21D559" w14:textId="77777777" w:rsidR="000C600C" w:rsidRPr="000C600C" w:rsidRDefault="000C600C" w:rsidP="000C600C">
            <w:pPr>
              <w:jc w:val="center"/>
              <w:rPr>
                <w:rFonts w:ascii="Calibri" w:hAnsi="Calibri" w:cs="Calibri"/>
                <w:color w:val="000000"/>
                <w:szCs w:val="22"/>
                <w:lang w:eastAsia="en-GB"/>
              </w:rPr>
            </w:pP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028315" w14:textId="3E4BD9A6"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6BAEF8" w14:textId="4DB4BFB5"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2440F9" w14:textId="01B2510B"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DD8B58" w14:textId="1B603E4D"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375E40"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278855" w14:textId="0CEFF2B4"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A5D882" w14:textId="402CC08D"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6FAC79"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6</w:t>
            </w:r>
          </w:p>
        </w:tc>
        <w:tc>
          <w:tcPr>
            <w:tcW w:w="31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38861B"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7DA615" w14:textId="77777777" w:rsidR="000C600C" w:rsidRPr="000C600C" w:rsidRDefault="000C600C" w:rsidP="000C600C">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593929"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28</w:t>
            </w:r>
          </w:p>
        </w:tc>
      </w:tr>
      <w:tr w:rsidR="000C600C" w:rsidRPr="000C600C" w14:paraId="6CF24E8C" w14:textId="77777777" w:rsidTr="00AD279C">
        <w:trPr>
          <w:trHeight w:val="300"/>
        </w:trPr>
        <w:tc>
          <w:tcPr>
            <w:tcW w:w="61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E21DFCC" w14:textId="77777777" w:rsidR="000C600C" w:rsidRPr="000C600C" w:rsidRDefault="000C600C" w:rsidP="000C600C">
            <w:pPr>
              <w:rPr>
                <w:rFonts w:ascii="Calibri" w:hAnsi="Calibri" w:cs="Calibri"/>
                <w:color w:val="000000"/>
                <w:szCs w:val="22"/>
                <w:lang w:eastAsia="en-GB"/>
              </w:rPr>
            </w:pPr>
            <w:r w:rsidRPr="000C600C">
              <w:rPr>
                <w:rFonts w:ascii="Calibri" w:hAnsi="Calibri" w:cs="Calibri"/>
                <w:color w:val="000000"/>
                <w:szCs w:val="22"/>
                <w:lang w:eastAsia="en-GB"/>
              </w:rPr>
              <w:t>Band 8A</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349377DE" w14:textId="39F19AA6"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86A4290"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3F8849A8" w14:textId="77777777" w:rsidR="000C600C" w:rsidRPr="000C600C" w:rsidRDefault="000C600C" w:rsidP="000C600C">
            <w:pPr>
              <w:jc w:val="center"/>
              <w:rPr>
                <w:rFonts w:ascii="Calibri" w:hAnsi="Calibri" w:cs="Calibri"/>
                <w:color w:val="000000"/>
                <w:szCs w:val="22"/>
                <w:lang w:eastAsia="en-GB"/>
              </w:rPr>
            </w:pPr>
          </w:p>
        </w:tc>
        <w:tc>
          <w:tcPr>
            <w:tcW w:w="31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A7E8679"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12F9C500" w14:textId="74F25CCF"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30739D7"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1742A05C" w14:textId="77777777" w:rsidR="000C600C" w:rsidRPr="000C600C" w:rsidRDefault="000C600C" w:rsidP="000C600C">
            <w:pPr>
              <w:jc w:val="center"/>
              <w:rPr>
                <w:rFonts w:ascii="Calibri" w:hAnsi="Calibri" w:cs="Calibri"/>
                <w:color w:val="000000"/>
                <w:szCs w:val="22"/>
                <w:lang w:eastAsia="en-GB"/>
              </w:rPr>
            </w:pPr>
          </w:p>
        </w:tc>
        <w:tc>
          <w:tcPr>
            <w:tcW w:w="31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0EA630"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370A6531" w14:textId="77777777" w:rsidR="000C600C" w:rsidRPr="000C600C" w:rsidRDefault="000C600C" w:rsidP="000C600C">
            <w:pPr>
              <w:jc w:val="center"/>
              <w:rPr>
                <w:rFonts w:ascii="Calibri" w:hAnsi="Calibri" w:cs="Calibri"/>
                <w:color w:val="000000"/>
                <w:szCs w:val="22"/>
                <w:lang w:eastAsia="en-GB"/>
              </w:rPr>
            </w:pPr>
          </w:p>
        </w:tc>
        <w:tc>
          <w:tcPr>
            <w:tcW w:w="31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4D8D60E"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2D9894FA" w14:textId="77777777" w:rsidR="000C600C" w:rsidRPr="000C600C" w:rsidRDefault="000C600C" w:rsidP="000C600C">
            <w:pPr>
              <w:jc w:val="center"/>
              <w:rPr>
                <w:rFonts w:ascii="Calibri" w:hAnsi="Calibri" w:cs="Calibri"/>
                <w:color w:val="000000"/>
                <w:szCs w:val="22"/>
                <w:lang w:eastAsia="en-GB"/>
              </w:rPr>
            </w:pPr>
          </w:p>
        </w:tc>
        <w:tc>
          <w:tcPr>
            <w:tcW w:w="31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981602" w14:textId="77777777" w:rsidR="000C600C" w:rsidRPr="000C600C" w:rsidRDefault="000C600C" w:rsidP="000C600C">
            <w:pPr>
              <w:jc w:val="center"/>
              <w:rPr>
                <w:rFonts w:ascii="Calibri" w:hAnsi="Calibri" w:cs="Calibri"/>
                <w:color w:val="000000"/>
                <w:szCs w:val="22"/>
                <w:lang w:eastAsia="en-GB"/>
              </w:rPr>
            </w:pPr>
            <w:r w:rsidRPr="000C600C">
              <w:rPr>
                <w:rFonts w:ascii="Calibri" w:hAnsi="Calibri" w:cs="Calibri"/>
                <w:color w:val="000000"/>
                <w:szCs w:val="22"/>
                <w:lang w:eastAsia="en-GB"/>
              </w:rPr>
              <w:t> </w:t>
            </w:r>
          </w:p>
        </w:tc>
        <w:tc>
          <w:tcPr>
            <w:tcW w:w="317" w:type="pct"/>
            <w:tcBorders>
              <w:top w:val="single" w:sz="4" w:space="0" w:color="BFBFBF" w:themeColor="background1" w:themeShade="BF"/>
              <w:left w:val="nil"/>
              <w:bottom w:val="nil"/>
              <w:right w:val="nil"/>
            </w:tcBorders>
            <w:shd w:val="clear" w:color="auto" w:fill="auto"/>
            <w:noWrap/>
            <w:vAlign w:val="bottom"/>
            <w:hideMark/>
          </w:tcPr>
          <w:p w14:paraId="529126BD" w14:textId="54B4344E"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587FC99" w14:textId="5A613F82" w:rsidR="000C600C" w:rsidRPr="000C600C" w:rsidRDefault="00A600C2" w:rsidP="000C600C">
            <w:pPr>
              <w:jc w:val="center"/>
              <w:rPr>
                <w:rFonts w:ascii="Calibri" w:hAnsi="Calibri" w:cs="Calibri"/>
                <w:color w:val="000000"/>
                <w:szCs w:val="22"/>
                <w:lang w:eastAsia="en-GB"/>
              </w:rPr>
            </w:pPr>
            <w:r>
              <w:rPr>
                <w:rFonts w:ascii="Calibri" w:hAnsi="Calibri" w:cs="Calibri"/>
                <w:color w:val="000000"/>
                <w:szCs w:val="22"/>
                <w:lang w:eastAsia="en-GB"/>
              </w:rPr>
              <w:t>&lt;5</w:t>
            </w:r>
          </w:p>
        </w:tc>
      </w:tr>
      <w:tr w:rsidR="000C600C" w:rsidRPr="000C600C" w14:paraId="778DFD97" w14:textId="77777777" w:rsidTr="00AD279C">
        <w:trPr>
          <w:trHeight w:val="30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5050" w14:textId="77777777" w:rsidR="000C600C" w:rsidRPr="000C600C" w:rsidRDefault="000C600C" w:rsidP="000C600C">
            <w:pPr>
              <w:rPr>
                <w:rFonts w:ascii="Calibri" w:hAnsi="Calibri" w:cs="Calibri"/>
                <w:b/>
                <w:bCs/>
                <w:color w:val="000000"/>
                <w:szCs w:val="22"/>
                <w:lang w:eastAsia="en-GB"/>
              </w:rPr>
            </w:pPr>
            <w:r w:rsidRPr="000C600C">
              <w:rPr>
                <w:rFonts w:ascii="Calibri" w:hAnsi="Calibri" w:cs="Calibri"/>
                <w:b/>
                <w:bCs/>
                <w:color w:val="000000"/>
                <w:szCs w:val="22"/>
                <w:lang w:eastAsia="en-GB"/>
              </w:rPr>
              <w:t>Grand Total</w:t>
            </w:r>
          </w:p>
        </w:tc>
        <w:tc>
          <w:tcPr>
            <w:tcW w:w="317" w:type="pct"/>
            <w:tcBorders>
              <w:top w:val="single" w:sz="4" w:space="0" w:color="auto"/>
              <w:left w:val="nil"/>
              <w:bottom w:val="single" w:sz="4" w:space="0" w:color="auto"/>
              <w:right w:val="nil"/>
            </w:tcBorders>
            <w:shd w:val="clear" w:color="auto" w:fill="auto"/>
            <w:noWrap/>
            <w:vAlign w:val="bottom"/>
            <w:hideMark/>
          </w:tcPr>
          <w:p w14:paraId="2161E5DB"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173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BF67"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18</w:t>
            </w:r>
          </w:p>
        </w:tc>
        <w:tc>
          <w:tcPr>
            <w:tcW w:w="317" w:type="pct"/>
            <w:tcBorders>
              <w:top w:val="single" w:sz="4" w:space="0" w:color="auto"/>
              <w:left w:val="nil"/>
              <w:bottom w:val="single" w:sz="4" w:space="0" w:color="auto"/>
              <w:right w:val="nil"/>
            </w:tcBorders>
            <w:shd w:val="clear" w:color="auto" w:fill="auto"/>
            <w:noWrap/>
            <w:vAlign w:val="bottom"/>
            <w:hideMark/>
          </w:tcPr>
          <w:p w14:paraId="14AA98C7"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6</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D345"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53</w:t>
            </w:r>
          </w:p>
        </w:tc>
        <w:tc>
          <w:tcPr>
            <w:tcW w:w="317" w:type="pct"/>
            <w:tcBorders>
              <w:top w:val="single" w:sz="4" w:space="0" w:color="auto"/>
              <w:left w:val="nil"/>
              <w:bottom w:val="single" w:sz="4" w:space="0" w:color="auto"/>
              <w:right w:val="nil"/>
            </w:tcBorders>
            <w:shd w:val="clear" w:color="auto" w:fill="auto"/>
            <w:noWrap/>
            <w:vAlign w:val="bottom"/>
            <w:hideMark/>
          </w:tcPr>
          <w:p w14:paraId="60BCFB1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133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AB43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163</w:t>
            </w:r>
          </w:p>
        </w:tc>
        <w:tc>
          <w:tcPr>
            <w:tcW w:w="317" w:type="pct"/>
            <w:tcBorders>
              <w:top w:val="single" w:sz="4" w:space="0" w:color="auto"/>
              <w:left w:val="nil"/>
              <w:bottom w:val="single" w:sz="4" w:space="0" w:color="auto"/>
              <w:right w:val="nil"/>
            </w:tcBorders>
            <w:shd w:val="clear" w:color="auto" w:fill="auto"/>
            <w:noWrap/>
            <w:vAlign w:val="bottom"/>
            <w:hideMark/>
          </w:tcPr>
          <w:p w14:paraId="48E1A283"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49</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45C53"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5</w:t>
            </w:r>
          </w:p>
        </w:tc>
        <w:tc>
          <w:tcPr>
            <w:tcW w:w="317" w:type="pct"/>
            <w:tcBorders>
              <w:top w:val="single" w:sz="4" w:space="0" w:color="auto"/>
              <w:left w:val="nil"/>
              <w:bottom w:val="single" w:sz="4" w:space="0" w:color="auto"/>
              <w:right w:val="nil"/>
            </w:tcBorders>
            <w:shd w:val="clear" w:color="auto" w:fill="auto"/>
            <w:noWrap/>
            <w:vAlign w:val="bottom"/>
            <w:hideMark/>
          </w:tcPr>
          <w:p w14:paraId="74F6A2BB"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9</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DE42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15</w:t>
            </w:r>
          </w:p>
        </w:tc>
        <w:tc>
          <w:tcPr>
            <w:tcW w:w="317" w:type="pct"/>
            <w:tcBorders>
              <w:top w:val="single" w:sz="4" w:space="0" w:color="auto"/>
              <w:left w:val="nil"/>
              <w:bottom w:val="single" w:sz="4" w:space="0" w:color="auto"/>
              <w:right w:val="nil"/>
            </w:tcBorders>
            <w:shd w:val="clear" w:color="auto" w:fill="auto"/>
            <w:noWrap/>
            <w:vAlign w:val="bottom"/>
            <w:hideMark/>
          </w:tcPr>
          <w:p w14:paraId="59B7A97A"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59</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D9551" w14:textId="4D754D01" w:rsidR="000C600C" w:rsidRPr="000C600C" w:rsidRDefault="00A600C2" w:rsidP="000C600C">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317" w:type="pct"/>
            <w:tcBorders>
              <w:top w:val="single" w:sz="4" w:space="0" w:color="auto"/>
              <w:left w:val="nil"/>
              <w:bottom w:val="single" w:sz="4" w:space="0" w:color="auto"/>
              <w:right w:val="nil"/>
            </w:tcBorders>
            <w:shd w:val="clear" w:color="auto" w:fill="auto"/>
            <w:noWrap/>
            <w:vAlign w:val="bottom"/>
            <w:hideMark/>
          </w:tcPr>
          <w:p w14:paraId="36864920"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42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01E79"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726</w:t>
            </w:r>
          </w:p>
        </w:tc>
      </w:tr>
      <w:tr w:rsidR="000C600C" w:rsidRPr="000C600C" w14:paraId="7ED0FFA1" w14:textId="77777777" w:rsidTr="00AD279C">
        <w:trPr>
          <w:trHeight w:val="900"/>
        </w:trPr>
        <w:tc>
          <w:tcPr>
            <w:tcW w:w="610" w:type="pct"/>
            <w:tcBorders>
              <w:top w:val="nil"/>
              <w:left w:val="single" w:sz="4" w:space="0" w:color="auto"/>
              <w:bottom w:val="single" w:sz="4" w:space="0" w:color="auto"/>
              <w:right w:val="single" w:sz="4" w:space="0" w:color="auto"/>
            </w:tcBorders>
            <w:shd w:val="clear" w:color="auto" w:fill="auto"/>
            <w:vAlign w:val="bottom"/>
            <w:hideMark/>
          </w:tcPr>
          <w:p w14:paraId="1D4690CE" w14:textId="77777777" w:rsidR="000C600C" w:rsidRPr="000C600C" w:rsidRDefault="000C600C" w:rsidP="000C600C">
            <w:pPr>
              <w:rPr>
                <w:rFonts w:ascii="Calibri" w:hAnsi="Calibri" w:cs="Calibri"/>
                <w:b/>
                <w:bCs/>
                <w:szCs w:val="22"/>
                <w:lang w:eastAsia="en-GB"/>
              </w:rPr>
            </w:pPr>
            <w:r w:rsidRPr="000C600C">
              <w:rPr>
                <w:rFonts w:ascii="Calibri" w:hAnsi="Calibri" w:cs="Calibri"/>
                <w:b/>
                <w:bCs/>
                <w:szCs w:val="22"/>
                <w:lang w:eastAsia="en-GB"/>
              </w:rPr>
              <w:t>% of Total Nursing/Midwifery Band 5+ Headcount</w:t>
            </w:r>
          </w:p>
        </w:tc>
        <w:tc>
          <w:tcPr>
            <w:tcW w:w="317" w:type="pct"/>
            <w:tcBorders>
              <w:top w:val="nil"/>
              <w:left w:val="nil"/>
              <w:bottom w:val="single" w:sz="4" w:space="0" w:color="auto"/>
              <w:right w:val="nil"/>
            </w:tcBorders>
            <w:shd w:val="clear" w:color="auto" w:fill="auto"/>
            <w:noWrap/>
            <w:vAlign w:val="bottom"/>
            <w:hideMark/>
          </w:tcPr>
          <w:p w14:paraId="372DE78F"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1.9%</w:t>
            </w:r>
          </w:p>
        </w:tc>
        <w:tc>
          <w:tcPr>
            <w:tcW w:w="317" w:type="pct"/>
            <w:tcBorders>
              <w:top w:val="nil"/>
              <w:left w:val="single" w:sz="4" w:space="0" w:color="auto"/>
              <w:bottom w:val="single" w:sz="4" w:space="0" w:color="auto"/>
              <w:right w:val="single" w:sz="4" w:space="0" w:color="auto"/>
            </w:tcBorders>
            <w:shd w:val="clear" w:color="auto" w:fill="auto"/>
            <w:noWrap/>
            <w:vAlign w:val="bottom"/>
            <w:hideMark/>
          </w:tcPr>
          <w:p w14:paraId="77191FAE"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0.2%</w:t>
            </w:r>
          </w:p>
        </w:tc>
        <w:tc>
          <w:tcPr>
            <w:tcW w:w="317" w:type="pct"/>
            <w:tcBorders>
              <w:top w:val="nil"/>
              <w:left w:val="nil"/>
              <w:bottom w:val="single" w:sz="4" w:space="0" w:color="auto"/>
              <w:right w:val="nil"/>
            </w:tcBorders>
            <w:shd w:val="clear" w:color="auto" w:fill="auto"/>
            <w:noWrap/>
            <w:vAlign w:val="bottom"/>
            <w:hideMark/>
          </w:tcPr>
          <w:p w14:paraId="19E14209"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0.1%</w:t>
            </w:r>
          </w:p>
        </w:tc>
        <w:tc>
          <w:tcPr>
            <w:tcW w:w="317" w:type="pct"/>
            <w:tcBorders>
              <w:top w:val="nil"/>
              <w:left w:val="single" w:sz="4" w:space="0" w:color="auto"/>
              <w:bottom w:val="single" w:sz="4" w:space="0" w:color="auto"/>
              <w:right w:val="single" w:sz="4" w:space="0" w:color="auto"/>
            </w:tcBorders>
            <w:shd w:val="clear" w:color="auto" w:fill="auto"/>
            <w:noWrap/>
            <w:vAlign w:val="bottom"/>
            <w:hideMark/>
          </w:tcPr>
          <w:p w14:paraId="71AF156E"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0.6%</w:t>
            </w:r>
          </w:p>
        </w:tc>
        <w:tc>
          <w:tcPr>
            <w:tcW w:w="317" w:type="pct"/>
            <w:tcBorders>
              <w:top w:val="nil"/>
              <w:left w:val="nil"/>
              <w:bottom w:val="single" w:sz="4" w:space="0" w:color="auto"/>
              <w:right w:val="nil"/>
            </w:tcBorders>
            <w:shd w:val="clear" w:color="auto" w:fill="auto"/>
            <w:noWrap/>
            <w:vAlign w:val="bottom"/>
            <w:hideMark/>
          </w:tcPr>
          <w:p w14:paraId="64D605B5"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1.5%</w:t>
            </w:r>
          </w:p>
        </w:tc>
        <w:tc>
          <w:tcPr>
            <w:tcW w:w="317" w:type="pct"/>
            <w:tcBorders>
              <w:top w:val="nil"/>
              <w:left w:val="single" w:sz="4" w:space="0" w:color="auto"/>
              <w:bottom w:val="single" w:sz="4" w:space="0" w:color="auto"/>
              <w:right w:val="single" w:sz="4" w:space="0" w:color="auto"/>
            </w:tcBorders>
            <w:shd w:val="clear" w:color="auto" w:fill="auto"/>
            <w:noWrap/>
            <w:vAlign w:val="bottom"/>
            <w:hideMark/>
          </w:tcPr>
          <w:p w14:paraId="01A5EE90"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1.8%</w:t>
            </w:r>
          </w:p>
        </w:tc>
        <w:tc>
          <w:tcPr>
            <w:tcW w:w="317" w:type="pct"/>
            <w:tcBorders>
              <w:top w:val="nil"/>
              <w:left w:val="nil"/>
              <w:bottom w:val="single" w:sz="4" w:space="0" w:color="auto"/>
              <w:right w:val="nil"/>
            </w:tcBorders>
            <w:shd w:val="clear" w:color="auto" w:fill="auto"/>
            <w:noWrap/>
            <w:vAlign w:val="bottom"/>
            <w:hideMark/>
          </w:tcPr>
          <w:p w14:paraId="55BDBCD0"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0.5%</w:t>
            </w:r>
          </w:p>
        </w:tc>
        <w:tc>
          <w:tcPr>
            <w:tcW w:w="317" w:type="pct"/>
            <w:tcBorders>
              <w:top w:val="nil"/>
              <w:left w:val="single" w:sz="4" w:space="0" w:color="auto"/>
              <w:bottom w:val="single" w:sz="4" w:space="0" w:color="auto"/>
              <w:right w:val="single" w:sz="4" w:space="0" w:color="auto"/>
            </w:tcBorders>
            <w:shd w:val="clear" w:color="auto" w:fill="auto"/>
            <w:noWrap/>
            <w:vAlign w:val="bottom"/>
            <w:hideMark/>
          </w:tcPr>
          <w:p w14:paraId="6B0161BC"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0.1%</w:t>
            </w:r>
          </w:p>
        </w:tc>
        <w:tc>
          <w:tcPr>
            <w:tcW w:w="317" w:type="pct"/>
            <w:tcBorders>
              <w:top w:val="nil"/>
              <w:left w:val="nil"/>
              <w:bottom w:val="single" w:sz="4" w:space="0" w:color="auto"/>
              <w:right w:val="nil"/>
            </w:tcBorders>
            <w:shd w:val="clear" w:color="auto" w:fill="auto"/>
            <w:noWrap/>
            <w:vAlign w:val="bottom"/>
            <w:hideMark/>
          </w:tcPr>
          <w:p w14:paraId="2F0F5D5D"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0.1%</w:t>
            </w:r>
          </w:p>
        </w:tc>
        <w:tc>
          <w:tcPr>
            <w:tcW w:w="317" w:type="pct"/>
            <w:tcBorders>
              <w:top w:val="nil"/>
              <w:left w:val="single" w:sz="4" w:space="0" w:color="auto"/>
              <w:bottom w:val="single" w:sz="4" w:space="0" w:color="auto"/>
              <w:right w:val="single" w:sz="4" w:space="0" w:color="auto"/>
            </w:tcBorders>
            <w:shd w:val="clear" w:color="auto" w:fill="auto"/>
            <w:noWrap/>
            <w:vAlign w:val="bottom"/>
            <w:hideMark/>
          </w:tcPr>
          <w:p w14:paraId="7B7D7A32"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0.2%</w:t>
            </w:r>
          </w:p>
        </w:tc>
        <w:tc>
          <w:tcPr>
            <w:tcW w:w="317" w:type="pct"/>
            <w:tcBorders>
              <w:top w:val="nil"/>
              <w:left w:val="nil"/>
              <w:bottom w:val="single" w:sz="4" w:space="0" w:color="auto"/>
              <w:right w:val="nil"/>
            </w:tcBorders>
            <w:shd w:val="clear" w:color="auto" w:fill="auto"/>
            <w:noWrap/>
            <w:vAlign w:val="bottom"/>
            <w:hideMark/>
          </w:tcPr>
          <w:p w14:paraId="17C5BFF6"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0.7%</w:t>
            </w:r>
          </w:p>
        </w:tc>
        <w:tc>
          <w:tcPr>
            <w:tcW w:w="317" w:type="pct"/>
            <w:tcBorders>
              <w:top w:val="nil"/>
              <w:left w:val="single" w:sz="4" w:space="0" w:color="auto"/>
              <w:bottom w:val="single" w:sz="4" w:space="0" w:color="auto"/>
              <w:right w:val="single" w:sz="4" w:space="0" w:color="auto"/>
            </w:tcBorders>
            <w:shd w:val="clear" w:color="auto" w:fill="auto"/>
            <w:noWrap/>
            <w:vAlign w:val="bottom"/>
            <w:hideMark/>
          </w:tcPr>
          <w:p w14:paraId="1861F425"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0.0%</w:t>
            </w:r>
          </w:p>
        </w:tc>
        <w:tc>
          <w:tcPr>
            <w:tcW w:w="317" w:type="pct"/>
            <w:tcBorders>
              <w:top w:val="nil"/>
              <w:left w:val="nil"/>
              <w:bottom w:val="single" w:sz="4" w:space="0" w:color="auto"/>
              <w:right w:val="nil"/>
            </w:tcBorders>
            <w:shd w:val="clear" w:color="auto" w:fill="auto"/>
            <w:noWrap/>
            <w:vAlign w:val="bottom"/>
            <w:hideMark/>
          </w:tcPr>
          <w:p w14:paraId="00DFF6A1"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0.5%</w:t>
            </w:r>
          </w:p>
        </w:tc>
        <w:tc>
          <w:tcPr>
            <w:tcW w:w="273" w:type="pct"/>
            <w:tcBorders>
              <w:top w:val="nil"/>
              <w:left w:val="single" w:sz="4" w:space="0" w:color="auto"/>
              <w:bottom w:val="single" w:sz="4" w:space="0" w:color="auto"/>
              <w:right w:val="single" w:sz="4" w:space="0" w:color="auto"/>
            </w:tcBorders>
            <w:shd w:val="clear" w:color="auto" w:fill="auto"/>
            <w:noWrap/>
            <w:vAlign w:val="bottom"/>
            <w:hideMark/>
          </w:tcPr>
          <w:p w14:paraId="2B052108" w14:textId="77777777" w:rsidR="000C600C" w:rsidRPr="000C600C" w:rsidRDefault="000C600C" w:rsidP="000C600C">
            <w:pPr>
              <w:jc w:val="center"/>
              <w:rPr>
                <w:rFonts w:ascii="Calibri" w:hAnsi="Calibri" w:cs="Calibri"/>
                <w:b/>
                <w:bCs/>
                <w:color w:val="000000"/>
                <w:szCs w:val="22"/>
                <w:lang w:eastAsia="en-GB"/>
              </w:rPr>
            </w:pPr>
            <w:r w:rsidRPr="000C600C">
              <w:rPr>
                <w:rFonts w:ascii="Calibri" w:hAnsi="Calibri" w:cs="Calibri"/>
                <w:b/>
                <w:bCs/>
                <w:color w:val="000000"/>
                <w:szCs w:val="22"/>
                <w:lang w:eastAsia="en-GB"/>
              </w:rPr>
              <w:t>8.0%</w:t>
            </w:r>
          </w:p>
        </w:tc>
      </w:tr>
    </w:tbl>
    <w:p w14:paraId="3D594D5A" w14:textId="77777777" w:rsidR="005C60D8" w:rsidRDefault="005C60D8" w:rsidP="00AF4A26">
      <w:pPr>
        <w:rPr>
          <w:rFonts w:asciiTheme="minorHAnsi" w:hAnsiTheme="minorHAnsi" w:cstheme="minorHAnsi"/>
          <w:color w:val="FF0000"/>
          <w:sz w:val="20"/>
          <w:szCs w:val="20"/>
          <w:lang w:eastAsia="en-GB"/>
        </w:rPr>
      </w:pPr>
    </w:p>
    <w:p w14:paraId="4D7BDF72" w14:textId="77777777" w:rsidR="00692C87" w:rsidRDefault="00692C87">
      <w:pPr>
        <w:rPr>
          <w:rFonts w:asciiTheme="minorHAnsi" w:eastAsiaTheme="majorEastAsia" w:hAnsiTheme="minorHAnsi" w:cstheme="minorHAnsi"/>
          <w:sz w:val="28"/>
          <w:szCs w:val="28"/>
        </w:rPr>
      </w:pPr>
      <w:bookmarkStart w:id="16" w:name="_Toc228517050"/>
      <w:r>
        <w:rPr>
          <w:rFonts w:asciiTheme="minorHAnsi" w:hAnsiTheme="minorHAnsi" w:cstheme="minorHAnsi"/>
          <w:sz w:val="28"/>
          <w:szCs w:val="28"/>
        </w:rPr>
        <w:br w:type="page"/>
      </w:r>
    </w:p>
    <w:p w14:paraId="61DF2F86" w14:textId="715E65FF" w:rsidR="00C54E38" w:rsidRPr="00CC040F" w:rsidRDefault="00DF2AA8" w:rsidP="00C47DE3">
      <w:pPr>
        <w:pStyle w:val="Heading20"/>
        <w:rPr>
          <w:rFonts w:asciiTheme="minorHAnsi" w:hAnsiTheme="minorHAnsi" w:cstheme="minorHAnsi"/>
          <w:color w:val="FF0000"/>
          <w:sz w:val="28"/>
          <w:szCs w:val="28"/>
        </w:rPr>
      </w:pPr>
      <w:r w:rsidRPr="00CC040F">
        <w:rPr>
          <w:rFonts w:asciiTheme="minorHAnsi" w:hAnsiTheme="minorHAnsi" w:cstheme="minorHAnsi"/>
          <w:color w:val="auto"/>
          <w:sz w:val="28"/>
          <w:szCs w:val="28"/>
        </w:rPr>
        <w:lastRenderedPageBreak/>
        <w:t>Table 2.</w:t>
      </w:r>
      <w:r w:rsidR="00BF31F5" w:rsidRPr="00CC040F">
        <w:rPr>
          <w:rFonts w:asciiTheme="minorHAnsi" w:hAnsiTheme="minorHAnsi" w:cstheme="minorHAnsi"/>
          <w:color w:val="auto"/>
          <w:sz w:val="28"/>
          <w:szCs w:val="28"/>
        </w:rPr>
        <w:t>7</w:t>
      </w:r>
      <w:r w:rsidR="00C54E38" w:rsidRPr="00CC040F">
        <w:rPr>
          <w:rFonts w:asciiTheme="minorHAnsi" w:hAnsiTheme="minorHAnsi" w:cstheme="minorHAnsi"/>
          <w:color w:val="auto"/>
          <w:sz w:val="28"/>
          <w:szCs w:val="28"/>
        </w:rPr>
        <w:t xml:space="preserve"> Grade by </w:t>
      </w:r>
      <w:r w:rsidR="00614D8A" w:rsidRPr="00CC040F">
        <w:rPr>
          <w:rFonts w:asciiTheme="minorHAnsi" w:hAnsiTheme="minorHAnsi" w:cstheme="minorHAnsi"/>
          <w:color w:val="auto"/>
          <w:sz w:val="28"/>
          <w:szCs w:val="28"/>
        </w:rPr>
        <w:t xml:space="preserve">White </w:t>
      </w:r>
      <w:r w:rsidR="00382765">
        <w:rPr>
          <w:rFonts w:asciiTheme="minorHAnsi" w:hAnsiTheme="minorHAnsi" w:cstheme="minorHAnsi"/>
          <w:color w:val="auto"/>
          <w:sz w:val="28"/>
          <w:szCs w:val="28"/>
        </w:rPr>
        <w:t>e</w:t>
      </w:r>
      <w:r w:rsidR="00382765" w:rsidRPr="00CC040F">
        <w:rPr>
          <w:rFonts w:asciiTheme="minorHAnsi" w:hAnsiTheme="minorHAnsi" w:cstheme="minorHAnsi"/>
          <w:color w:val="auto"/>
          <w:sz w:val="28"/>
          <w:szCs w:val="28"/>
        </w:rPr>
        <w:t xml:space="preserve">thnic </w:t>
      </w:r>
      <w:r w:rsidR="00382765">
        <w:rPr>
          <w:rFonts w:asciiTheme="minorHAnsi" w:hAnsiTheme="minorHAnsi" w:cstheme="minorHAnsi"/>
          <w:color w:val="auto"/>
          <w:sz w:val="28"/>
          <w:szCs w:val="28"/>
        </w:rPr>
        <w:t>g</w:t>
      </w:r>
      <w:r w:rsidR="00382765" w:rsidRPr="00CC040F">
        <w:rPr>
          <w:rFonts w:asciiTheme="minorHAnsi" w:hAnsiTheme="minorHAnsi" w:cstheme="minorHAnsi"/>
          <w:color w:val="auto"/>
          <w:sz w:val="28"/>
          <w:szCs w:val="28"/>
        </w:rPr>
        <w:t xml:space="preserve">roup </w:t>
      </w:r>
      <w:r w:rsidR="00614D8A" w:rsidRPr="00CC040F">
        <w:rPr>
          <w:rFonts w:asciiTheme="minorHAnsi" w:hAnsiTheme="minorHAnsi" w:cstheme="minorHAnsi"/>
          <w:color w:val="auto"/>
          <w:sz w:val="28"/>
          <w:szCs w:val="28"/>
        </w:rPr>
        <w:t>C</w:t>
      </w:r>
      <w:r w:rsidR="00C54E38" w:rsidRPr="00CC040F">
        <w:rPr>
          <w:rFonts w:asciiTheme="minorHAnsi" w:hAnsiTheme="minorHAnsi" w:cstheme="minorHAnsi"/>
          <w:color w:val="auto"/>
          <w:sz w:val="28"/>
          <w:szCs w:val="28"/>
        </w:rPr>
        <w:t>ategor</w:t>
      </w:r>
      <w:r w:rsidR="00382765">
        <w:rPr>
          <w:rFonts w:asciiTheme="minorHAnsi" w:hAnsiTheme="minorHAnsi" w:cstheme="minorHAnsi"/>
          <w:color w:val="auto"/>
          <w:sz w:val="28"/>
          <w:szCs w:val="28"/>
        </w:rPr>
        <w:t>ies</w:t>
      </w:r>
      <w:r w:rsidR="00C54E38" w:rsidRPr="00CC040F">
        <w:rPr>
          <w:rFonts w:asciiTheme="minorHAnsi" w:hAnsiTheme="minorHAnsi" w:cstheme="minorHAnsi"/>
          <w:color w:val="auto"/>
          <w:sz w:val="28"/>
          <w:szCs w:val="28"/>
        </w:rPr>
        <w:t xml:space="preserve"> </w:t>
      </w:r>
      <w:r w:rsidR="00651631" w:rsidRPr="00CC040F">
        <w:rPr>
          <w:rFonts w:asciiTheme="minorHAnsi" w:hAnsiTheme="minorHAnsi" w:cstheme="minorHAnsi"/>
          <w:color w:val="auto"/>
          <w:sz w:val="28"/>
          <w:szCs w:val="28"/>
        </w:rPr>
        <w:t xml:space="preserve">- </w:t>
      </w:r>
      <w:r w:rsidR="00C54E38" w:rsidRPr="00CC040F">
        <w:rPr>
          <w:rFonts w:asciiTheme="minorHAnsi" w:hAnsiTheme="minorHAnsi" w:cstheme="minorHAnsi"/>
          <w:color w:val="auto"/>
          <w:sz w:val="28"/>
          <w:szCs w:val="28"/>
        </w:rPr>
        <w:t>Nursing</w:t>
      </w:r>
      <w:r w:rsidR="003970C6" w:rsidRPr="00CC040F">
        <w:rPr>
          <w:rFonts w:asciiTheme="minorHAnsi" w:hAnsiTheme="minorHAnsi" w:cstheme="minorHAnsi"/>
          <w:color w:val="auto"/>
          <w:sz w:val="28"/>
          <w:szCs w:val="28"/>
        </w:rPr>
        <w:t>/Midwifery</w:t>
      </w:r>
      <w:r w:rsidR="00C54E38" w:rsidRPr="00CC040F">
        <w:rPr>
          <w:rFonts w:asciiTheme="minorHAnsi" w:hAnsiTheme="minorHAnsi" w:cstheme="minorHAnsi"/>
          <w:color w:val="auto"/>
          <w:sz w:val="28"/>
          <w:szCs w:val="28"/>
        </w:rPr>
        <w:t xml:space="preserve"> Bands 5+</w:t>
      </w:r>
      <w:bookmarkEnd w:id="16"/>
      <w:r w:rsidR="00C54E38" w:rsidRPr="00CC040F">
        <w:rPr>
          <w:rFonts w:asciiTheme="minorHAnsi" w:hAnsiTheme="minorHAnsi" w:cstheme="minorHAnsi"/>
          <w:color w:val="auto"/>
          <w:sz w:val="28"/>
          <w:szCs w:val="28"/>
        </w:rPr>
        <w:t xml:space="preserve"> </w:t>
      </w:r>
    </w:p>
    <w:p w14:paraId="4A2F1261" w14:textId="4F69086D" w:rsidR="00270D06" w:rsidRPr="00C41FB5" w:rsidRDefault="00270D06" w:rsidP="00A65DAD">
      <w:pPr>
        <w:spacing w:line="0" w:lineRule="atLeast"/>
        <w:rPr>
          <w:rFonts w:asciiTheme="minorHAnsi" w:hAnsiTheme="minorHAnsi" w:cstheme="minorHAnsi"/>
          <w:b/>
          <w:color w:val="FF0000"/>
        </w:rPr>
      </w:pPr>
    </w:p>
    <w:tbl>
      <w:tblPr>
        <w:tblW w:w="5000" w:type="pct"/>
        <w:tblLook w:val="04A0" w:firstRow="1" w:lastRow="0" w:firstColumn="1" w:lastColumn="0" w:noHBand="0" w:noVBand="1"/>
      </w:tblPr>
      <w:tblGrid>
        <w:gridCol w:w="4280"/>
        <w:gridCol w:w="1853"/>
        <w:gridCol w:w="1853"/>
        <w:gridCol w:w="1853"/>
        <w:gridCol w:w="1853"/>
        <w:gridCol w:w="1853"/>
        <w:gridCol w:w="1843"/>
      </w:tblGrid>
      <w:tr w:rsidR="003D5EC1" w:rsidRPr="003D5EC1" w14:paraId="288E1C44" w14:textId="77777777" w:rsidTr="003D5EC1">
        <w:trPr>
          <w:trHeight w:val="300"/>
        </w:trPr>
        <w:tc>
          <w:tcPr>
            <w:tcW w:w="1391" w:type="pct"/>
            <w:tcBorders>
              <w:top w:val="single" w:sz="4" w:space="0" w:color="auto"/>
              <w:left w:val="single" w:sz="4" w:space="0" w:color="auto"/>
              <w:bottom w:val="nil"/>
              <w:right w:val="single" w:sz="4" w:space="0" w:color="auto"/>
            </w:tcBorders>
            <w:shd w:val="clear" w:color="000000" w:fill="A6C9EC"/>
            <w:noWrap/>
            <w:vAlign w:val="bottom"/>
            <w:hideMark/>
          </w:tcPr>
          <w:p w14:paraId="6FE71960" w14:textId="77777777" w:rsidR="003D5EC1" w:rsidRPr="003D5EC1" w:rsidRDefault="003D5EC1" w:rsidP="003D5EC1">
            <w:pPr>
              <w:rPr>
                <w:rFonts w:ascii="Calibri" w:hAnsi="Calibri" w:cs="Calibri"/>
                <w:b/>
                <w:bCs/>
                <w:szCs w:val="22"/>
                <w:lang w:eastAsia="en-GB"/>
              </w:rPr>
            </w:pPr>
            <w:r w:rsidRPr="003D5EC1">
              <w:rPr>
                <w:rFonts w:ascii="Calibri" w:hAnsi="Calibri" w:cs="Calibri"/>
                <w:b/>
                <w:bCs/>
                <w:szCs w:val="22"/>
                <w:lang w:eastAsia="en-GB"/>
              </w:rPr>
              <w:t> </w:t>
            </w:r>
          </w:p>
        </w:tc>
        <w:tc>
          <w:tcPr>
            <w:tcW w:w="3008" w:type="pct"/>
            <w:gridSpan w:val="5"/>
            <w:tcBorders>
              <w:top w:val="single" w:sz="4" w:space="0" w:color="auto"/>
              <w:left w:val="nil"/>
              <w:bottom w:val="single" w:sz="4" w:space="0" w:color="auto"/>
              <w:right w:val="single" w:sz="4" w:space="0" w:color="000000"/>
            </w:tcBorders>
            <w:shd w:val="clear" w:color="000000" w:fill="A6C9EC"/>
            <w:noWrap/>
            <w:vAlign w:val="bottom"/>
            <w:hideMark/>
          </w:tcPr>
          <w:p w14:paraId="0FC55953"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w:t>
            </w:r>
          </w:p>
        </w:tc>
        <w:tc>
          <w:tcPr>
            <w:tcW w:w="602" w:type="pct"/>
            <w:vMerge w:val="restart"/>
            <w:tcBorders>
              <w:top w:val="single" w:sz="4" w:space="0" w:color="auto"/>
              <w:left w:val="single" w:sz="4" w:space="0" w:color="auto"/>
              <w:bottom w:val="single" w:sz="4" w:space="0" w:color="000000"/>
              <w:right w:val="single" w:sz="4" w:space="0" w:color="auto"/>
            </w:tcBorders>
            <w:shd w:val="clear" w:color="C0E6F5" w:fill="A6C9EC"/>
            <w:vAlign w:val="bottom"/>
            <w:hideMark/>
          </w:tcPr>
          <w:p w14:paraId="21006E24"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 Total</w:t>
            </w:r>
          </w:p>
        </w:tc>
      </w:tr>
      <w:tr w:rsidR="003D5EC1" w:rsidRPr="003D5EC1" w14:paraId="777000BB" w14:textId="77777777" w:rsidTr="003D5EC1">
        <w:trPr>
          <w:trHeight w:val="645"/>
        </w:trPr>
        <w:tc>
          <w:tcPr>
            <w:tcW w:w="1391" w:type="pct"/>
            <w:tcBorders>
              <w:top w:val="nil"/>
              <w:left w:val="single" w:sz="4" w:space="0" w:color="auto"/>
              <w:bottom w:val="single" w:sz="4" w:space="0" w:color="auto"/>
              <w:right w:val="single" w:sz="4" w:space="0" w:color="auto"/>
            </w:tcBorders>
            <w:shd w:val="clear" w:color="C0E6F5" w:fill="A6C9EC"/>
            <w:noWrap/>
            <w:vAlign w:val="bottom"/>
            <w:hideMark/>
          </w:tcPr>
          <w:p w14:paraId="6EDF3797" w14:textId="77777777" w:rsidR="003D5EC1" w:rsidRPr="003D5EC1" w:rsidRDefault="003D5EC1" w:rsidP="003D5EC1">
            <w:pPr>
              <w:rPr>
                <w:rFonts w:ascii="Calibri" w:hAnsi="Calibri" w:cs="Calibri"/>
                <w:b/>
                <w:bCs/>
                <w:color w:val="000000"/>
                <w:szCs w:val="22"/>
                <w:lang w:eastAsia="en-GB"/>
              </w:rPr>
            </w:pPr>
            <w:r w:rsidRPr="003D5EC1">
              <w:rPr>
                <w:rFonts w:ascii="Calibri" w:hAnsi="Calibri" w:cs="Calibri"/>
                <w:b/>
                <w:bCs/>
                <w:color w:val="000000"/>
                <w:szCs w:val="22"/>
                <w:lang w:eastAsia="en-GB"/>
              </w:rPr>
              <w:t> </w:t>
            </w:r>
          </w:p>
        </w:tc>
        <w:tc>
          <w:tcPr>
            <w:tcW w:w="602" w:type="pct"/>
            <w:tcBorders>
              <w:top w:val="nil"/>
              <w:left w:val="nil"/>
              <w:bottom w:val="single" w:sz="4" w:space="0" w:color="auto"/>
              <w:right w:val="nil"/>
            </w:tcBorders>
            <w:shd w:val="clear" w:color="C0E6F5" w:fill="A6C9EC"/>
            <w:vAlign w:val="bottom"/>
            <w:hideMark/>
          </w:tcPr>
          <w:p w14:paraId="0464825D"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 - Irish</w:t>
            </w:r>
          </w:p>
        </w:tc>
        <w:tc>
          <w:tcPr>
            <w:tcW w:w="602" w:type="pct"/>
            <w:tcBorders>
              <w:top w:val="nil"/>
              <w:left w:val="single" w:sz="4" w:space="0" w:color="auto"/>
              <w:bottom w:val="single" w:sz="4" w:space="0" w:color="auto"/>
              <w:right w:val="single" w:sz="4" w:space="0" w:color="auto"/>
            </w:tcBorders>
            <w:shd w:val="clear" w:color="C0E6F5" w:fill="A6C9EC"/>
            <w:vAlign w:val="bottom"/>
            <w:hideMark/>
          </w:tcPr>
          <w:p w14:paraId="1EE9C97B"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 - Other</w:t>
            </w:r>
          </w:p>
        </w:tc>
        <w:tc>
          <w:tcPr>
            <w:tcW w:w="602" w:type="pct"/>
            <w:tcBorders>
              <w:top w:val="nil"/>
              <w:left w:val="nil"/>
              <w:bottom w:val="single" w:sz="4" w:space="0" w:color="auto"/>
              <w:right w:val="nil"/>
            </w:tcBorders>
            <w:shd w:val="clear" w:color="C0E6F5" w:fill="A6C9EC"/>
            <w:vAlign w:val="bottom"/>
            <w:hideMark/>
          </w:tcPr>
          <w:p w14:paraId="09E34728"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 - Other British</w:t>
            </w:r>
          </w:p>
        </w:tc>
        <w:tc>
          <w:tcPr>
            <w:tcW w:w="602" w:type="pct"/>
            <w:tcBorders>
              <w:top w:val="nil"/>
              <w:left w:val="single" w:sz="4" w:space="0" w:color="auto"/>
              <w:bottom w:val="single" w:sz="4" w:space="0" w:color="auto"/>
              <w:right w:val="single" w:sz="4" w:space="0" w:color="auto"/>
            </w:tcBorders>
            <w:shd w:val="clear" w:color="C0E6F5" w:fill="A6C9EC"/>
            <w:vAlign w:val="bottom"/>
            <w:hideMark/>
          </w:tcPr>
          <w:p w14:paraId="6F2D8A57"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 - Polish</w:t>
            </w:r>
          </w:p>
        </w:tc>
        <w:tc>
          <w:tcPr>
            <w:tcW w:w="602" w:type="pct"/>
            <w:tcBorders>
              <w:top w:val="nil"/>
              <w:left w:val="nil"/>
              <w:bottom w:val="single" w:sz="4" w:space="0" w:color="auto"/>
              <w:right w:val="single" w:sz="4" w:space="0" w:color="auto"/>
            </w:tcBorders>
            <w:shd w:val="clear" w:color="C0E6F5" w:fill="A6C9EC"/>
            <w:vAlign w:val="bottom"/>
            <w:hideMark/>
          </w:tcPr>
          <w:p w14:paraId="41213061"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White - Scottish</w:t>
            </w:r>
          </w:p>
        </w:tc>
        <w:tc>
          <w:tcPr>
            <w:tcW w:w="602" w:type="pct"/>
            <w:vMerge/>
            <w:tcBorders>
              <w:top w:val="single" w:sz="4" w:space="0" w:color="auto"/>
              <w:left w:val="single" w:sz="4" w:space="0" w:color="auto"/>
              <w:bottom w:val="single" w:sz="4" w:space="0" w:color="000000"/>
              <w:right w:val="single" w:sz="4" w:space="0" w:color="auto"/>
            </w:tcBorders>
            <w:vAlign w:val="center"/>
            <w:hideMark/>
          </w:tcPr>
          <w:p w14:paraId="3149CDFC" w14:textId="77777777" w:rsidR="003D5EC1" w:rsidRPr="003D5EC1" w:rsidRDefault="003D5EC1" w:rsidP="003D5EC1">
            <w:pPr>
              <w:rPr>
                <w:rFonts w:ascii="Calibri" w:hAnsi="Calibri" w:cs="Calibri"/>
                <w:b/>
                <w:bCs/>
                <w:color w:val="000000"/>
                <w:szCs w:val="22"/>
                <w:lang w:eastAsia="en-GB"/>
              </w:rPr>
            </w:pPr>
          </w:p>
        </w:tc>
      </w:tr>
      <w:tr w:rsidR="003D5EC1" w:rsidRPr="003D5EC1" w14:paraId="40D74D69" w14:textId="77777777" w:rsidTr="00AD279C">
        <w:trPr>
          <w:trHeight w:val="300"/>
        </w:trPr>
        <w:tc>
          <w:tcPr>
            <w:tcW w:w="139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ED8EB04" w14:textId="6E39FB28"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5</w:t>
            </w:r>
          </w:p>
        </w:tc>
        <w:tc>
          <w:tcPr>
            <w:tcW w:w="602" w:type="pct"/>
            <w:tcBorders>
              <w:top w:val="nil"/>
              <w:left w:val="nil"/>
              <w:bottom w:val="single" w:sz="4" w:space="0" w:color="BFBFBF" w:themeColor="background1" w:themeShade="BF"/>
              <w:right w:val="nil"/>
            </w:tcBorders>
            <w:shd w:val="clear" w:color="auto" w:fill="auto"/>
            <w:noWrap/>
            <w:vAlign w:val="bottom"/>
            <w:hideMark/>
          </w:tcPr>
          <w:p w14:paraId="02BCAD48"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171 </w:t>
            </w:r>
          </w:p>
        </w:tc>
        <w:tc>
          <w:tcPr>
            <w:tcW w:w="60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B5058CF"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304 </w:t>
            </w:r>
          </w:p>
        </w:tc>
        <w:tc>
          <w:tcPr>
            <w:tcW w:w="602" w:type="pct"/>
            <w:tcBorders>
              <w:top w:val="nil"/>
              <w:left w:val="nil"/>
              <w:bottom w:val="single" w:sz="4" w:space="0" w:color="BFBFBF" w:themeColor="background1" w:themeShade="BF"/>
              <w:right w:val="nil"/>
            </w:tcBorders>
            <w:shd w:val="clear" w:color="auto" w:fill="auto"/>
            <w:noWrap/>
            <w:vAlign w:val="bottom"/>
            <w:hideMark/>
          </w:tcPr>
          <w:p w14:paraId="746BB2C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377 </w:t>
            </w:r>
          </w:p>
        </w:tc>
        <w:tc>
          <w:tcPr>
            <w:tcW w:w="60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2B641E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22 </w:t>
            </w:r>
          </w:p>
        </w:tc>
        <w:tc>
          <w:tcPr>
            <w:tcW w:w="602" w:type="pct"/>
            <w:tcBorders>
              <w:top w:val="nil"/>
              <w:left w:val="nil"/>
              <w:bottom w:val="single" w:sz="4" w:space="0" w:color="BFBFBF" w:themeColor="background1" w:themeShade="BF"/>
              <w:right w:val="nil"/>
            </w:tcBorders>
            <w:shd w:val="clear" w:color="auto" w:fill="auto"/>
            <w:noWrap/>
            <w:vAlign w:val="bottom"/>
            <w:hideMark/>
          </w:tcPr>
          <w:p w14:paraId="050B0B05"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2,422 </w:t>
            </w:r>
          </w:p>
        </w:tc>
        <w:tc>
          <w:tcPr>
            <w:tcW w:w="60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3B278F7"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3,296 </w:t>
            </w:r>
          </w:p>
        </w:tc>
      </w:tr>
      <w:tr w:rsidR="003D5EC1" w:rsidRPr="003D5EC1" w14:paraId="0BFFC19D" w14:textId="77777777" w:rsidTr="00AD279C">
        <w:trPr>
          <w:trHeight w:val="300"/>
        </w:trPr>
        <w:tc>
          <w:tcPr>
            <w:tcW w:w="139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C17908" w14:textId="0E36506C"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6</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4CF11C"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78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CAAAC5"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140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061B1D"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286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4AEF52" w14:textId="0CAE9B4B"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CBD0B7"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1,503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12D19A"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2,010 </w:t>
            </w:r>
          </w:p>
        </w:tc>
      </w:tr>
      <w:tr w:rsidR="003D5EC1" w:rsidRPr="003D5EC1" w14:paraId="0FE69BAC" w14:textId="77777777" w:rsidTr="00AD279C">
        <w:trPr>
          <w:trHeight w:val="300"/>
        </w:trPr>
        <w:tc>
          <w:tcPr>
            <w:tcW w:w="139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B34E24" w14:textId="03DAF98F"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7</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C9BE6E"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25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9B4578"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103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C4FFAF"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190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91B66B" w14:textId="3F9A349C"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0FD22F"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809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FF0819"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1,131 </w:t>
            </w:r>
          </w:p>
        </w:tc>
      </w:tr>
      <w:tr w:rsidR="003D5EC1" w:rsidRPr="003D5EC1" w14:paraId="4A616EAC" w14:textId="77777777" w:rsidTr="00AD279C">
        <w:trPr>
          <w:trHeight w:val="300"/>
        </w:trPr>
        <w:tc>
          <w:tcPr>
            <w:tcW w:w="139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EEE13D" w14:textId="21B74034"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8A</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43AD24" w14:textId="4228E877"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55F899"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14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2EDA1A"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22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71ED1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A1566F"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77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7DBA50"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115 </w:t>
            </w:r>
          </w:p>
        </w:tc>
      </w:tr>
      <w:tr w:rsidR="003D5EC1" w:rsidRPr="003D5EC1" w14:paraId="2B1683E1" w14:textId="77777777" w:rsidTr="00AD279C">
        <w:trPr>
          <w:trHeight w:val="300"/>
        </w:trPr>
        <w:tc>
          <w:tcPr>
            <w:tcW w:w="139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DF8DA2" w14:textId="44E906E3"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8B</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494ED4" w14:textId="33AABA87"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61DFBA"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5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D0ABB3" w14:textId="36F774F9"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57D6A7"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D2C2B3"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22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84149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32 </w:t>
            </w:r>
          </w:p>
        </w:tc>
      </w:tr>
      <w:tr w:rsidR="003D5EC1" w:rsidRPr="003D5EC1" w14:paraId="5EFC0749" w14:textId="77777777" w:rsidTr="00AD279C">
        <w:trPr>
          <w:trHeight w:val="300"/>
        </w:trPr>
        <w:tc>
          <w:tcPr>
            <w:tcW w:w="139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CE09DC" w14:textId="49F9E1C2"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8C</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5CFC77" w14:textId="77777777" w:rsidR="003D5EC1" w:rsidRPr="003D5EC1" w:rsidRDefault="003D5EC1" w:rsidP="003D5EC1">
            <w:pPr>
              <w:rPr>
                <w:rFonts w:ascii="Calibri" w:hAnsi="Calibri" w:cs="Calibri"/>
                <w:color w:val="000000"/>
                <w:szCs w:val="22"/>
                <w:lang w:eastAsia="en-GB"/>
              </w:rPr>
            </w:pP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4E15E7" w14:textId="7C63DE02"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AB335C" w14:textId="0E4941F2"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DE0E3D"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D50E61"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6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958AD7"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12 </w:t>
            </w:r>
          </w:p>
        </w:tc>
      </w:tr>
      <w:tr w:rsidR="003D5EC1" w:rsidRPr="003D5EC1" w14:paraId="1B56A01E" w14:textId="77777777" w:rsidTr="00AD279C">
        <w:trPr>
          <w:trHeight w:val="300"/>
        </w:trPr>
        <w:tc>
          <w:tcPr>
            <w:tcW w:w="139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B069AB" w14:textId="70D8FD52" w:rsidR="003D5EC1" w:rsidRPr="003D5EC1" w:rsidRDefault="003D5EC1" w:rsidP="003D5EC1">
            <w:pPr>
              <w:rPr>
                <w:rFonts w:ascii="Calibri" w:hAnsi="Calibri" w:cs="Calibri"/>
                <w:color w:val="000000"/>
                <w:szCs w:val="22"/>
                <w:lang w:eastAsia="en-GB"/>
              </w:rPr>
            </w:pPr>
            <w:r>
              <w:rPr>
                <w:rFonts w:ascii="Calibri" w:hAnsi="Calibri" w:cs="Calibri"/>
                <w:color w:val="000000"/>
                <w:szCs w:val="22"/>
                <w:lang w:eastAsia="en-GB"/>
              </w:rPr>
              <w:t xml:space="preserve">Band </w:t>
            </w:r>
            <w:r w:rsidRPr="003D5EC1">
              <w:rPr>
                <w:rFonts w:ascii="Calibri" w:hAnsi="Calibri" w:cs="Calibri"/>
                <w:color w:val="000000"/>
                <w:szCs w:val="22"/>
                <w:lang w:eastAsia="en-GB"/>
              </w:rPr>
              <w:t>8D</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D2790C" w14:textId="77777777" w:rsidR="003D5EC1" w:rsidRPr="003D5EC1" w:rsidRDefault="003D5EC1" w:rsidP="003D5EC1">
            <w:pPr>
              <w:rPr>
                <w:rFonts w:ascii="Calibri" w:hAnsi="Calibri" w:cs="Calibri"/>
                <w:color w:val="000000"/>
                <w:szCs w:val="22"/>
                <w:lang w:eastAsia="en-GB"/>
              </w:rPr>
            </w:pP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7A967B" w14:textId="3D16491F"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EBAD58" w14:textId="77777777" w:rsidR="003D5EC1" w:rsidRPr="003D5EC1" w:rsidRDefault="003D5EC1" w:rsidP="003D5EC1">
            <w:pPr>
              <w:jc w:val="center"/>
              <w:rPr>
                <w:rFonts w:ascii="Calibri" w:hAnsi="Calibri" w:cs="Calibri"/>
                <w:color w:val="000000"/>
                <w:szCs w:val="22"/>
                <w:lang w:eastAsia="en-GB"/>
              </w:rPr>
            </w:pP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65FFCE"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135ED3"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6 </w:t>
            </w:r>
          </w:p>
        </w:tc>
        <w:tc>
          <w:tcPr>
            <w:tcW w:w="6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29881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7 </w:t>
            </w:r>
          </w:p>
        </w:tc>
      </w:tr>
      <w:tr w:rsidR="003D5EC1" w:rsidRPr="003D5EC1" w14:paraId="44CD62FA" w14:textId="77777777" w:rsidTr="00AD279C">
        <w:trPr>
          <w:trHeight w:val="300"/>
        </w:trPr>
        <w:tc>
          <w:tcPr>
            <w:tcW w:w="1391"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65495691" w14:textId="4942D47C" w:rsidR="003D5EC1" w:rsidRPr="003D5EC1" w:rsidRDefault="00AD279C" w:rsidP="003D5EC1">
            <w:pPr>
              <w:rPr>
                <w:rFonts w:ascii="Calibri" w:hAnsi="Calibri" w:cs="Calibri"/>
                <w:color w:val="000000"/>
                <w:szCs w:val="22"/>
                <w:lang w:eastAsia="en-GB"/>
              </w:rPr>
            </w:pPr>
            <w:r>
              <w:rPr>
                <w:rFonts w:ascii="Calibri" w:hAnsi="Calibri" w:cs="Calibri"/>
                <w:color w:val="000000"/>
                <w:szCs w:val="22"/>
                <w:lang w:eastAsia="en-GB"/>
              </w:rPr>
              <w:t>N</w:t>
            </w:r>
            <w:r w:rsidR="003D5EC1" w:rsidRPr="003D5EC1">
              <w:rPr>
                <w:rFonts w:ascii="Calibri" w:hAnsi="Calibri" w:cs="Calibri"/>
                <w:color w:val="000000"/>
                <w:szCs w:val="22"/>
                <w:lang w:eastAsia="en-GB"/>
              </w:rPr>
              <w:t>on-Af</w:t>
            </w:r>
            <w:r w:rsidR="003D5EC1">
              <w:rPr>
                <w:rFonts w:ascii="Calibri" w:hAnsi="Calibri" w:cs="Calibri"/>
                <w:color w:val="000000"/>
                <w:szCs w:val="22"/>
                <w:lang w:eastAsia="en-GB"/>
              </w:rPr>
              <w:t>C</w:t>
            </w:r>
          </w:p>
        </w:tc>
        <w:tc>
          <w:tcPr>
            <w:tcW w:w="602" w:type="pct"/>
            <w:tcBorders>
              <w:top w:val="single" w:sz="4" w:space="0" w:color="BFBFBF" w:themeColor="background1" w:themeShade="BF"/>
              <w:left w:val="nil"/>
              <w:bottom w:val="single" w:sz="4" w:space="0" w:color="auto"/>
              <w:right w:val="nil"/>
            </w:tcBorders>
            <w:shd w:val="clear" w:color="auto" w:fill="auto"/>
            <w:noWrap/>
            <w:vAlign w:val="bottom"/>
            <w:hideMark/>
          </w:tcPr>
          <w:p w14:paraId="498AF74E"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733E4420"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nil"/>
              <w:bottom w:val="single" w:sz="4" w:space="0" w:color="auto"/>
              <w:right w:val="nil"/>
            </w:tcBorders>
            <w:shd w:val="clear" w:color="auto" w:fill="auto"/>
            <w:noWrap/>
            <w:vAlign w:val="bottom"/>
            <w:hideMark/>
          </w:tcPr>
          <w:p w14:paraId="36C862D5"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40844BBD"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w:t>
            </w:r>
          </w:p>
        </w:tc>
        <w:tc>
          <w:tcPr>
            <w:tcW w:w="602" w:type="pct"/>
            <w:tcBorders>
              <w:top w:val="single" w:sz="4" w:space="0" w:color="BFBFBF" w:themeColor="background1" w:themeShade="BF"/>
              <w:left w:val="nil"/>
              <w:bottom w:val="single" w:sz="4" w:space="0" w:color="auto"/>
              <w:right w:val="nil"/>
            </w:tcBorders>
            <w:shd w:val="clear" w:color="auto" w:fill="auto"/>
            <w:noWrap/>
            <w:vAlign w:val="bottom"/>
            <w:hideMark/>
          </w:tcPr>
          <w:p w14:paraId="2E5A5AA4" w14:textId="2B1A9069"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c>
          <w:tcPr>
            <w:tcW w:w="602"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5B541C45" w14:textId="19DD4D7A"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r>
      <w:tr w:rsidR="003D5EC1" w:rsidRPr="003D5EC1" w14:paraId="13A2A7F5" w14:textId="77777777" w:rsidTr="003D5EC1">
        <w:trPr>
          <w:trHeight w:val="300"/>
        </w:trPr>
        <w:tc>
          <w:tcPr>
            <w:tcW w:w="1391" w:type="pct"/>
            <w:tcBorders>
              <w:top w:val="nil"/>
              <w:left w:val="single" w:sz="4" w:space="0" w:color="auto"/>
              <w:bottom w:val="nil"/>
              <w:right w:val="single" w:sz="4" w:space="0" w:color="auto"/>
            </w:tcBorders>
            <w:shd w:val="clear" w:color="auto" w:fill="auto"/>
            <w:noWrap/>
            <w:vAlign w:val="bottom"/>
            <w:hideMark/>
          </w:tcPr>
          <w:p w14:paraId="165AD77B" w14:textId="77777777" w:rsidR="003D5EC1" w:rsidRPr="003D5EC1" w:rsidRDefault="003D5EC1" w:rsidP="003D5EC1">
            <w:pPr>
              <w:rPr>
                <w:rFonts w:ascii="Calibri" w:hAnsi="Calibri" w:cs="Calibri"/>
                <w:b/>
                <w:bCs/>
                <w:color w:val="000000"/>
                <w:szCs w:val="22"/>
                <w:lang w:eastAsia="en-GB"/>
              </w:rPr>
            </w:pPr>
            <w:r w:rsidRPr="003D5EC1">
              <w:rPr>
                <w:rFonts w:ascii="Calibri" w:hAnsi="Calibri" w:cs="Calibri"/>
                <w:b/>
                <w:bCs/>
                <w:color w:val="000000"/>
                <w:szCs w:val="22"/>
                <w:lang w:eastAsia="en-GB"/>
              </w:rPr>
              <w:t>Grand Total</w:t>
            </w:r>
          </w:p>
        </w:tc>
        <w:tc>
          <w:tcPr>
            <w:tcW w:w="602" w:type="pct"/>
            <w:tcBorders>
              <w:top w:val="nil"/>
              <w:left w:val="nil"/>
              <w:bottom w:val="nil"/>
              <w:right w:val="nil"/>
            </w:tcBorders>
            <w:shd w:val="clear" w:color="auto" w:fill="auto"/>
            <w:noWrap/>
            <w:vAlign w:val="bottom"/>
            <w:hideMark/>
          </w:tcPr>
          <w:p w14:paraId="3609482D"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277 </w:t>
            </w:r>
          </w:p>
        </w:tc>
        <w:tc>
          <w:tcPr>
            <w:tcW w:w="602" w:type="pct"/>
            <w:tcBorders>
              <w:top w:val="nil"/>
              <w:left w:val="single" w:sz="4" w:space="0" w:color="auto"/>
              <w:bottom w:val="nil"/>
              <w:right w:val="single" w:sz="4" w:space="0" w:color="auto"/>
            </w:tcBorders>
            <w:shd w:val="clear" w:color="auto" w:fill="auto"/>
            <w:noWrap/>
            <w:vAlign w:val="bottom"/>
            <w:hideMark/>
          </w:tcPr>
          <w:p w14:paraId="1D22AC8F"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571 </w:t>
            </w:r>
          </w:p>
        </w:tc>
        <w:tc>
          <w:tcPr>
            <w:tcW w:w="602" w:type="pct"/>
            <w:tcBorders>
              <w:top w:val="nil"/>
              <w:left w:val="nil"/>
              <w:bottom w:val="nil"/>
              <w:right w:val="nil"/>
            </w:tcBorders>
            <w:shd w:val="clear" w:color="auto" w:fill="auto"/>
            <w:noWrap/>
            <w:vAlign w:val="bottom"/>
            <w:hideMark/>
          </w:tcPr>
          <w:p w14:paraId="5642A4FE"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881 </w:t>
            </w:r>
          </w:p>
        </w:tc>
        <w:tc>
          <w:tcPr>
            <w:tcW w:w="602" w:type="pct"/>
            <w:tcBorders>
              <w:top w:val="nil"/>
              <w:left w:val="single" w:sz="4" w:space="0" w:color="auto"/>
              <w:bottom w:val="nil"/>
              <w:right w:val="single" w:sz="4" w:space="0" w:color="auto"/>
            </w:tcBorders>
            <w:shd w:val="clear" w:color="auto" w:fill="auto"/>
            <w:noWrap/>
            <w:vAlign w:val="bottom"/>
            <w:hideMark/>
          </w:tcPr>
          <w:p w14:paraId="55C08335"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29 </w:t>
            </w:r>
          </w:p>
        </w:tc>
        <w:tc>
          <w:tcPr>
            <w:tcW w:w="602" w:type="pct"/>
            <w:tcBorders>
              <w:top w:val="nil"/>
              <w:left w:val="nil"/>
              <w:bottom w:val="nil"/>
              <w:right w:val="nil"/>
            </w:tcBorders>
            <w:shd w:val="clear" w:color="auto" w:fill="auto"/>
            <w:noWrap/>
            <w:vAlign w:val="bottom"/>
            <w:hideMark/>
          </w:tcPr>
          <w:p w14:paraId="55766769"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4,846 </w:t>
            </w:r>
          </w:p>
        </w:tc>
        <w:tc>
          <w:tcPr>
            <w:tcW w:w="602" w:type="pct"/>
            <w:tcBorders>
              <w:top w:val="nil"/>
              <w:left w:val="single" w:sz="4" w:space="0" w:color="auto"/>
              <w:bottom w:val="nil"/>
              <w:right w:val="single" w:sz="4" w:space="0" w:color="auto"/>
            </w:tcBorders>
            <w:shd w:val="clear" w:color="auto" w:fill="auto"/>
            <w:noWrap/>
            <w:vAlign w:val="bottom"/>
            <w:hideMark/>
          </w:tcPr>
          <w:p w14:paraId="3A6A1B36"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6,604 </w:t>
            </w:r>
          </w:p>
        </w:tc>
      </w:tr>
      <w:tr w:rsidR="003D5EC1" w:rsidRPr="003D5EC1" w14:paraId="156CD57D" w14:textId="77777777" w:rsidTr="003D5EC1">
        <w:trPr>
          <w:trHeight w:val="600"/>
        </w:trPr>
        <w:tc>
          <w:tcPr>
            <w:tcW w:w="139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122477" w14:textId="77777777" w:rsidR="003D5EC1" w:rsidRPr="003D5EC1" w:rsidRDefault="003D5EC1" w:rsidP="003D5EC1">
            <w:pPr>
              <w:rPr>
                <w:rFonts w:ascii="Calibri" w:hAnsi="Calibri" w:cs="Calibri"/>
                <w:b/>
                <w:bCs/>
                <w:szCs w:val="22"/>
                <w:lang w:eastAsia="en-GB"/>
              </w:rPr>
            </w:pPr>
            <w:r w:rsidRPr="003D5EC1">
              <w:rPr>
                <w:rFonts w:ascii="Calibri" w:hAnsi="Calibri" w:cs="Calibri"/>
                <w:b/>
                <w:bCs/>
                <w:szCs w:val="22"/>
                <w:lang w:eastAsia="en-GB"/>
              </w:rPr>
              <w:t>% of Total Nursing/Midwifery Band 5+ Headcount</w:t>
            </w:r>
          </w:p>
        </w:tc>
        <w:tc>
          <w:tcPr>
            <w:tcW w:w="602" w:type="pct"/>
            <w:tcBorders>
              <w:top w:val="single" w:sz="4" w:space="0" w:color="auto"/>
              <w:left w:val="nil"/>
              <w:bottom w:val="single" w:sz="4" w:space="0" w:color="auto"/>
              <w:right w:val="nil"/>
            </w:tcBorders>
            <w:shd w:val="clear" w:color="auto" w:fill="auto"/>
            <w:noWrap/>
            <w:vAlign w:val="bottom"/>
            <w:hideMark/>
          </w:tcPr>
          <w:p w14:paraId="6D0DC77D"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3.1%</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AF395"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6.3%</w:t>
            </w:r>
          </w:p>
        </w:tc>
        <w:tc>
          <w:tcPr>
            <w:tcW w:w="602" w:type="pct"/>
            <w:tcBorders>
              <w:top w:val="single" w:sz="4" w:space="0" w:color="auto"/>
              <w:left w:val="nil"/>
              <w:bottom w:val="single" w:sz="4" w:space="0" w:color="auto"/>
              <w:right w:val="nil"/>
            </w:tcBorders>
            <w:shd w:val="clear" w:color="auto" w:fill="auto"/>
            <w:noWrap/>
            <w:vAlign w:val="bottom"/>
            <w:hideMark/>
          </w:tcPr>
          <w:p w14:paraId="6D4F67A1"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9.7%</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776CA"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0.3%</w:t>
            </w:r>
          </w:p>
        </w:tc>
        <w:tc>
          <w:tcPr>
            <w:tcW w:w="602" w:type="pct"/>
            <w:tcBorders>
              <w:top w:val="single" w:sz="4" w:space="0" w:color="auto"/>
              <w:left w:val="nil"/>
              <w:bottom w:val="single" w:sz="4" w:space="0" w:color="auto"/>
              <w:right w:val="nil"/>
            </w:tcBorders>
            <w:shd w:val="clear" w:color="auto" w:fill="auto"/>
            <w:noWrap/>
            <w:vAlign w:val="bottom"/>
            <w:hideMark/>
          </w:tcPr>
          <w:p w14:paraId="42A4DB0E"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53.5%</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4805A"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72.9%</w:t>
            </w:r>
          </w:p>
        </w:tc>
      </w:tr>
    </w:tbl>
    <w:p w14:paraId="6E249CC8" w14:textId="77777777" w:rsidR="005C60D8" w:rsidRDefault="005C60D8" w:rsidP="00A65DAD">
      <w:pPr>
        <w:spacing w:line="0" w:lineRule="atLeast"/>
        <w:rPr>
          <w:rFonts w:asciiTheme="minorHAnsi" w:hAnsiTheme="minorHAnsi" w:cstheme="minorHAnsi"/>
          <w:b/>
          <w:color w:val="FF0000"/>
        </w:rPr>
      </w:pPr>
    </w:p>
    <w:p w14:paraId="133FCD30" w14:textId="3BCE53B0" w:rsidR="003B532D" w:rsidRPr="00CC040F" w:rsidRDefault="003B532D" w:rsidP="00C47DE3">
      <w:pPr>
        <w:pStyle w:val="Heading20"/>
        <w:rPr>
          <w:rFonts w:asciiTheme="minorHAnsi" w:hAnsiTheme="minorHAnsi" w:cstheme="minorHAnsi"/>
          <w:color w:val="auto"/>
          <w:sz w:val="28"/>
          <w:szCs w:val="28"/>
        </w:rPr>
      </w:pPr>
      <w:bookmarkStart w:id="17" w:name="_Toc228517051"/>
      <w:r w:rsidRPr="00CC040F">
        <w:rPr>
          <w:rFonts w:asciiTheme="minorHAnsi" w:hAnsiTheme="minorHAnsi" w:cstheme="minorHAnsi"/>
          <w:color w:val="auto"/>
          <w:sz w:val="28"/>
          <w:szCs w:val="28"/>
        </w:rPr>
        <w:t xml:space="preserve">Table 2.8 Grade by Prefer not to say </w:t>
      </w:r>
      <w:r w:rsidR="00497104" w:rsidRPr="00CC040F">
        <w:rPr>
          <w:rFonts w:asciiTheme="minorHAnsi" w:hAnsiTheme="minorHAnsi" w:cstheme="minorHAnsi"/>
          <w:color w:val="auto"/>
          <w:sz w:val="28"/>
          <w:szCs w:val="28"/>
        </w:rPr>
        <w:t>(</w:t>
      </w:r>
      <w:r w:rsidR="00382765">
        <w:rPr>
          <w:rFonts w:asciiTheme="minorHAnsi" w:hAnsiTheme="minorHAnsi" w:cstheme="minorHAnsi"/>
          <w:color w:val="auto"/>
          <w:sz w:val="28"/>
          <w:szCs w:val="28"/>
        </w:rPr>
        <w:t>ethnicity</w:t>
      </w:r>
      <w:r w:rsidR="00497104" w:rsidRPr="00CC040F">
        <w:rPr>
          <w:rFonts w:asciiTheme="minorHAnsi" w:hAnsiTheme="minorHAnsi" w:cstheme="minorHAnsi"/>
          <w:color w:val="auto"/>
          <w:sz w:val="28"/>
          <w:szCs w:val="28"/>
        </w:rPr>
        <w:t xml:space="preserve">) </w:t>
      </w:r>
      <w:r w:rsidR="00651631"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Nursing</w:t>
      </w:r>
      <w:r w:rsidR="003970C6" w:rsidRPr="00CC040F">
        <w:rPr>
          <w:rFonts w:asciiTheme="minorHAnsi" w:hAnsiTheme="minorHAnsi" w:cstheme="minorHAnsi"/>
          <w:color w:val="auto"/>
          <w:sz w:val="28"/>
          <w:szCs w:val="28"/>
        </w:rPr>
        <w:t>/Midwifery</w:t>
      </w:r>
      <w:r w:rsidRPr="00CC040F">
        <w:rPr>
          <w:rFonts w:asciiTheme="minorHAnsi" w:hAnsiTheme="minorHAnsi" w:cstheme="minorHAnsi"/>
          <w:color w:val="auto"/>
          <w:sz w:val="28"/>
          <w:szCs w:val="28"/>
        </w:rPr>
        <w:t xml:space="preserve"> Bands 5+</w:t>
      </w:r>
      <w:bookmarkEnd w:id="17"/>
      <w:r w:rsidRPr="00CC040F">
        <w:rPr>
          <w:rFonts w:asciiTheme="minorHAnsi" w:hAnsiTheme="minorHAnsi" w:cstheme="minorHAnsi"/>
          <w:color w:val="auto"/>
          <w:sz w:val="28"/>
          <w:szCs w:val="28"/>
        </w:rPr>
        <w:t xml:space="preserve"> </w:t>
      </w:r>
    </w:p>
    <w:p w14:paraId="1281CDE6" w14:textId="721B4834" w:rsidR="0069564F" w:rsidRPr="00C41FB5" w:rsidRDefault="0069564F" w:rsidP="00810961">
      <w:pPr>
        <w:rPr>
          <w:rFonts w:asciiTheme="minorHAnsi" w:hAnsiTheme="minorHAnsi" w:cstheme="minorHAnsi"/>
          <w:color w:val="FF0000"/>
        </w:rPr>
      </w:pPr>
    </w:p>
    <w:tbl>
      <w:tblPr>
        <w:tblW w:w="9380" w:type="dxa"/>
        <w:tblLook w:val="04A0" w:firstRow="1" w:lastRow="0" w:firstColumn="1" w:lastColumn="0" w:noHBand="0" w:noVBand="1"/>
      </w:tblPr>
      <w:tblGrid>
        <w:gridCol w:w="5360"/>
        <w:gridCol w:w="2006"/>
        <w:gridCol w:w="2014"/>
      </w:tblGrid>
      <w:tr w:rsidR="003D5EC1" w:rsidRPr="003D5EC1" w14:paraId="0BB5D6FC" w14:textId="77777777" w:rsidTr="003D5EC1">
        <w:trPr>
          <w:trHeight w:val="600"/>
        </w:trPr>
        <w:tc>
          <w:tcPr>
            <w:tcW w:w="536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88BD990" w14:textId="77777777" w:rsidR="003D5EC1" w:rsidRPr="003D5EC1" w:rsidRDefault="003D5EC1" w:rsidP="003D5EC1">
            <w:pPr>
              <w:rPr>
                <w:rFonts w:ascii="Calibri" w:hAnsi="Calibri" w:cs="Calibri"/>
                <w:b/>
                <w:bCs/>
                <w:color w:val="000000"/>
                <w:szCs w:val="22"/>
                <w:lang w:eastAsia="en-GB"/>
              </w:rPr>
            </w:pPr>
            <w:r w:rsidRPr="003D5EC1">
              <w:rPr>
                <w:rFonts w:ascii="Calibri" w:hAnsi="Calibri" w:cs="Calibri"/>
                <w:b/>
                <w:bCs/>
                <w:color w:val="000000"/>
                <w:szCs w:val="22"/>
                <w:lang w:eastAsia="en-GB"/>
              </w:rPr>
              <w:t> </w:t>
            </w:r>
          </w:p>
        </w:tc>
        <w:tc>
          <w:tcPr>
            <w:tcW w:w="2006" w:type="dxa"/>
            <w:tcBorders>
              <w:top w:val="single" w:sz="4" w:space="0" w:color="auto"/>
              <w:left w:val="nil"/>
              <w:bottom w:val="single" w:sz="4" w:space="0" w:color="auto"/>
              <w:right w:val="nil"/>
            </w:tcBorders>
            <w:shd w:val="clear" w:color="C0E6F5" w:fill="A6C9EC"/>
            <w:vAlign w:val="bottom"/>
            <w:hideMark/>
          </w:tcPr>
          <w:p w14:paraId="28265942"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Prefer not to say</w:t>
            </w:r>
          </w:p>
        </w:tc>
        <w:tc>
          <w:tcPr>
            <w:tcW w:w="2014"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623AFAD6"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Prefer not to say Total</w:t>
            </w:r>
          </w:p>
        </w:tc>
      </w:tr>
      <w:tr w:rsidR="003D5EC1" w:rsidRPr="003D5EC1" w14:paraId="0B183A6F" w14:textId="77777777" w:rsidTr="00AD279C">
        <w:trPr>
          <w:trHeight w:val="300"/>
        </w:trPr>
        <w:tc>
          <w:tcPr>
            <w:tcW w:w="53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A0542F5"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5</w:t>
            </w:r>
          </w:p>
        </w:tc>
        <w:tc>
          <w:tcPr>
            <w:tcW w:w="2006" w:type="dxa"/>
            <w:tcBorders>
              <w:top w:val="nil"/>
              <w:left w:val="nil"/>
              <w:bottom w:val="single" w:sz="4" w:space="0" w:color="BFBFBF" w:themeColor="background1" w:themeShade="BF"/>
              <w:right w:val="nil"/>
            </w:tcBorders>
            <w:shd w:val="clear" w:color="auto" w:fill="auto"/>
            <w:noWrap/>
            <w:vAlign w:val="bottom"/>
            <w:hideMark/>
          </w:tcPr>
          <w:p w14:paraId="16E6A0CD"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493 </w:t>
            </w:r>
          </w:p>
        </w:tc>
        <w:tc>
          <w:tcPr>
            <w:tcW w:w="2014"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8B38C40"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493 </w:t>
            </w:r>
          </w:p>
        </w:tc>
      </w:tr>
      <w:tr w:rsidR="003D5EC1" w:rsidRPr="003D5EC1" w14:paraId="5A1E0498"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867D3B"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6</w:t>
            </w:r>
          </w:p>
        </w:tc>
        <w:tc>
          <w:tcPr>
            <w:tcW w:w="200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7F1029"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375 </w:t>
            </w:r>
          </w:p>
        </w:tc>
        <w:tc>
          <w:tcPr>
            <w:tcW w:w="201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9BB28F"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375 </w:t>
            </w:r>
          </w:p>
        </w:tc>
      </w:tr>
      <w:tr w:rsidR="003D5EC1" w:rsidRPr="003D5EC1" w14:paraId="539AC4A2"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A323BE"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7</w:t>
            </w:r>
          </w:p>
        </w:tc>
        <w:tc>
          <w:tcPr>
            <w:tcW w:w="200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9F18C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277 </w:t>
            </w:r>
          </w:p>
        </w:tc>
        <w:tc>
          <w:tcPr>
            <w:tcW w:w="201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863B38"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277 </w:t>
            </w:r>
          </w:p>
        </w:tc>
      </w:tr>
      <w:tr w:rsidR="003D5EC1" w:rsidRPr="003D5EC1" w14:paraId="5D56AD4E"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766D44"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8A</w:t>
            </w:r>
          </w:p>
        </w:tc>
        <w:tc>
          <w:tcPr>
            <w:tcW w:w="200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4AB18E"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28 </w:t>
            </w:r>
          </w:p>
        </w:tc>
        <w:tc>
          <w:tcPr>
            <w:tcW w:w="201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8A6522"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28 </w:t>
            </w:r>
          </w:p>
        </w:tc>
      </w:tr>
      <w:tr w:rsidR="003D5EC1" w:rsidRPr="003D5EC1" w14:paraId="4529D397"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436F03"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8B</w:t>
            </w:r>
          </w:p>
        </w:tc>
        <w:tc>
          <w:tcPr>
            <w:tcW w:w="200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06B295"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15 </w:t>
            </w:r>
          </w:p>
        </w:tc>
        <w:tc>
          <w:tcPr>
            <w:tcW w:w="201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FDFEEE"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15 </w:t>
            </w:r>
          </w:p>
        </w:tc>
      </w:tr>
      <w:tr w:rsidR="003D5EC1" w:rsidRPr="003D5EC1" w14:paraId="45E2A430"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A72D9B"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8C</w:t>
            </w:r>
          </w:p>
        </w:tc>
        <w:tc>
          <w:tcPr>
            <w:tcW w:w="200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8D86C6"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9 </w:t>
            </w:r>
          </w:p>
        </w:tc>
        <w:tc>
          <w:tcPr>
            <w:tcW w:w="201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783052" w14:textId="77777777" w:rsidR="003D5EC1" w:rsidRPr="003D5EC1" w:rsidRDefault="003D5EC1" w:rsidP="003D5EC1">
            <w:pPr>
              <w:jc w:val="center"/>
              <w:rPr>
                <w:rFonts w:ascii="Calibri" w:hAnsi="Calibri" w:cs="Calibri"/>
                <w:color w:val="000000"/>
                <w:szCs w:val="22"/>
                <w:lang w:eastAsia="en-GB"/>
              </w:rPr>
            </w:pPr>
            <w:r w:rsidRPr="003D5EC1">
              <w:rPr>
                <w:rFonts w:ascii="Calibri" w:hAnsi="Calibri" w:cs="Calibri"/>
                <w:color w:val="000000"/>
                <w:szCs w:val="22"/>
                <w:lang w:eastAsia="en-GB"/>
              </w:rPr>
              <w:t xml:space="preserve">9 </w:t>
            </w:r>
          </w:p>
        </w:tc>
      </w:tr>
      <w:tr w:rsidR="003D5EC1" w:rsidRPr="003D5EC1" w14:paraId="6D2E88C2"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C19C95" w14:textId="77777777" w:rsidR="003D5EC1" w:rsidRPr="003D5EC1" w:rsidRDefault="003D5EC1" w:rsidP="003D5EC1">
            <w:pPr>
              <w:rPr>
                <w:rFonts w:ascii="Calibri" w:hAnsi="Calibri" w:cs="Calibri"/>
                <w:color w:val="000000"/>
                <w:szCs w:val="22"/>
                <w:lang w:eastAsia="en-GB"/>
              </w:rPr>
            </w:pPr>
            <w:r w:rsidRPr="003D5EC1">
              <w:rPr>
                <w:rFonts w:ascii="Calibri" w:hAnsi="Calibri" w:cs="Calibri"/>
                <w:color w:val="000000"/>
                <w:szCs w:val="22"/>
                <w:lang w:eastAsia="en-GB"/>
              </w:rPr>
              <w:t>Band 8D</w:t>
            </w:r>
          </w:p>
        </w:tc>
        <w:tc>
          <w:tcPr>
            <w:tcW w:w="200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A0BD1E" w14:textId="3B9C205A"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01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84228E" w14:textId="449AF8D5"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r>
      <w:tr w:rsidR="003D5EC1" w:rsidRPr="003D5EC1" w14:paraId="6EE5AD5D" w14:textId="77777777" w:rsidTr="00AD279C">
        <w:trPr>
          <w:trHeight w:val="300"/>
        </w:trPr>
        <w:tc>
          <w:tcPr>
            <w:tcW w:w="53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D417F40" w14:textId="6E5825E8" w:rsidR="003D5EC1" w:rsidRPr="003D5EC1" w:rsidRDefault="00AD279C" w:rsidP="003D5EC1">
            <w:pPr>
              <w:rPr>
                <w:rFonts w:ascii="Calibri" w:hAnsi="Calibri" w:cs="Calibri"/>
                <w:color w:val="000000"/>
                <w:szCs w:val="22"/>
                <w:lang w:eastAsia="en-GB"/>
              </w:rPr>
            </w:pPr>
            <w:r>
              <w:rPr>
                <w:rFonts w:ascii="Calibri" w:hAnsi="Calibri" w:cs="Calibri"/>
                <w:color w:val="000000"/>
                <w:szCs w:val="22"/>
                <w:lang w:eastAsia="en-GB"/>
              </w:rPr>
              <w:t>N</w:t>
            </w:r>
            <w:r w:rsidR="003D5EC1" w:rsidRPr="003D5EC1">
              <w:rPr>
                <w:rFonts w:ascii="Calibri" w:hAnsi="Calibri" w:cs="Calibri"/>
                <w:color w:val="000000"/>
                <w:szCs w:val="22"/>
                <w:lang w:eastAsia="en-GB"/>
              </w:rPr>
              <w:t>on-AfC</w:t>
            </w:r>
          </w:p>
        </w:tc>
        <w:tc>
          <w:tcPr>
            <w:tcW w:w="2006" w:type="dxa"/>
            <w:tcBorders>
              <w:top w:val="single" w:sz="4" w:space="0" w:color="BFBFBF" w:themeColor="background1" w:themeShade="BF"/>
              <w:left w:val="nil"/>
              <w:bottom w:val="nil"/>
              <w:right w:val="nil"/>
            </w:tcBorders>
            <w:shd w:val="clear" w:color="auto" w:fill="auto"/>
            <w:noWrap/>
            <w:vAlign w:val="bottom"/>
            <w:hideMark/>
          </w:tcPr>
          <w:p w14:paraId="44BB8EFE" w14:textId="6F97CA64"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014"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A6990D2" w14:textId="66562B11" w:rsidR="003D5EC1" w:rsidRPr="003D5EC1" w:rsidRDefault="00A600C2" w:rsidP="003D5EC1">
            <w:pPr>
              <w:jc w:val="center"/>
              <w:rPr>
                <w:rFonts w:ascii="Calibri" w:hAnsi="Calibri" w:cs="Calibri"/>
                <w:color w:val="000000"/>
                <w:szCs w:val="22"/>
                <w:lang w:eastAsia="en-GB"/>
              </w:rPr>
            </w:pPr>
            <w:r>
              <w:rPr>
                <w:rFonts w:ascii="Calibri" w:hAnsi="Calibri" w:cs="Calibri"/>
                <w:color w:val="000000"/>
                <w:szCs w:val="22"/>
                <w:lang w:eastAsia="en-GB"/>
              </w:rPr>
              <w:t>&lt;5</w:t>
            </w:r>
            <w:r w:rsidR="003D5EC1" w:rsidRPr="003D5EC1">
              <w:rPr>
                <w:rFonts w:ascii="Calibri" w:hAnsi="Calibri" w:cs="Calibri"/>
                <w:color w:val="000000"/>
                <w:szCs w:val="22"/>
                <w:lang w:eastAsia="en-GB"/>
              </w:rPr>
              <w:t xml:space="preserve"> </w:t>
            </w:r>
          </w:p>
        </w:tc>
      </w:tr>
      <w:tr w:rsidR="003D5EC1" w:rsidRPr="003D5EC1" w14:paraId="5CEA03DC" w14:textId="77777777" w:rsidTr="003D5EC1">
        <w:trPr>
          <w:trHeight w:val="300"/>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8CA42" w14:textId="77777777" w:rsidR="003D5EC1" w:rsidRPr="003D5EC1" w:rsidRDefault="003D5EC1" w:rsidP="003D5EC1">
            <w:pPr>
              <w:rPr>
                <w:rFonts w:ascii="Calibri" w:hAnsi="Calibri" w:cs="Calibri"/>
                <w:b/>
                <w:bCs/>
                <w:color w:val="000000"/>
                <w:szCs w:val="22"/>
                <w:lang w:eastAsia="en-GB"/>
              </w:rPr>
            </w:pPr>
            <w:r w:rsidRPr="003D5EC1">
              <w:rPr>
                <w:rFonts w:ascii="Calibri" w:hAnsi="Calibri" w:cs="Calibri"/>
                <w:b/>
                <w:bCs/>
                <w:color w:val="000000"/>
                <w:szCs w:val="22"/>
                <w:lang w:eastAsia="en-GB"/>
              </w:rPr>
              <w:t>Grand Total</w:t>
            </w:r>
          </w:p>
        </w:tc>
        <w:tc>
          <w:tcPr>
            <w:tcW w:w="2006" w:type="dxa"/>
            <w:tcBorders>
              <w:top w:val="single" w:sz="4" w:space="0" w:color="auto"/>
              <w:left w:val="nil"/>
              <w:bottom w:val="single" w:sz="4" w:space="0" w:color="auto"/>
              <w:right w:val="nil"/>
            </w:tcBorders>
            <w:shd w:val="clear" w:color="auto" w:fill="auto"/>
            <w:noWrap/>
            <w:vAlign w:val="bottom"/>
            <w:hideMark/>
          </w:tcPr>
          <w:p w14:paraId="29B44163"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1,200 </w:t>
            </w:r>
          </w:p>
        </w:tc>
        <w:tc>
          <w:tcPr>
            <w:tcW w:w="2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2CBD"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 xml:space="preserve">1,200 </w:t>
            </w:r>
          </w:p>
        </w:tc>
      </w:tr>
      <w:tr w:rsidR="003D5EC1" w:rsidRPr="003D5EC1" w14:paraId="17007832" w14:textId="77777777" w:rsidTr="003D5EC1">
        <w:trPr>
          <w:trHeight w:val="300"/>
        </w:trPr>
        <w:tc>
          <w:tcPr>
            <w:tcW w:w="5360" w:type="dxa"/>
            <w:tcBorders>
              <w:top w:val="nil"/>
              <w:left w:val="single" w:sz="4" w:space="0" w:color="auto"/>
              <w:bottom w:val="single" w:sz="4" w:space="0" w:color="auto"/>
              <w:right w:val="single" w:sz="4" w:space="0" w:color="auto"/>
            </w:tcBorders>
            <w:shd w:val="clear" w:color="auto" w:fill="auto"/>
            <w:vAlign w:val="bottom"/>
            <w:hideMark/>
          </w:tcPr>
          <w:p w14:paraId="18A2E76B" w14:textId="77777777" w:rsidR="003D5EC1" w:rsidRPr="003D5EC1" w:rsidRDefault="003D5EC1" w:rsidP="003D5EC1">
            <w:pPr>
              <w:rPr>
                <w:rFonts w:ascii="Calibri" w:hAnsi="Calibri" w:cs="Calibri"/>
                <w:b/>
                <w:bCs/>
                <w:szCs w:val="22"/>
                <w:lang w:eastAsia="en-GB"/>
              </w:rPr>
            </w:pPr>
            <w:r w:rsidRPr="003D5EC1">
              <w:rPr>
                <w:rFonts w:ascii="Calibri" w:hAnsi="Calibri" w:cs="Calibri"/>
                <w:b/>
                <w:bCs/>
                <w:szCs w:val="22"/>
                <w:lang w:eastAsia="en-GB"/>
              </w:rPr>
              <w:t>% of Total Nursing/Midwifery Band 5+ Headcount</w:t>
            </w:r>
          </w:p>
        </w:tc>
        <w:tc>
          <w:tcPr>
            <w:tcW w:w="2006" w:type="dxa"/>
            <w:tcBorders>
              <w:top w:val="nil"/>
              <w:left w:val="nil"/>
              <w:bottom w:val="single" w:sz="4" w:space="0" w:color="auto"/>
              <w:right w:val="nil"/>
            </w:tcBorders>
            <w:shd w:val="clear" w:color="auto" w:fill="auto"/>
            <w:noWrap/>
            <w:vAlign w:val="bottom"/>
            <w:hideMark/>
          </w:tcPr>
          <w:p w14:paraId="3C94ABD8"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13.2%</w:t>
            </w:r>
          </w:p>
        </w:tc>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2E914B3F" w14:textId="77777777" w:rsidR="003D5EC1" w:rsidRPr="003D5EC1" w:rsidRDefault="003D5EC1" w:rsidP="003D5EC1">
            <w:pPr>
              <w:jc w:val="center"/>
              <w:rPr>
                <w:rFonts w:ascii="Calibri" w:hAnsi="Calibri" w:cs="Calibri"/>
                <w:b/>
                <w:bCs/>
                <w:color w:val="000000"/>
                <w:szCs w:val="22"/>
                <w:lang w:eastAsia="en-GB"/>
              </w:rPr>
            </w:pPr>
            <w:r w:rsidRPr="003D5EC1">
              <w:rPr>
                <w:rFonts w:ascii="Calibri" w:hAnsi="Calibri" w:cs="Calibri"/>
                <w:b/>
                <w:bCs/>
                <w:color w:val="000000"/>
                <w:szCs w:val="22"/>
                <w:lang w:eastAsia="en-GB"/>
              </w:rPr>
              <w:t>13.2%</w:t>
            </w:r>
          </w:p>
        </w:tc>
      </w:tr>
    </w:tbl>
    <w:p w14:paraId="61971D26" w14:textId="77777777" w:rsidR="004230E8" w:rsidRPr="00C41FB5" w:rsidRDefault="004230E8" w:rsidP="00810961">
      <w:pPr>
        <w:rPr>
          <w:rFonts w:asciiTheme="minorHAnsi" w:hAnsiTheme="minorHAnsi" w:cstheme="minorHAnsi"/>
          <w:color w:val="FF0000"/>
        </w:rPr>
      </w:pPr>
    </w:p>
    <w:p w14:paraId="58CE5961" w14:textId="07518588" w:rsidR="00C54E38" w:rsidRPr="00CC040F" w:rsidRDefault="00DF2AA8" w:rsidP="00C47DE3">
      <w:pPr>
        <w:pStyle w:val="Heading20"/>
        <w:rPr>
          <w:rFonts w:asciiTheme="minorHAnsi" w:hAnsiTheme="minorHAnsi" w:cstheme="minorHAnsi"/>
          <w:color w:val="auto"/>
          <w:sz w:val="28"/>
          <w:szCs w:val="28"/>
        </w:rPr>
      </w:pPr>
      <w:bookmarkStart w:id="18" w:name="_Toc228517052"/>
      <w:r w:rsidRPr="00CC040F">
        <w:rPr>
          <w:rFonts w:asciiTheme="minorHAnsi" w:hAnsiTheme="minorHAnsi" w:cstheme="minorHAnsi"/>
          <w:color w:val="auto"/>
          <w:sz w:val="28"/>
          <w:szCs w:val="28"/>
        </w:rPr>
        <w:lastRenderedPageBreak/>
        <w:t>Table 2.</w:t>
      </w:r>
      <w:r w:rsidR="003B532D" w:rsidRPr="00CC040F">
        <w:rPr>
          <w:rFonts w:asciiTheme="minorHAnsi" w:hAnsiTheme="minorHAnsi" w:cstheme="minorHAnsi"/>
          <w:color w:val="auto"/>
          <w:sz w:val="28"/>
          <w:szCs w:val="28"/>
        </w:rPr>
        <w:t>9</w:t>
      </w:r>
      <w:r w:rsidR="00C54E38" w:rsidRPr="00CC040F">
        <w:rPr>
          <w:rFonts w:asciiTheme="minorHAnsi" w:hAnsiTheme="minorHAnsi" w:cstheme="minorHAnsi"/>
          <w:color w:val="auto"/>
          <w:sz w:val="28"/>
          <w:szCs w:val="28"/>
        </w:rPr>
        <w:t xml:space="preserve"> Grade</w:t>
      </w:r>
      <w:r w:rsidR="00614D8A" w:rsidRPr="00CC040F">
        <w:rPr>
          <w:rFonts w:asciiTheme="minorHAnsi" w:hAnsiTheme="minorHAnsi" w:cstheme="minorHAnsi"/>
          <w:color w:val="auto"/>
          <w:sz w:val="28"/>
          <w:szCs w:val="28"/>
        </w:rPr>
        <w:t xml:space="preserve"> by Incomplete </w:t>
      </w:r>
      <w:r w:rsidR="00382765">
        <w:rPr>
          <w:rFonts w:asciiTheme="minorHAnsi" w:hAnsiTheme="minorHAnsi" w:cstheme="minorHAnsi"/>
          <w:color w:val="auto"/>
          <w:sz w:val="28"/>
          <w:szCs w:val="28"/>
        </w:rPr>
        <w:t xml:space="preserve">(ethnicity) </w:t>
      </w:r>
      <w:r w:rsidR="00651631" w:rsidRPr="00CC040F">
        <w:rPr>
          <w:rFonts w:asciiTheme="minorHAnsi" w:hAnsiTheme="minorHAnsi" w:cstheme="minorHAnsi"/>
          <w:color w:val="auto"/>
          <w:sz w:val="28"/>
          <w:szCs w:val="28"/>
        </w:rPr>
        <w:t xml:space="preserve">- </w:t>
      </w:r>
      <w:r w:rsidR="00C54E38" w:rsidRPr="00CC040F">
        <w:rPr>
          <w:rFonts w:asciiTheme="minorHAnsi" w:hAnsiTheme="minorHAnsi" w:cstheme="minorHAnsi"/>
          <w:color w:val="auto"/>
          <w:sz w:val="28"/>
          <w:szCs w:val="28"/>
        </w:rPr>
        <w:t>Nursing</w:t>
      </w:r>
      <w:r w:rsidR="003970C6" w:rsidRPr="00CC040F">
        <w:rPr>
          <w:rFonts w:asciiTheme="minorHAnsi" w:hAnsiTheme="minorHAnsi" w:cstheme="minorHAnsi"/>
          <w:color w:val="auto"/>
          <w:sz w:val="28"/>
          <w:szCs w:val="28"/>
        </w:rPr>
        <w:t>/Midwifery</w:t>
      </w:r>
      <w:r w:rsidR="00C54E38" w:rsidRPr="00CC040F">
        <w:rPr>
          <w:rFonts w:asciiTheme="minorHAnsi" w:hAnsiTheme="minorHAnsi" w:cstheme="minorHAnsi"/>
          <w:color w:val="auto"/>
          <w:sz w:val="28"/>
          <w:szCs w:val="28"/>
        </w:rPr>
        <w:t xml:space="preserve"> Bands 5+</w:t>
      </w:r>
      <w:bookmarkEnd w:id="18"/>
      <w:r w:rsidR="00C54E38" w:rsidRPr="00CC040F">
        <w:rPr>
          <w:rFonts w:asciiTheme="minorHAnsi" w:hAnsiTheme="minorHAnsi" w:cstheme="minorHAnsi"/>
          <w:color w:val="auto"/>
          <w:sz w:val="28"/>
          <w:szCs w:val="28"/>
        </w:rPr>
        <w:t xml:space="preserve"> </w:t>
      </w:r>
    </w:p>
    <w:p w14:paraId="7F47B6F3" w14:textId="1E4A9D56" w:rsidR="00F670E0" w:rsidRPr="00C41FB5" w:rsidRDefault="00F670E0" w:rsidP="00A65DAD">
      <w:pPr>
        <w:spacing w:line="0" w:lineRule="atLeast"/>
        <w:rPr>
          <w:rFonts w:asciiTheme="minorHAnsi" w:hAnsiTheme="minorHAnsi" w:cstheme="minorHAnsi"/>
          <w:b/>
          <w:color w:val="FF0000"/>
        </w:rPr>
      </w:pPr>
    </w:p>
    <w:tbl>
      <w:tblPr>
        <w:tblW w:w="10740" w:type="dxa"/>
        <w:tblLook w:val="04A0" w:firstRow="1" w:lastRow="0" w:firstColumn="1" w:lastColumn="0" w:noHBand="0" w:noVBand="1"/>
      </w:tblPr>
      <w:tblGrid>
        <w:gridCol w:w="5360"/>
        <w:gridCol w:w="1865"/>
        <w:gridCol w:w="1935"/>
        <w:gridCol w:w="1580"/>
      </w:tblGrid>
      <w:tr w:rsidR="006A183C" w:rsidRPr="006A183C" w14:paraId="1BFD5C14" w14:textId="77777777" w:rsidTr="006A183C">
        <w:trPr>
          <w:trHeight w:val="300"/>
        </w:trPr>
        <w:tc>
          <w:tcPr>
            <w:tcW w:w="5360" w:type="dxa"/>
            <w:tcBorders>
              <w:top w:val="single" w:sz="4" w:space="0" w:color="auto"/>
              <w:left w:val="single" w:sz="4" w:space="0" w:color="auto"/>
              <w:bottom w:val="nil"/>
              <w:right w:val="single" w:sz="4" w:space="0" w:color="auto"/>
            </w:tcBorders>
            <w:shd w:val="clear" w:color="000000" w:fill="A6C9EC"/>
            <w:noWrap/>
            <w:vAlign w:val="bottom"/>
            <w:hideMark/>
          </w:tcPr>
          <w:p w14:paraId="2BF0742A" w14:textId="77777777" w:rsidR="006A183C" w:rsidRPr="006A183C" w:rsidRDefault="006A183C" w:rsidP="006A183C">
            <w:pPr>
              <w:rPr>
                <w:rFonts w:ascii="Calibri" w:hAnsi="Calibri" w:cs="Calibri"/>
                <w:szCs w:val="22"/>
                <w:lang w:eastAsia="en-GB"/>
              </w:rPr>
            </w:pPr>
            <w:r w:rsidRPr="006A183C">
              <w:rPr>
                <w:rFonts w:ascii="Calibri" w:hAnsi="Calibri" w:cs="Calibri"/>
                <w:szCs w:val="22"/>
                <w:lang w:eastAsia="en-GB"/>
              </w:rPr>
              <w:t> </w:t>
            </w:r>
          </w:p>
        </w:tc>
        <w:tc>
          <w:tcPr>
            <w:tcW w:w="3800" w:type="dxa"/>
            <w:gridSpan w:val="2"/>
            <w:tcBorders>
              <w:top w:val="single" w:sz="4" w:space="0" w:color="auto"/>
              <w:left w:val="nil"/>
              <w:bottom w:val="single" w:sz="4" w:space="0" w:color="auto"/>
              <w:right w:val="single" w:sz="4" w:space="0" w:color="000000"/>
            </w:tcBorders>
            <w:shd w:val="clear" w:color="000000" w:fill="A6C9EC"/>
            <w:noWrap/>
            <w:vAlign w:val="bottom"/>
            <w:hideMark/>
          </w:tcPr>
          <w:p w14:paraId="42A53BAF"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Incomplete</w:t>
            </w:r>
          </w:p>
        </w:tc>
        <w:tc>
          <w:tcPr>
            <w:tcW w:w="1580" w:type="dxa"/>
            <w:vMerge w:val="restart"/>
            <w:tcBorders>
              <w:top w:val="single" w:sz="4" w:space="0" w:color="auto"/>
              <w:left w:val="single" w:sz="4" w:space="0" w:color="auto"/>
              <w:bottom w:val="single" w:sz="4" w:space="0" w:color="000000"/>
              <w:right w:val="single" w:sz="4" w:space="0" w:color="auto"/>
            </w:tcBorders>
            <w:shd w:val="clear" w:color="C0E6F5" w:fill="A6C9EC"/>
            <w:vAlign w:val="bottom"/>
            <w:hideMark/>
          </w:tcPr>
          <w:p w14:paraId="57EF8CE7"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Incomplete Total</w:t>
            </w:r>
          </w:p>
        </w:tc>
      </w:tr>
      <w:tr w:rsidR="006A183C" w:rsidRPr="006A183C" w14:paraId="649ADA17" w14:textId="77777777" w:rsidTr="006A183C">
        <w:trPr>
          <w:trHeight w:val="300"/>
        </w:trPr>
        <w:tc>
          <w:tcPr>
            <w:tcW w:w="5360" w:type="dxa"/>
            <w:tcBorders>
              <w:top w:val="nil"/>
              <w:left w:val="single" w:sz="4" w:space="0" w:color="auto"/>
              <w:bottom w:val="single" w:sz="4" w:space="0" w:color="auto"/>
              <w:right w:val="single" w:sz="4" w:space="0" w:color="auto"/>
            </w:tcBorders>
            <w:shd w:val="clear" w:color="C0E6F5" w:fill="A6C9EC"/>
            <w:noWrap/>
            <w:vAlign w:val="bottom"/>
            <w:hideMark/>
          </w:tcPr>
          <w:p w14:paraId="61C21CCB" w14:textId="77777777" w:rsidR="006A183C" w:rsidRPr="006A183C" w:rsidRDefault="006A183C" w:rsidP="006A183C">
            <w:pPr>
              <w:rPr>
                <w:rFonts w:ascii="Calibri" w:hAnsi="Calibri" w:cs="Calibri"/>
                <w:b/>
                <w:bCs/>
                <w:color w:val="000000"/>
                <w:szCs w:val="22"/>
                <w:lang w:eastAsia="en-GB"/>
              </w:rPr>
            </w:pPr>
            <w:r w:rsidRPr="006A183C">
              <w:rPr>
                <w:rFonts w:ascii="Calibri" w:hAnsi="Calibri" w:cs="Calibri"/>
                <w:b/>
                <w:bCs/>
                <w:color w:val="000000"/>
                <w:szCs w:val="22"/>
                <w:lang w:eastAsia="en-GB"/>
              </w:rPr>
              <w:t> </w:t>
            </w:r>
          </w:p>
        </w:tc>
        <w:tc>
          <w:tcPr>
            <w:tcW w:w="1865" w:type="dxa"/>
            <w:tcBorders>
              <w:top w:val="nil"/>
              <w:left w:val="nil"/>
              <w:bottom w:val="single" w:sz="4" w:space="0" w:color="auto"/>
              <w:right w:val="nil"/>
            </w:tcBorders>
            <w:shd w:val="clear" w:color="C0E6F5" w:fill="A6C9EC"/>
            <w:noWrap/>
            <w:vAlign w:val="bottom"/>
            <w:hideMark/>
          </w:tcPr>
          <w:p w14:paraId="6ED7740E"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Don't Know</w:t>
            </w:r>
          </w:p>
        </w:tc>
        <w:tc>
          <w:tcPr>
            <w:tcW w:w="1935" w:type="dxa"/>
            <w:tcBorders>
              <w:top w:val="nil"/>
              <w:left w:val="single" w:sz="4" w:space="0" w:color="auto"/>
              <w:bottom w:val="single" w:sz="4" w:space="0" w:color="auto"/>
              <w:right w:val="single" w:sz="4" w:space="0" w:color="auto"/>
            </w:tcBorders>
            <w:shd w:val="clear" w:color="C0E6F5" w:fill="A6C9EC"/>
            <w:noWrap/>
            <w:vAlign w:val="bottom"/>
            <w:hideMark/>
          </w:tcPr>
          <w:p w14:paraId="5A8C34E5"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Unknown</w:t>
            </w: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4FD6201D" w14:textId="77777777" w:rsidR="006A183C" w:rsidRPr="006A183C" w:rsidRDefault="006A183C" w:rsidP="006A183C">
            <w:pPr>
              <w:rPr>
                <w:rFonts w:ascii="Calibri" w:hAnsi="Calibri" w:cs="Calibri"/>
                <w:b/>
                <w:bCs/>
                <w:color w:val="000000"/>
                <w:szCs w:val="22"/>
                <w:lang w:eastAsia="en-GB"/>
              </w:rPr>
            </w:pPr>
          </w:p>
        </w:tc>
      </w:tr>
      <w:tr w:rsidR="006A183C" w:rsidRPr="006A183C" w14:paraId="31942365" w14:textId="77777777" w:rsidTr="00AD279C">
        <w:trPr>
          <w:trHeight w:val="300"/>
        </w:trPr>
        <w:tc>
          <w:tcPr>
            <w:tcW w:w="53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3AD913A"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5</w:t>
            </w:r>
          </w:p>
        </w:tc>
        <w:tc>
          <w:tcPr>
            <w:tcW w:w="1865" w:type="dxa"/>
            <w:tcBorders>
              <w:top w:val="nil"/>
              <w:left w:val="nil"/>
              <w:bottom w:val="single" w:sz="4" w:space="0" w:color="BFBFBF" w:themeColor="background1" w:themeShade="BF"/>
              <w:right w:val="nil"/>
            </w:tcBorders>
            <w:shd w:val="clear" w:color="auto" w:fill="auto"/>
            <w:noWrap/>
            <w:vAlign w:val="bottom"/>
            <w:hideMark/>
          </w:tcPr>
          <w:p w14:paraId="54A934F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275</w:t>
            </w:r>
          </w:p>
        </w:tc>
        <w:tc>
          <w:tcPr>
            <w:tcW w:w="19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A629C5B"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60</w:t>
            </w:r>
          </w:p>
        </w:tc>
        <w:tc>
          <w:tcPr>
            <w:tcW w:w="1580" w:type="dxa"/>
            <w:tcBorders>
              <w:top w:val="nil"/>
              <w:left w:val="nil"/>
              <w:bottom w:val="single" w:sz="4" w:space="0" w:color="BFBFBF" w:themeColor="background1" w:themeShade="BF"/>
              <w:right w:val="single" w:sz="4" w:space="0" w:color="auto"/>
            </w:tcBorders>
            <w:shd w:val="clear" w:color="auto" w:fill="auto"/>
            <w:noWrap/>
            <w:vAlign w:val="bottom"/>
            <w:hideMark/>
          </w:tcPr>
          <w:p w14:paraId="34155615"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335</w:t>
            </w:r>
          </w:p>
        </w:tc>
      </w:tr>
      <w:tr w:rsidR="006A183C" w:rsidRPr="006A183C" w14:paraId="754A1545"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1EA346"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6</w:t>
            </w:r>
          </w:p>
        </w:tc>
        <w:tc>
          <w:tcPr>
            <w:tcW w:w="18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6A7625"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119</w:t>
            </w:r>
          </w:p>
        </w:tc>
        <w:tc>
          <w:tcPr>
            <w:tcW w:w="19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43286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8</w:t>
            </w:r>
          </w:p>
        </w:tc>
        <w:tc>
          <w:tcPr>
            <w:tcW w:w="15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71014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127</w:t>
            </w:r>
          </w:p>
        </w:tc>
      </w:tr>
      <w:tr w:rsidR="006A183C" w:rsidRPr="006A183C" w14:paraId="3C26ED7E"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1EDF2B"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7</w:t>
            </w:r>
          </w:p>
        </w:tc>
        <w:tc>
          <w:tcPr>
            <w:tcW w:w="18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644C10"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51</w:t>
            </w:r>
          </w:p>
        </w:tc>
        <w:tc>
          <w:tcPr>
            <w:tcW w:w="19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C6DAAD"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w:t>
            </w:r>
          </w:p>
        </w:tc>
        <w:tc>
          <w:tcPr>
            <w:tcW w:w="15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C00906"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58</w:t>
            </w:r>
          </w:p>
        </w:tc>
      </w:tr>
      <w:tr w:rsidR="006A183C" w:rsidRPr="006A183C" w14:paraId="1628F5C1"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71CB19"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8A</w:t>
            </w:r>
          </w:p>
        </w:tc>
        <w:tc>
          <w:tcPr>
            <w:tcW w:w="18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894D2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w:t>
            </w:r>
          </w:p>
        </w:tc>
        <w:tc>
          <w:tcPr>
            <w:tcW w:w="19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60DD0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w:t>
            </w:r>
          </w:p>
        </w:tc>
        <w:tc>
          <w:tcPr>
            <w:tcW w:w="15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90C4110"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w:t>
            </w:r>
          </w:p>
        </w:tc>
      </w:tr>
      <w:tr w:rsidR="006A183C" w:rsidRPr="006A183C" w14:paraId="018E6D46" w14:textId="77777777" w:rsidTr="00AD279C">
        <w:trPr>
          <w:trHeight w:val="300"/>
        </w:trPr>
        <w:tc>
          <w:tcPr>
            <w:tcW w:w="53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68B904"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8B</w:t>
            </w:r>
          </w:p>
        </w:tc>
        <w:tc>
          <w:tcPr>
            <w:tcW w:w="18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8EA85F" w14:textId="4A596F06"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DDF6C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w:t>
            </w:r>
          </w:p>
        </w:tc>
        <w:tc>
          <w:tcPr>
            <w:tcW w:w="15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5178A6" w14:textId="58E3179B"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r>
      <w:tr w:rsidR="006A183C" w:rsidRPr="006A183C" w14:paraId="554712A9" w14:textId="77777777" w:rsidTr="00AD279C">
        <w:trPr>
          <w:trHeight w:val="300"/>
        </w:trPr>
        <w:tc>
          <w:tcPr>
            <w:tcW w:w="53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002B84C"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8D</w:t>
            </w:r>
          </w:p>
        </w:tc>
        <w:tc>
          <w:tcPr>
            <w:tcW w:w="1865" w:type="dxa"/>
            <w:tcBorders>
              <w:top w:val="single" w:sz="4" w:space="0" w:color="BFBFBF" w:themeColor="background1" w:themeShade="BF"/>
              <w:left w:val="nil"/>
              <w:bottom w:val="nil"/>
              <w:right w:val="nil"/>
            </w:tcBorders>
            <w:shd w:val="clear" w:color="auto" w:fill="auto"/>
            <w:noWrap/>
            <w:vAlign w:val="bottom"/>
            <w:hideMark/>
          </w:tcPr>
          <w:p w14:paraId="13651959" w14:textId="12407AD0"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88A3331" w14:textId="215268C2"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580" w:type="dxa"/>
            <w:tcBorders>
              <w:top w:val="single" w:sz="4" w:space="0" w:color="BFBFBF" w:themeColor="background1" w:themeShade="BF"/>
              <w:left w:val="nil"/>
              <w:bottom w:val="nil"/>
              <w:right w:val="single" w:sz="4" w:space="0" w:color="auto"/>
            </w:tcBorders>
            <w:shd w:val="clear" w:color="auto" w:fill="auto"/>
            <w:noWrap/>
            <w:vAlign w:val="bottom"/>
            <w:hideMark/>
          </w:tcPr>
          <w:p w14:paraId="58DA99B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3</w:t>
            </w:r>
          </w:p>
        </w:tc>
      </w:tr>
      <w:tr w:rsidR="006A183C" w:rsidRPr="006A183C" w14:paraId="1BF41037" w14:textId="77777777" w:rsidTr="006A183C">
        <w:trPr>
          <w:trHeight w:val="300"/>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3C4CC" w14:textId="77777777" w:rsidR="006A183C" w:rsidRPr="006A183C" w:rsidRDefault="006A183C" w:rsidP="006A183C">
            <w:pPr>
              <w:rPr>
                <w:rFonts w:ascii="Calibri" w:hAnsi="Calibri" w:cs="Calibri"/>
                <w:b/>
                <w:bCs/>
                <w:color w:val="000000"/>
                <w:szCs w:val="22"/>
                <w:lang w:eastAsia="en-GB"/>
              </w:rPr>
            </w:pPr>
            <w:r w:rsidRPr="006A183C">
              <w:rPr>
                <w:rFonts w:ascii="Calibri" w:hAnsi="Calibri" w:cs="Calibri"/>
                <w:b/>
                <w:bCs/>
                <w:color w:val="000000"/>
                <w:szCs w:val="22"/>
                <w:lang w:eastAsia="en-GB"/>
              </w:rPr>
              <w:t>Grand Total</w:t>
            </w:r>
          </w:p>
        </w:tc>
        <w:tc>
          <w:tcPr>
            <w:tcW w:w="1865" w:type="dxa"/>
            <w:tcBorders>
              <w:top w:val="single" w:sz="4" w:space="0" w:color="auto"/>
              <w:left w:val="nil"/>
              <w:bottom w:val="single" w:sz="4" w:space="0" w:color="auto"/>
              <w:right w:val="nil"/>
            </w:tcBorders>
            <w:shd w:val="clear" w:color="auto" w:fill="auto"/>
            <w:noWrap/>
            <w:vAlign w:val="bottom"/>
            <w:hideMark/>
          </w:tcPr>
          <w:p w14:paraId="7FC1930F"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454</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39532"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77</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5EF64A0"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531</w:t>
            </w:r>
          </w:p>
        </w:tc>
      </w:tr>
      <w:tr w:rsidR="006A183C" w:rsidRPr="006A183C" w14:paraId="45FF7F55" w14:textId="77777777" w:rsidTr="006A183C">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D1EC965" w14:textId="77777777" w:rsidR="006A183C" w:rsidRPr="006A183C" w:rsidRDefault="006A183C" w:rsidP="006A183C">
            <w:pPr>
              <w:rPr>
                <w:rFonts w:ascii="Calibri" w:hAnsi="Calibri" w:cs="Calibri"/>
                <w:b/>
                <w:bCs/>
                <w:szCs w:val="22"/>
                <w:lang w:eastAsia="en-GB"/>
              </w:rPr>
            </w:pPr>
            <w:r w:rsidRPr="006A183C">
              <w:rPr>
                <w:rFonts w:ascii="Calibri" w:hAnsi="Calibri" w:cs="Calibri"/>
                <w:b/>
                <w:bCs/>
                <w:szCs w:val="22"/>
                <w:lang w:eastAsia="en-GB"/>
              </w:rPr>
              <w:t>% of Total Nursing/Midwifery Band 5+ Headcount</w:t>
            </w:r>
          </w:p>
        </w:tc>
        <w:tc>
          <w:tcPr>
            <w:tcW w:w="1865" w:type="dxa"/>
            <w:tcBorders>
              <w:top w:val="nil"/>
              <w:left w:val="nil"/>
              <w:bottom w:val="single" w:sz="4" w:space="0" w:color="auto"/>
              <w:right w:val="nil"/>
            </w:tcBorders>
            <w:shd w:val="clear" w:color="auto" w:fill="auto"/>
            <w:noWrap/>
            <w:vAlign w:val="bottom"/>
            <w:hideMark/>
          </w:tcPr>
          <w:p w14:paraId="21212978"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5.0%</w:t>
            </w:r>
          </w:p>
        </w:tc>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1040AB27"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0.8%</w:t>
            </w:r>
          </w:p>
        </w:tc>
        <w:tc>
          <w:tcPr>
            <w:tcW w:w="1580" w:type="dxa"/>
            <w:tcBorders>
              <w:top w:val="nil"/>
              <w:left w:val="nil"/>
              <w:bottom w:val="single" w:sz="4" w:space="0" w:color="auto"/>
              <w:right w:val="single" w:sz="4" w:space="0" w:color="auto"/>
            </w:tcBorders>
            <w:shd w:val="clear" w:color="auto" w:fill="auto"/>
            <w:noWrap/>
            <w:vAlign w:val="bottom"/>
            <w:hideMark/>
          </w:tcPr>
          <w:p w14:paraId="1BF2A062"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5.9%</w:t>
            </w:r>
          </w:p>
        </w:tc>
      </w:tr>
    </w:tbl>
    <w:p w14:paraId="7D428AE0" w14:textId="2150A1BA" w:rsidR="000B0B9A" w:rsidRPr="00C41FB5" w:rsidRDefault="000B0B9A" w:rsidP="00A65DAD">
      <w:pPr>
        <w:spacing w:line="0" w:lineRule="atLeast"/>
        <w:rPr>
          <w:rFonts w:asciiTheme="minorHAnsi" w:hAnsiTheme="minorHAnsi" w:cstheme="minorHAnsi"/>
          <w:b/>
          <w:color w:val="FF0000"/>
        </w:rPr>
      </w:pPr>
    </w:p>
    <w:p w14:paraId="734AF4C4" w14:textId="1B0D7B10" w:rsidR="00AF4A26" w:rsidRPr="00CC040F" w:rsidRDefault="00DF2AA8" w:rsidP="00BA11FD">
      <w:pPr>
        <w:rPr>
          <w:rFonts w:asciiTheme="minorHAnsi" w:hAnsiTheme="minorHAnsi" w:cstheme="minorHAnsi"/>
          <w:sz w:val="28"/>
          <w:szCs w:val="28"/>
        </w:rPr>
      </w:pPr>
      <w:r w:rsidRPr="00CC040F">
        <w:rPr>
          <w:rFonts w:asciiTheme="minorHAnsi" w:hAnsiTheme="minorHAnsi" w:cstheme="minorHAnsi"/>
          <w:sz w:val="28"/>
          <w:szCs w:val="28"/>
        </w:rPr>
        <w:t>Table 2.</w:t>
      </w:r>
      <w:r w:rsidR="003B532D" w:rsidRPr="00CC040F">
        <w:rPr>
          <w:rFonts w:asciiTheme="minorHAnsi" w:hAnsiTheme="minorHAnsi" w:cstheme="minorHAnsi"/>
          <w:sz w:val="28"/>
          <w:szCs w:val="28"/>
        </w:rPr>
        <w:t>10</w:t>
      </w:r>
      <w:r w:rsidR="00C54E38" w:rsidRPr="00CC040F">
        <w:rPr>
          <w:rFonts w:asciiTheme="minorHAnsi" w:hAnsiTheme="minorHAnsi" w:cstheme="minorHAnsi"/>
          <w:sz w:val="28"/>
          <w:szCs w:val="28"/>
        </w:rPr>
        <w:t xml:space="preserve"> Grade by </w:t>
      </w:r>
      <w:r w:rsidR="00FB0F3A">
        <w:rPr>
          <w:rFonts w:asciiTheme="minorHAnsi" w:hAnsiTheme="minorHAnsi" w:cstheme="minorHAnsi"/>
          <w:sz w:val="28"/>
          <w:szCs w:val="28"/>
        </w:rPr>
        <w:t>E</w:t>
      </w:r>
      <w:r w:rsidR="00382765">
        <w:rPr>
          <w:rFonts w:asciiTheme="minorHAnsi" w:hAnsiTheme="minorHAnsi" w:cstheme="minorHAnsi"/>
          <w:sz w:val="28"/>
          <w:szCs w:val="28"/>
        </w:rPr>
        <w:t>thnicity</w:t>
      </w:r>
      <w:r w:rsidR="00C54E38" w:rsidRPr="00CC040F">
        <w:rPr>
          <w:rFonts w:asciiTheme="minorHAnsi" w:hAnsiTheme="minorHAnsi" w:cstheme="minorHAnsi"/>
          <w:sz w:val="28"/>
          <w:szCs w:val="28"/>
        </w:rPr>
        <w:t xml:space="preserve"> </w:t>
      </w:r>
      <w:r w:rsidR="00651631" w:rsidRPr="00CC040F">
        <w:rPr>
          <w:rFonts w:asciiTheme="minorHAnsi" w:hAnsiTheme="minorHAnsi" w:cstheme="minorHAnsi"/>
          <w:sz w:val="28"/>
          <w:szCs w:val="28"/>
        </w:rPr>
        <w:t xml:space="preserve">- </w:t>
      </w:r>
      <w:r w:rsidR="00C54E38" w:rsidRPr="00CC040F">
        <w:rPr>
          <w:rFonts w:asciiTheme="minorHAnsi" w:hAnsiTheme="minorHAnsi" w:cstheme="minorHAnsi"/>
          <w:sz w:val="28"/>
          <w:szCs w:val="28"/>
        </w:rPr>
        <w:t>Nursing</w:t>
      </w:r>
      <w:r w:rsidR="003970C6" w:rsidRPr="00CC040F">
        <w:rPr>
          <w:rFonts w:asciiTheme="minorHAnsi" w:hAnsiTheme="minorHAnsi" w:cstheme="minorHAnsi"/>
          <w:sz w:val="28"/>
          <w:szCs w:val="28"/>
        </w:rPr>
        <w:t>/Midwifery</w:t>
      </w:r>
      <w:r w:rsidR="00C54E38" w:rsidRPr="00CC040F">
        <w:rPr>
          <w:rFonts w:asciiTheme="minorHAnsi" w:hAnsiTheme="minorHAnsi" w:cstheme="minorHAnsi"/>
          <w:sz w:val="28"/>
          <w:szCs w:val="28"/>
        </w:rPr>
        <w:t xml:space="preserve"> Bands 5+</w:t>
      </w:r>
    </w:p>
    <w:p w14:paraId="1D7FBAAB" w14:textId="77777777" w:rsidR="00C425A1" w:rsidRPr="00C41FB5" w:rsidRDefault="00C425A1" w:rsidP="00C425A1">
      <w:pPr>
        <w:rPr>
          <w:rFonts w:asciiTheme="minorHAnsi" w:hAnsiTheme="minorHAnsi" w:cstheme="minorHAnsi"/>
          <w:color w:val="FF0000"/>
        </w:rPr>
      </w:pPr>
    </w:p>
    <w:tbl>
      <w:tblPr>
        <w:tblW w:w="5000" w:type="pct"/>
        <w:tblLook w:val="04A0" w:firstRow="1" w:lastRow="0" w:firstColumn="1" w:lastColumn="0" w:noHBand="0" w:noVBand="1"/>
      </w:tblPr>
      <w:tblGrid>
        <w:gridCol w:w="2460"/>
        <w:gridCol w:w="1438"/>
        <w:gridCol w:w="1437"/>
        <w:gridCol w:w="1437"/>
        <w:gridCol w:w="1437"/>
        <w:gridCol w:w="1437"/>
        <w:gridCol w:w="1437"/>
        <w:gridCol w:w="1437"/>
        <w:gridCol w:w="1437"/>
        <w:gridCol w:w="1431"/>
      </w:tblGrid>
      <w:tr w:rsidR="006A183C" w:rsidRPr="006A183C" w14:paraId="106C39D2" w14:textId="77777777" w:rsidTr="006A183C">
        <w:trPr>
          <w:trHeight w:val="600"/>
        </w:trPr>
        <w:tc>
          <w:tcPr>
            <w:tcW w:w="799"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8D5E342" w14:textId="77777777" w:rsidR="006A183C" w:rsidRPr="006A183C" w:rsidRDefault="006A183C" w:rsidP="006A183C">
            <w:pPr>
              <w:rPr>
                <w:rFonts w:ascii="Calibri" w:hAnsi="Calibri" w:cs="Calibri"/>
                <w:b/>
                <w:bCs/>
                <w:color w:val="000000"/>
                <w:szCs w:val="22"/>
                <w:lang w:eastAsia="en-GB"/>
              </w:rPr>
            </w:pPr>
            <w:r w:rsidRPr="006A183C">
              <w:rPr>
                <w:rFonts w:ascii="Calibri" w:hAnsi="Calibri" w:cs="Calibri"/>
                <w:b/>
                <w:bCs/>
                <w:color w:val="000000"/>
                <w:szCs w:val="22"/>
                <w:lang w:eastAsia="en-GB"/>
              </w:rPr>
              <w:t> </w:t>
            </w:r>
          </w:p>
        </w:tc>
        <w:tc>
          <w:tcPr>
            <w:tcW w:w="467" w:type="pct"/>
            <w:tcBorders>
              <w:top w:val="single" w:sz="4" w:space="0" w:color="auto"/>
              <w:left w:val="nil"/>
              <w:bottom w:val="single" w:sz="4" w:space="0" w:color="auto"/>
              <w:right w:val="nil"/>
            </w:tcBorders>
            <w:shd w:val="clear" w:color="C0E6F5" w:fill="A6C9EC"/>
            <w:vAlign w:val="bottom"/>
            <w:hideMark/>
          </w:tcPr>
          <w:p w14:paraId="407C46CC"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BME Total</w:t>
            </w:r>
          </w:p>
        </w:tc>
        <w:tc>
          <w:tcPr>
            <w:tcW w:w="467"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AB4E8A2"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BME Total %</w:t>
            </w:r>
          </w:p>
        </w:tc>
        <w:tc>
          <w:tcPr>
            <w:tcW w:w="467" w:type="pct"/>
            <w:tcBorders>
              <w:top w:val="single" w:sz="4" w:space="0" w:color="auto"/>
              <w:left w:val="nil"/>
              <w:bottom w:val="single" w:sz="4" w:space="0" w:color="auto"/>
              <w:right w:val="nil"/>
            </w:tcBorders>
            <w:shd w:val="clear" w:color="C0E6F5" w:fill="A6C9EC"/>
            <w:vAlign w:val="bottom"/>
            <w:hideMark/>
          </w:tcPr>
          <w:p w14:paraId="094D779B"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White Total</w:t>
            </w:r>
          </w:p>
        </w:tc>
        <w:tc>
          <w:tcPr>
            <w:tcW w:w="467"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BF22662"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White Total %</w:t>
            </w:r>
          </w:p>
        </w:tc>
        <w:tc>
          <w:tcPr>
            <w:tcW w:w="467" w:type="pct"/>
            <w:tcBorders>
              <w:top w:val="single" w:sz="4" w:space="0" w:color="auto"/>
              <w:left w:val="nil"/>
              <w:bottom w:val="single" w:sz="4" w:space="0" w:color="auto"/>
              <w:right w:val="nil"/>
            </w:tcBorders>
            <w:shd w:val="clear" w:color="C0E6F5" w:fill="A6C9EC"/>
            <w:vAlign w:val="bottom"/>
            <w:hideMark/>
          </w:tcPr>
          <w:p w14:paraId="13B77CD5"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Prefer not to say Total</w:t>
            </w:r>
          </w:p>
        </w:tc>
        <w:tc>
          <w:tcPr>
            <w:tcW w:w="467"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13CBB58"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Prefer not to say Total %</w:t>
            </w:r>
          </w:p>
        </w:tc>
        <w:tc>
          <w:tcPr>
            <w:tcW w:w="467" w:type="pct"/>
            <w:tcBorders>
              <w:top w:val="single" w:sz="4" w:space="0" w:color="auto"/>
              <w:left w:val="nil"/>
              <w:bottom w:val="single" w:sz="4" w:space="0" w:color="auto"/>
              <w:right w:val="single" w:sz="4" w:space="0" w:color="auto"/>
            </w:tcBorders>
            <w:shd w:val="clear" w:color="C0E6F5" w:fill="A6C9EC"/>
            <w:vAlign w:val="bottom"/>
            <w:hideMark/>
          </w:tcPr>
          <w:p w14:paraId="11EBC8C8"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Incomplete Total</w:t>
            </w:r>
          </w:p>
        </w:tc>
        <w:tc>
          <w:tcPr>
            <w:tcW w:w="467" w:type="pct"/>
            <w:tcBorders>
              <w:top w:val="single" w:sz="4" w:space="0" w:color="auto"/>
              <w:left w:val="nil"/>
              <w:bottom w:val="single" w:sz="4" w:space="0" w:color="auto"/>
              <w:right w:val="nil"/>
            </w:tcBorders>
            <w:shd w:val="clear" w:color="C0E6F5" w:fill="A6C9EC"/>
            <w:vAlign w:val="bottom"/>
            <w:hideMark/>
          </w:tcPr>
          <w:p w14:paraId="1D8261C6"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Incomplete Total %</w:t>
            </w:r>
          </w:p>
        </w:tc>
        <w:tc>
          <w:tcPr>
            <w:tcW w:w="467"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2DEDA1FD"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Grand Total</w:t>
            </w:r>
          </w:p>
        </w:tc>
      </w:tr>
      <w:tr w:rsidR="006A183C" w:rsidRPr="006A183C" w14:paraId="75CB96CA" w14:textId="77777777" w:rsidTr="00AD279C">
        <w:trPr>
          <w:trHeight w:val="300"/>
        </w:trPr>
        <w:tc>
          <w:tcPr>
            <w:tcW w:w="7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2F2F363"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5</w:t>
            </w:r>
          </w:p>
        </w:tc>
        <w:tc>
          <w:tcPr>
            <w:tcW w:w="467" w:type="pct"/>
            <w:tcBorders>
              <w:top w:val="nil"/>
              <w:left w:val="nil"/>
              <w:bottom w:val="single" w:sz="4" w:space="0" w:color="BFBFBF" w:themeColor="background1" w:themeShade="BF"/>
              <w:right w:val="nil"/>
            </w:tcBorders>
            <w:shd w:val="clear" w:color="auto" w:fill="auto"/>
            <w:noWrap/>
            <w:vAlign w:val="bottom"/>
            <w:hideMark/>
          </w:tcPr>
          <w:p w14:paraId="5D6FE0B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592 </w:t>
            </w:r>
          </w:p>
        </w:tc>
        <w:tc>
          <w:tcPr>
            <w:tcW w:w="46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80D8499"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12.6%</w:t>
            </w:r>
          </w:p>
        </w:tc>
        <w:tc>
          <w:tcPr>
            <w:tcW w:w="467" w:type="pct"/>
            <w:tcBorders>
              <w:top w:val="nil"/>
              <w:left w:val="nil"/>
              <w:bottom w:val="single" w:sz="4" w:space="0" w:color="BFBFBF" w:themeColor="background1" w:themeShade="BF"/>
              <w:right w:val="nil"/>
            </w:tcBorders>
            <w:shd w:val="clear" w:color="auto" w:fill="auto"/>
            <w:noWrap/>
            <w:vAlign w:val="bottom"/>
            <w:hideMark/>
          </w:tcPr>
          <w:p w14:paraId="29A499C8"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3,296 </w:t>
            </w:r>
          </w:p>
        </w:tc>
        <w:tc>
          <w:tcPr>
            <w:tcW w:w="46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AAC49F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69.9%</w:t>
            </w:r>
          </w:p>
        </w:tc>
        <w:tc>
          <w:tcPr>
            <w:tcW w:w="467" w:type="pct"/>
            <w:tcBorders>
              <w:top w:val="nil"/>
              <w:left w:val="nil"/>
              <w:bottom w:val="single" w:sz="4" w:space="0" w:color="BFBFBF" w:themeColor="background1" w:themeShade="BF"/>
              <w:right w:val="nil"/>
            </w:tcBorders>
            <w:shd w:val="clear" w:color="auto" w:fill="auto"/>
            <w:noWrap/>
            <w:vAlign w:val="bottom"/>
            <w:hideMark/>
          </w:tcPr>
          <w:p w14:paraId="2E9EB7C4"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493 </w:t>
            </w:r>
          </w:p>
        </w:tc>
        <w:tc>
          <w:tcPr>
            <w:tcW w:w="46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9FC99A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10.5%</w:t>
            </w:r>
          </w:p>
        </w:tc>
        <w:tc>
          <w:tcPr>
            <w:tcW w:w="467" w:type="pct"/>
            <w:tcBorders>
              <w:top w:val="nil"/>
              <w:left w:val="nil"/>
              <w:bottom w:val="single" w:sz="4" w:space="0" w:color="BFBFBF" w:themeColor="background1" w:themeShade="BF"/>
              <w:right w:val="single" w:sz="4" w:space="0" w:color="auto"/>
            </w:tcBorders>
            <w:shd w:val="clear" w:color="auto" w:fill="auto"/>
            <w:noWrap/>
            <w:vAlign w:val="bottom"/>
            <w:hideMark/>
          </w:tcPr>
          <w:p w14:paraId="0AA00932"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335 </w:t>
            </w:r>
          </w:p>
        </w:tc>
        <w:tc>
          <w:tcPr>
            <w:tcW w:w="467" w:type="pct"/>
            <w:tcBorders>
              <w:top w:val="nil"/>
              <w:left w:val="nil"/>
              <w:bottom w:val="single" w:sz="4" w:space="0" w:color="BFBFBF" w:themeColor="background1" w:themeShade="BF"/>
              <w:right w:val="nil"/>
            </w:tcBorders>
            <w:shd w:val="clear" w:color="auto" w:fill="auto"/>
            <w:noWrap/>
            <w:vAlign w:val="bottom"/>
            <w:hideMark/>
          </w:tcPr>
          <w:p w14:paraId="388D6EFF"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7.1%</w:t>
            </w:r>
          </w:p>
        </w:tc>
        <w:tc>
          <w:tcPr>
            <w:tcW w:w="46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4E8107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4,716 </w:t>
            </w:r>
          </w:p>
        </w:tc>
      </w:tr>
      <w:tr w:rsidR="006A183C" w:rsidRPr="006A183C" w14:paraId="2EB64C5F" w14:textId="77777777" w:rsidTr="00AD279C">
        <w:trPr>
          <w:trHeight w:val="300"/>
        </w:trPr>
        <w:tc>
          <w:tcPr>
            <w:tcW w:w="7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64B820"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6</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F8571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102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32521F"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3.9%</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85224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2,010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813F1B"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76.9%</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5EE0ED"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375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E7B014"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14.3%</w:t>
            </w:r>
          </w:p>
        </w:tc>
        <w:tc>
          <w:tcPr>
            <w:tcW w:w="46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5AA9C9"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127 </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30588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4.9%</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C17BC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2,614 </w:t>
            </w:r>
          </w:p>
        </w:tc>
      </w:tr>
      <w:tr w:rsidR="006A183C" w:rsidRPr="006A183C" w14:paraId="211A3EB0" w14:textId="77777777" w:rsidTr="00AD279C">
        <w:trPr>
          <w:trHeight w:val="300"/>
        </w:trPr>
        <w:tc>
          <w:tcPr>
            <w:tcW w:w="7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9CB281"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7</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78B81B"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28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3BDB5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1.9%</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59A7D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1,131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88AEC8"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75.7%</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A61A08"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277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41638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18.5%</w:t>
            </w:r>
          </w:p>
        </w:tc>
        <w:tc>
          <w:tcPr>
            <w:tcW w:w="46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94C60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58 </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7CED8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3.9%</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B133B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1,494 </w:t>
            </w:r>
          </w:p>
        </w:tc>
      </w:tr>
      <w:tr w:rsidR="006A183C" w:rsidRPr="006A183C" w14:paraId="5E214F3A" w14:textId="77777777" w:rsidTr="00AD279C">
        <w:trPr>
          <w:trHeight w:val="300"/>
        </w:trPr>
        <w:tc>
          <w:tcPr>
            <w:tcW w:w="7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E3B0CB"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8A</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0220D4" w14:textId="3C5229F9"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B250FD"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2.6%</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D9C9EF"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115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24AF5D"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74.7%</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685EF2"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28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0F53C9"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18.2%</w:t>
            </w:r>
          </w:p>
        </w:tc>
        <w:tc>
          <w:tcPr>
            <w:tcW w:w="46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0E391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7 </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B1C103"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4.5%</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4661C4"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154 </w:t>
            </w:r>
          </w:p>
        </w:tc>
      </w:tr>
      <w:tr w:rsidR="006A183C" w:rsidRPr="006A183C" w14:paraId="071C99A0" w14:textId="77777777" w:rsidTr="00AD279C">
        <w:trPr>
          <w:trHeight w:val="300"/>
        </w:trPr>
        <w:tc>
          <w:tcPr>
            <w:tcW w:w="7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E958A9"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8B</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FB1726" w14:textId="77777777" w:rsidR="006A183C" w:rsidRPr="006A183C" w:rsidRDefault="006A183C" w:rsidP="006A183C">
            <w:pPr>
              <w:rPr>
                <w:rFonts w:ascii="Calibri" w:hAnsi="Calibri" w:cs="Calibri"/>
                <w:color w:val="000000"/>
                <w:szCs w:val="22"/>
                <w:lang w:eastAsia="en-GB"/>
              </w:rPr>
            </w:pP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B3D8C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0.0%</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90518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32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94EFBB"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66.7%</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BD8F2F"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15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2AC508"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31.3%</w:t>
            </w:r>
          </w:p>
        </w:tc>
        <w:tc>
          <w:tcPr>
            <w:tcW w:w="46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D59E44" w14:textId="7124AC02"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r w:rsidR="006A183C" w:rsidRPr="006A183C">
              <w:rPr>
                <w:rFonts w:ascii="Calibri" w:hAnsi="Calibri" w:cs="Calibri"/>
                <w:color w:val="000000"/>
                <w:szCs w:val="22"/>
                <w:lang w:eastAsia="en-GB"/>
              </w:rPr>
              <w:t xml:space="preserve"> </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259928"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2.1%</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715026"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48 </w:t>
            </w:r>
          </w:p>
        </w:tc>
      </w:tr>
      <w:tr w:rsidR="006A183C" w:rsidRPr="006A183C" w14:paraId="1AA9FDE7" w14:textId="77777777" w:rsidTr="00AD279C">
        <w:trPr>
          <w:trHeight w:val="300"/>
        </w:trPr>
        <w:tc>
          <w:tcPr>
            <w:tcW w:w="7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3E3E1A"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8C</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E16760" w14:textId="77777777" w:rsidR="006A183C" w:rsidRPr="006A183C" w:rsidRDefault="006A183C" w:rsidP="006A183C">
            <w:pPr>
              <w:rPr>
                <w:rFonts w:ascii="Calibri" w:hAnsi="Calibri" w:cs="Calibri"/>
                <w:color w:val="000000"/>
                <w:szCs w:val="22"/>
                <w:lang w:eastAsia="en-GB"/>
              </w:rPr>
            </w:pP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47B87F"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0.0%</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7DCC2E"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12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0EFE3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57.1%</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3B676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9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FB0269"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42.9%</w:t>
            </w:r>
          </w:p>
        </w:tc>
        <w:tc>
          <w:tcPr>
            <w:tcW w:w="46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9832C4" w14:textId="037A0ED1" w:rsidR="006A183C" w:rsidRPr="006A183C" w:rsidRDefault="006A183C" w:rsidP="006A183C">
            <w:pPr>
              <w:jc w:val="center"/>
              <w:rPr>
                <w:rFonts w:ascii="Calibri" w:hAnsi="Calibri" w:cs="Calibri"/>
                <w:color w:val="000000"/>
                <w:szCs w:val="22"/>
                <w:lang w:eastAsia="en-GB"/>
              </w:rPr>
            </w:pP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E04909"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0.0%</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5E889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21 </w:t>
            </w:r>
          </w:p>
        </w:tc>
      </w:tr>
      <w:tr w:rsidR="006A183C" w:rsidRPr="006A183C" w14:paraId="6633324B" w14:textId="77777777" w:rsidTr="00AD279C">
        <w:trPr>
          <w:trHeight w:val="300"/>
        </w:trPr>
        <w:tc>
          <w:tcPr>
            <w:tcW w:w="7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7E5333" w14:textId="77777777" w:rsidR="006A183C" w:rsidRPr="006A183C" w:rsidRDefault="006A183C" w:rsidP="006A183C">
            <w:pPr>
              <w:rPr>
                <w:rFonts w:ascii="Calibri" w:hAnsi="Calibri" w:cs="Calibri"/>
                <w:color w:val="000000"/>
                <w:szCs w:val="22"/>
                <w:lang w:eastAsia="en-GB"/>
              </w:rPr>
            </w:pPr>
            <w:r w:rsidRPr="006A183C">
              <w:rPr>
                <w:rFonts w:ascii="Calibri" w:hAnsi="Calibri" w:cs="Calibri"/>
                <w:color w:val="000000"/>
                <w:szCs w:val="22"/>
                <w:lang w:eastAsia="en-GB"/>
              </w:rPr>
              <w:t>Band 8D</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4A7B8F" w14:textId="77777777" w:rsidR="006A183C" w:rsidRPr="006A183C" w:rsidRDefault="006A183C" w:rsidP="006A183C">
            <w:pPr>
              <w:rPr>
                <w:rFonts w:ascii="Calibri" w:hAnsi="Calibri" w:cs="Calibri"/>
                <w:color w:val="000000"/>
                <w:szCs w:val="22"/>
                <w:lang w:eastAsia="en-GB"/>
              </w:rPr>
            </w:pP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72E0F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0.0%</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2DFAB1"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7 </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F7154B"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58.3%</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F8B28B" w14:textId="0E5C3050"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E63F3C"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16.7%</w:t>
            </w:r>
          </w:p>
        </w:tc>
        <w:tc>
          <w:tcPr>
            <w:tcW w:w="46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314B83D" w14:textId="26A29B2C"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r w:rsidR="006A183C" w:rsidRPr="006A183C">
              <w:rPr>
                <w:rFonts w:ascii="Calibri" w:hAnsi="Calibri" w:cs="Calibri"/>
                <w:color w:val="000000"/>
                <w:szCs w:val="22"/>
                <w:lang w:eastAsia="en-GB"/>
              </w:rPr>
              <w:t xml:space="preserve"> </w:t>
            </w:r>
          </w:p>
        </w:tc>
        <w:tc>
          <w:tcPr>
            <w:tcW w:w="46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ECD507"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25.0%</w:t>
            </w:r>
          </w:p>
        </w:tc>
        <w:tc>
          <w:tcPr>
            <w:tcW w:w="46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B5315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 xml:space="preserve">12 </w:t>
            </w:r>
          </w:p>
        </w:tc>
      </w:tr>
      <w:tr w:rsidR="006A183C" w:rsidRPr="006A183C" w14:paraId="200C64A8" w14:textId="77777777" w:rsidTr="00AD279C">
        <w:trPr>
          <w:trHeight w:val="300"/>
        </w:trPr>
        <w:tc>
          <w:tcPr>
            <w:tcW w:w="7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51D56F7" w14:textId="304E6749" w:rsidR="006A183C" w:rsidRPr="006A183C" w:rsidRDefault="00AD279C" w:rsidP="006A183C">
            <w:pPr>
              <w:rPr>
                <w:rFonts w:ascii="Calibri" w:hAnsi="Calibri" w:cs="Calibri"/>
                <w:color w:val="000000"/>
                <w:szCs w:val="22"/>
                <w:lang w:eastAsia="en-GB"/>
              </w:rPr>
            </w:pPr>
            <w:r>
              <w:rPr>
                <w:rFonts w:ascii="Calibri" w:hAnsi="Calibri" w:cs="Calibri"/>
                <w:color w:val="000000"/>
                <w:szCs w:val="22"/>
                <w:lang w:eastAsia="en-GB"/>
              </w:rPr>
              <w:t>N</w:t>
            </w:r>
            <w:r w:rsidR="006A183C" w:rsidRPr="006A183C">
              <w:rPr>
                <w:rFonts w:ascii="Calibri" w:hAnsi="Calibri" w:cs="Calibri"/>
                <w:color w:val="000000"/>
                <w:szCs w:val="22"/>
                <w:lang w:eastAsia="en-GB"/>
              </w:rPr>
              <w:t>on-AfC</w:t>
            </w:r>
          </w:p>
        </w:tc>
        <w:tc>
          <w:tcPr>
            <w:tcW w:w="467" w:type="pct"/>
            <w:tcBorders>
              <w:top w:val="single" w:sz="4" w:space="0" w:color="BFBFBF" w:themeColor="background1" w:themeShade="BF"/>
              <w:left w:val="nil"/>
              <w:bottom w:val="nil"/>
              <w:right w:val="nil"/>
            </w:tcBorders>
            <w:shd w:val="clear" w:color="auto" w:fill="auto"/>
            <w:noWrap/>
            <w:vAlign w:val="bottom"/>
            <w:hideMark/>
          </w:tcPr>
          <w:p w14:paraId="619E14E6" w14:textId="77777777" w:rsidR="006A183C" w:rsidRPr="006A183C" w:rsidRDefault="006A183C" w:rsidP="006A183C">
            <w:pPr>
              <w:rPr>
                <w:rFonts w:ascii="Calibri" w:hAnsi="Calibri" w:cs="Calibri"/>
                <w:color w:val="000000"/>
                <w:szCs w:val="22"/>
                <w:lang w:eastAsia="en-GB"/>
              </w:rPr>
            </w:pPr>
          </w:p>
        </w:tc>
        <w:tc>
          <w:tcPr>
            <w:tcW w:w="46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894AD3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0.0%</w:t>
            </w:r>
          </w:p>
        </w:tc>
        <w:tc>
          <w:tcPr>
            <w:tcW w:w="467" w:type="pct"/>
            <w:tcBorders>
              <w:top w:val="single" w:sz="4" w:space="0" w:color="BFBFBF" w:themeColor="background1" w:themeShade="BF"/>
              <w:left w:val="nil"/>
              <w:bottom w:val="nil"/>
              <w:right w:val="nil"/>
            </w:tcBorders>
            <w:shd w:val="clear" w:color="auto" w:fill="auto"/>
            <w:noWrap/>
            <w:vAlign w:val="bottom"/>
            <w:hideMark/>
          </w:tcPr>
          <w:p w14:paraId="4AC62C3D" w14:textId="0CCB66F6"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9BF368"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50.0%</w:t>
            </w:r>
          </w:p>
        </w:tc>
        <w:tc>
          <w:tcPr>
            <w:tcW w:w="467" w:type="pct"/>
            <w:tcBorders>
              <w:top w:val="single" w:sz="4" w:space="0" w:color="BFBFBF" w:themeColor="background1" w:themeShade="BF"/>
              <w:left w:val="nil"/>
              <w:bottom w:val="nil"/>
              <w:right w:val="nil"/>
            </w:tcBorders>
            <w:shd w:val="clear" w:color="auto" w:fill="auto"/>
            <w:noWrap/>
            <w:vAlign w:val="bottom"/>
            <w:hideMark/>
          </w:tcPr>
          <w:p w14:paraId="0CD5AF0E" w14:textId="4C66A0AE"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CA9707E"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50.0%</w:t>
            </w:r>
          </w:p>
        </w:tc>
        <w:tc>
          <w:tcPr>
            <w:tcW w:w="467" w:type="pct"/>
            <w:tcBorders>
              <w:top w:val="single" w:sz="4" w:space="0" w:color="BFBFBF" w:themeColor="background1" w:themeShade="BF"/>
              <w:left w:val="nil"/>
              <w:bottom w:val="nil"/>
              <w:right w:val="single" w:sz="4" w:space="0" w:color="auto"/>
            </w:tcBorders>
            <w:shd w:val="clear" w:color="auto" w:fill="auto"/>
            <w:noWrap/>
            <w:vAlign w:val="bottom"/>
            <w:hideMark/>
          </w:tcPr>
          <w:p w14:paraId="0B4D8BC3" w14:textId="4D5920B3" w:rsidR="006A183C" w:rsidRPr="006A183C" w:rsidRDefault="006A183C" w:rsidP="006A183C">
            <w:pPr>
              <w:jc w:val="center"/>
              <w:rPr>
                <w:rFonts w:ascii="Calibri" w:hAnsi="Calibri" w:cs="Calibri"/>
                <w:color w:val="000000"/>
                <w:szCs w:val="22"/>
                <w:lang w:eastAsia="en-GB"/>
              </w:rPr>
            </w:pPr>
          </w:p>
        </w:tc>
        <w:tc>
          <w:tcPr>
            <w:tcW w:w="467" w:type="pct"/>
            <w:tcBorders>
              <w:top w:val="single" w:sz="4" w:space="0" w:color="BFBFBF" w:themeColor="background1" w:themeShade="BF"/>
              <w:left w:val="nil"/>
              <w:bottom w:val="nil"/>
              <w:right w:val="nil"/>
            </w:tcBorders>
            <w:shd w:val="clear" w:color="auto" w:fill="auto"/>
            <w:noWrap/>
            <w:vAlign w:val="bottom"/>
            <w:hideMark/>
          </w:tcPr>
          <w:p w14:paraId="38F7603A" w14:textId="77777777" w:rsidR="006A183C" w:rsidRPr="006A183C" w:rsidRDefault="006A183C" w:rsidP="006A183C">
            <w:pPr>
              <w:jc w:val="center"/>
              <w:rPr>
                <w:rFonts w:ascii="Calibri" w:hAnsi="Calibri" w:cs="Calibri"/>
                <w:color w:val="000000"/>
                <w:szCs w:val="22"/>
                <w:lang w:eastAsia="en-GB"/>
              </w:rPr>
            </w:pPr>
            <w:r w:rsidRPr="006A183C">
              <w:rPr>
                <w:rFonts w:ascii="Calibri" w:hAnsi="Calibri" w:cs="Calibri"/>
                <w:color w:val="000000"/>
                <w:szCs w:val="22"/>
                <w:lang w:eastAsia="en-GB"/>
              </w:rPr>
              <w:t>0.0%</w:t>
            </w:r>
          </w:p>
        </w:tc>
        <w:tc>
          <w:tcPr>
            <w:tcW w:w="46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533673E" w14:textId="2227501A" w:rsidR="006A183C" w:rsidRPr="006A183C" w:rsidRDefault="00A600C2" w:rsidP="006A183C">
            <w:pPr>
              <w:jc w:val="center"/>
              <w:rPr>
                <w:rFonts w:ascii="Calibri" w:hAnsi="Calibri" w:cs="Calibri"/>
                <w:color w:val="000000"/>
                <w:szCs w:val="22"/>
                <w:lang w:eastAsia="en-GB"/>
              </w:rPr>
            </w:pPr>
            <w:r>
              <w:rPr>
                <w:rFonts w:ascii="Calibri" w:hAnsi="Calibri" w:cs="Calibri"/>
                <w:color w:val="000000"/>
                <w:szCs w:val="22"/>
                <w:lang w:eastAsia="en-GB"/>
              </w:rPr>
              <w:t>&lt;5</w:t>
            </w:r>
          </w:p>
        </w:tc>
      </w:tr>
      <w:tr w:rsidR="006A183C" w:rsidRPr="006A183C" w14:paraId="3962D41B" w14:textId="77777777" w:rsidTr="006A183C">
        <w:trPr>
          <w:trHeight w:val="300"/>
        </w:trPr>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E3E2D" w14:textId="77777777" w:rsidR="006A183C" w:rsidRPr="006A183C" w:rsidRDefault="006A183C" w:rsidP="006A183C">
            <w:pPr>
              <w:rPr>
                <w:rFonts w:ascii="Calibri" w:hAnsi="Calibri" w:cs="Calibri"/>
                <w:b/>
                <w:bCs/>
                <w:color w:val="000000"/>
                <w:szCs w:val="22"/>
                <w:lang w:eastAsia="en-GB"/>
              </w:rPr>
            </w:pPr>
            <w:r w:rsidRPr="006A183C">
              <w:rPr>
                <w:rFonts w:ascii="Calibri" w:hAnsi="Calibri" w:cs="Calibri"/>
                <w:b/>
                <w:bCs/>
                <w:color w:val="000000"/>
                <w:szCs w:val="22"/>
                <w:lang w:eastAsia="en-GB"/>
              </w:rPr>
              <w:t>Grand Total</w:t>
            </w:r>
          </w:p>
        </w:tc>
        <w:tc>
          <w:tcPr>
            <w:tcW w:w="467" w:type="pct"/>
            <w:tcBorders>
              <w:top w:val="single" w:sz="4" w:space="0" w:color="auto"/>
              <w:left w:val="nil"/>
              <w:bottom w:val="single" w:sz="4" w:space="0" w:color="auto"/>
              <w:right w:val="nil"/>
            </w:tcBorders>
            <w:shd w:val="clear" w:color="auto" w:fill="auto"/>
            <w:noWrap/>
            <w:vAlign w:val="bottom"/>
            <w:hideMark/>
          </w:tcPr>
          <w:p w14:paraId="04240038"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 xml:space="preserve">726 </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D6"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8.0%</w:t>
            </w:r>
          </w:p>
        </w:tc>
        <w:tc>
          <w:tcPr>
            <w:tcW w:w="467" w:type="pct"/>
            <w:tcBorders>
              <w:top w:val="single" w:sz="4" w:space="0" w:color="auto"/>
              <w:left w:val="nil"/>
              <w:bottom w:val="single" w:sz="4" w:space="0" w:color="auto"/>
              <w:right w:val="nil"/>
            </w:tcBorders>
            <w:shd w:val="clear" w:color="auto" w:fill="auto"/>
            <w:noWrap/>
            <w:vAlign w:val="bottom"/>
            <w:hideMark/>
          </w:tcPr>
          <w:p w14:paraId="68443C4B"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 xml:space="preserve">6,604 </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A0182"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72.9%</w:t>
            </w:r>
          </w:p>
        </w:tc>
        <w:tc>
          <w:tcPr>
            <w:tcW w:w="467" w:type="pct"/>
            <w:tcBorders>
              <w:top w:val="single" w:sz="4" w:space="0" w:color="auto"/>
              <w:left w:val="nil"/>
              <w:bottom w:val="single" w:sz="4" w:space="0" w:color="auto"/>
              <w:right w:val="nil"/>
            </w:tcBorders>
            <w:shd w:val="clear" w:color="auto" w:fill="auto"/>
            <w:noWrap/>
            <w:vAlign w:val="bottom"/>
            <w:hideMark/>
          </w:tcPr>
          <w:p w14:paraId="0CA8A029"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 xml:space="preserve">1,200 </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506C2"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13.2%</w:t>
            </w:r>
          </w:p>
        </w:tc>
        <w:tc>
          <w:tcPr>
            <w:tcW w:w="467" w:type="pct"/>
            <w:tcBorders>
              <w:top w:val="single" w:sz="4" w:space="0" w:color="auto"/>
              <w:left w:val="nil"/>
              <w:bottom w:val="single" w:sz="4" w:space="0" w:color="auto"/>
              <w:right w:val="single" w:sz="4" w:space="0" w:color="auto"/>
            </w:tcBorders>
            <w:shd w:val="clear" w:color="auto" w:fill="auto"/>
            <w:noWrap/>
            <w:vAlign w:val="bottom"/>
            <w:hideMark/>
          </w:tcPr>
          <w:p w14:paraId="0DB10D5B"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 xml:space="preserve">531 </w:t>
            </w:r>
          </w:p>
        </w:tc>
        <w:tc>
          <w:tcPr>
            <w:tcW w:w="467" w:type="pct"/>
            <w:tcBorders>
              <w:top w:val="single" w:sz="4" w:space="0" w:color="auto"/>
              <w:left w:val="nil"/>
              <w:bottom w:val="single" w:sz="4" w:space="0" w:color="auto"/>
              <w:right w:val="nil"/>
            </w:tcBorders>
            <w:shd w:val="clear" w:color="auto" w:fill="auto"/>
            <w:noWrap/>
            <w:vAlign w:val="bottom"/>
            <w:hideMark/>
          </w:tcPr>
          <w:p w14:paraId="5C5A1D78"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5.9%</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97464" w14:textId="77777777" w:rsidR="006A183C" w:rsidRPr="006A183C" w:rsidRDefault="006A183C" w:rsidP="006A183C">
            <w:pPr>
              <w:jc w:val="center"/>
              <w:rPr>
                <w:rFonts w:ascii="Calibri" w:hAnsi="Calibri" w:cs="Calibri"/>
                <w:b/>
                <w:bCs/>
                <w:color w:val="000000"/>
                <w:szCs w:val="22"/>
                <w:lang w:eastAsia="en-GB"/>
              </w:rPr>
            </w:pPr>
            <w:r w:rsidRPr="006A183C">
              <w:rPr>
                <w:rFonts w:ascii="Calibri" w:hAnsi="Calibri" w:cs="Calibri"/>
                <w:b/>
                <w:bCs/>
                <w:color w:val="000000"/>
                <w:szCs w:val="22"/>
                <w:lang w:eastAsia="en-GB"/>
              </w:rPr>
              <w:t xml:space="preserve">9,061 </w:t>
            </w:r>
          </w:p>
        </w:tc>
      </w:tr>
    </w:tbl>
    <w:p w14:paraId="431C5C03" w14:textId="7D394D6D" w:rsidR="000A40FD" w:rsidRPr="00C41FB5" w:rsidRDefault="000A40FD" w:rsidP="000A40FD">
      <w:pPr>
        <w:rPr>
          <w:rFonts w:asciiTheme="minorHAnsi" w:hAnsiTheme="minorHAnsi" w:cstheme="minorHAnsi"/>
          <w:color w:val="FF0000"/>
          <w:lang w:eastAsia="en-GB"/>
        </w:rPr>
      </w:pPr>
    </w:p>
    <w:p w14:paraId="2DC6DD00" w14:textId="77777777" w:rsidR="009C74CA" w:rsidRDefault="009C74CA">
      <w:pPr>
        <w:rPr>
          <w:rFonts w:asciiTheme="minorHAnsi" w:hAnsiTheme="minorHAnsi" w:cstheme="minorHAnsi"/>
          <w:sz w:val="28"/>
          <w:szCs w:val="28"/>
        </w:rPr>
      </w:pPr>
      <w:r>
        <w:rPr>
          <w:rFonts w:asciiTheme="minorHAnsi" w:hAnsiTheme="minorHAnsi" w:cstheme="minorHAnsi"/>
          <w:sz w:val="28"/>
          <w:szCs w:val="28"/>
        </w:rPr>
        <w:br w:type="page"/>
      </w:r>
    </w:p>
    <w:p w14:paraId="7C1AEF7D" w14:textId="5C2FB886" w:rsidR="006D08FE" w:rsidRPr="00CC040F" w:rsidRDefault="006D08FE" w:rsidP="00FB0F3A">
      <w:pPr>
        <w:rPr>
          <w:rFonts w:asciiTheme="minorHAnsi" w:hAnsiTheme="minorHAnsi" w:cstheme="minorHAnsi"/>
          <w:sz w:val="28"/>
          <w:szCs w:val="28"/>
        </w:rPr>
      </w:pPr>
      <w:r w:rsidRPr="00CC040F">
        <w:rPr>
          <w:rFonts w:asciiTheme="minorHAnsi" w:hAnsiTheme="minorHAnsi" w:cstheme="minorHAnsi"/>
          <w:sz w:val="28"/>
          <w:szCs w:val="28"/>
        </w:rPr>
        <w:lastRenderedPageBreak/>
        <w:t xml:space="preserve">Chart 2.6 </w:t>
      </w:r>
      <w:r w:rsidR="00EC2A6E">
        <w:rPr>
          <w:rFonts w:asciiTheme="minorHAnsi" w:hAnsiTheme="minorHAnsi" w:cstheme="minorHAnsi"/>
          <w:sz w:val="28"/>
          <w:szCs w:val="28"/>
        </w:rPr>
        <w:t>Ethnicity</w:t>
      </w:r>
      <w:r w:rsidRPr="00CC040F">
        <w:rPr>
          <w:rFonts w:asciiTheme="minorHAnsi" w:hAnsiTheme="minorHAnsi" w:cstheme="minorHAnsi"/>
          <w:sz w:val="28"/>
          <w:szCs w:val="28"/>
        </w:rPr>
        <w:t xml:space="preserve"> - Nursing/Midwifery Bands 5+</w:t>
      </w:r>
      <w:r w:rsidR="00C50A63" w:rsidRPr="00CC040F">
        <w:rPr>
          <w:rFonts w:asciiTheme="minorHAnsi" w:hAnsiTheme="minorHAnsi" w:cstheme="minorHAnsi"/>
          <w:sz w:val="28"/>
          <w:szCs w:val="28"/>
        </w:rPr>
        <w:t xml:space="preserve"> - Comparison by Financial Year</w:t>
      </w:r>
    </w:p>
    <w:p w14:paraId="4991A13B" w14:textId="77777777" w:rsidR="006D08FE" w:rsidRPr="00C41FB5" w:rsidRDefault="006D08FE" w:rsidP="006B03E9">
      <w:pPr>
        <w:spacing w:line="0" w:lineRule="atLeast"/>
        <w:jc w:val="both"/>
        <w:rPr>
          <w:rFonts w:asciiTheme="minorHAnsi" w:hAnsiTheme="minorHAnsi" w:cstheme="minorHAnsi"/>
          <w:color w:val="FF0000"/>
        </w:rPr>
      </w:pPr>
    </w:p>
    <w:p w14:paraId="23FB4C94" w14:textId="63976EEC" w:rsidR="00C425A1" w:rsidRPr="00C41FB5" w:rsidRDefault="00B82782" w:rsidP="006B03E9">
      <w:pPr>
        <w:spacing w:line="0" w:lineRule="atLeast"/>
        <w:jc w:val="both"/>
        <w:rPr>
          <w:rFonts w:asciiTheme="minorHAnsi" w:hAnsiTheme="minorHAnsi" w:cstheme="minorHAnsi"/>
          <w:color w:val="FF0000"/>
        </w:rPr>
      </w:pPr>
      <w:r w:rsidRPr="00B82782">
        <w:rPr>
          <w:noProof/>
        </w:rPr>
        <w:drawing>
          <wp:inline distT="0" distB="0" distL="0" distR="0" wp14:anchorId="24CFCBAD" wp14:editId="593C35CA">
            <wp:extent cx="9144000" cy="3211830"/>
            <wp:effectExtent l="0" t="0" r="0" b="7620"/>
            <wp:docPr id="727491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3211830"/>
                    </a:xfrm>
                    <a:prstGeom prst="rect">
                      <a:avLst/>
                    </a:prstGeom>
                    <a:noFill/>
                    <a:ln>
                      <a:noFill/>
                    </a:ln>
                  </pic:spPr>
                </pic:pic>
              </a:graphicData>
            </a:graphic>
          </wp:inline>
        </w:drawing>
      </w:r>
    </w:p>
    <w:p w14:paraId="322D868B" w14:textId="77777777" w:rsidR="006B03E9" w:rsidRPr="00C41FB5" w:rsidRDefault="006B03E9" w:rsidP="00696BB2">
      <w:pPr>
        <w:rPr>
          <w:rFonts w:asciiTheme="minorHAnsi" w:hAnsiTheme="minorHAnsi" w:cstheme="minorHAnsi"/>
          <w:color w:val="FF0000"/>
        </w:rPr>
      </w:pPr>
    </w:p>
    <w:p w14:paraId="184700C1" w14:textId="77777777" w:rsidR="006D08FE" w:rsidRPr="00C41FB5" w:rsidRDefault="006D08FE" w:rsidP="00696BB2">
      <w:pPr>
        <w:rPr>
          <w:rFonts w:asciiTheme="minorHAnsi" w:hAnsiTheme="minorHAnsi" w:cstheme="minorHAnsi"/>
          <w:color w:val="FF0000"/>
        </w:rPr>
      </w:pPr>
    </w:p>
    <w:p w14:paraId="5C55AAEE" w14:textId="13E4DBCD" w:rsidR="00EC2A6E" w:rsidRPr="00103400" w:rsidRDefault="00EC2A6E" w:rsidP="00103400">
      <w:pPr>
        <w:spacing w:line="0" w:lineRule="atLeast"/>
        <w:rPr>
          <w:rFonts w:asciiTheme="minorHAnsi" w:hAnsiTheme="minorHAnsi" w:cstheme="minorHAnsi"/>
          <w:sz w:val="28"/>
          <w:szCs w:val="32"/>
        </w:rPr>
      </w:pPr>
      <w:r w:rsidRPr="00103400">
        <w:rPr>
          <w:rFonts w:asciiTheme="minorHAnsi" w:hAnsiTheme="minorHAnsi" w:cstheme="minorHAnsi"/>
          <w:sz w:val="28"/>
          <w:szCs w:val="32"/>
        </w:rPr>
        <w:t>The tables above show that whilst Nursing/Midwifery Band 5+ workforce have good representation of BME staff in band 5 roles (12.6%), there is further work needed to improve BME representation in the higher bands. During 2023</w:t>
      </w:r>
      <w:r w:rsidR="00692C87">
        <w:rPr>
          <w:rFonts w:asciiTheme="minorHAnsi" w:hAnsiTheme="minorHAnsi" w:cstheme="minorHAnsi"/>
          <w:sz w:val="28"/>
          <w:szCs w:val="32"/>
        </w:rPr>
        <w:t>-</w:t>
      </w:r>
      <w:r w:rsidRPr="00103400">
        <w:rPr>
          <w:rFonts w:asciiTheme="minorHAnsi" w:hAnsiTheme="minorHAnsi" w:cstheme="minorHAnsi"/>
          <w:sz w:val="28"/>
          <w:szCs w:val="32"/>
        </w:rPr>
        <w:t xml:space="preserve">24, we engaged with our BME Nursing staff and have developed a BME Career Progression Programme that will be implemented during 2024-26 to try to address the issues identified with career progression prospects for BME Nursing staff.  </w:t>
      </w:r>
    </w:p>
    <w:p w14:paraId="5F155060" w14:textId="77777777" w:rsidR="00E62F4C" w:rsidRPr="00C41FB5" w:rsidRDefault="00E62F4C" w:rsidP="00696BB2">
      <w:pPr>
        <w:rPr>
          <w:rFonts w:asciiTheme="minorHAnsi" w:hAnsiTheme="minorHAnsi" w:cstheme="minorHAnsi"/>
          <w:color w:val="FF0000"/>
        </w:rPr>
      </w:pPr>
    </w:p>
    <w:p w14:paraId="15479D0F" w14:textId="77777777" w:rsidR="00E62F4C" w:rsidRDefault="00E62F4C" w:rsidP="00696BB2">
      <w:pPr>
        <w:rPr>
          <w:rFonts w:asciiTheme="minorHAnsi" w:hAnsiTheme="minorHAnsi" w:cstheme="minorHAnsi"/>
          <w:color w:val="FF0000"/>
        </w:rPr>
      </w:pPr>
    </w:p>
    <w:p w14:paraId="729D0FE3" w14:textId="77777777" w:rsidR="00B82782" w:rsidRDefault="00B82782" w:rsidP="00696BB2">
      <w:pPr>
        <w:rPr>
          <w:rFonts w:asciiTheme="minorHAnsi" w:hAnsiTheme="minorHAnsi" w:cstheme="minorHAnsi"/>
          <w:color w:val="FF0000"/>
        </w:rPr>
      </w:pPr>
    </w:p>
    <w:p w14:paraId="18702A49" w14:textId="77777777" w:rsidR="00B82782" w:rsidRDefault="00B82782" w:rsidP="00696BB2">
      <w:pPr>
        <w:rPr>
          <w:rFonts w:asciiTheme="minorHAnsi" w:hAnsiTheme="minorHAnsi" w:cstheme="minorHAnsi"/>
          <w:color w:val="FF0000"/>
        </w:rPr>
      </w:pPr>
    </w:p>
    <w:p w14:paraId="4A2DD7E3" w14:textId="77777777" w:rsidR="00B82782" w:rsidRDefault="00B82782" w:rsidP="00696BB2">
      <w:pPr>
        <w:rPr>
          <w:rFonts w:asciiTheme="minorHAnsi" w:hAnsiTheme="minorHAnsi" w:cstheme="minorHAnsi"/>
          <w:color w:val="FF0000"/>
        </w:rPr>
      </w:pPr>
    </w:p>
    <w:p w14:paraId="6DAF63CF" w14:textId="77777777" w:rsidR="00B82782" w:rsidRDefault="00B82782" w:rsidP="00696BB2">
      <w:pPr>
        <w:rPr>
          <w:rFonts w:asciiTheme="minorHAnsi" w:hAnsiTheme="minorHAnsi" w:cstheme="minorHAnsi"/>
          <w:color w:val="FF0000"/>
        </w:rPr>
      </w:pPr>
    </w:p>
    <w:p w14:paraId="78790632" w14:textId="77777777" w:rsidR="00B82782" w:rsidRDefault="00B82782" w:rsidP="00696BB2">
      <w:pPr>
        <w:rPr>
          <w:rFonts w:asciiTheme="minorHAnsi" w:hAnsiTheme="minorHAnsi" w:cstheme="minorHAnsi"/>
          <w:color w:val="FF0000"/>
        </w:rPr>
      </w:pPr>
    </w:p>
    <w:p w14:paraId="6732DE34" w14:textId="77777777" w:rsidR="00B82782" w:rsidRDefault="00B82782" w:rsidP="00696BB2">
      <w:pPr>
        <w:rPr>
          <w:rFonts w:asciiTheme="minorHAnsi" w:hAnsiTheme="minorHAnsi" w:cstheme="minorHAnsi"/>
          <w:color w:val="FF0000"/>
        </w:rPr>
      </w:pPr>
    </w:p>
    <w:p w14:paraId="3B633C40" w14:textId="77777777" w:rsidR="00B82782" w:rsidRDefault="00B82782" w:rsidP="00696BB2">
      <w:pPr>
        <w:rPr>
          <w:rFonts w:asciiTheme="minorHAnsi" w:hAnsiTheme="minorHAnsi" w:cstheme="minorHAnsi"/>
          <w:color w:val="FF0000"/>
        </w:rPr>
      </w:pPr>
    </w:p>
    <w:p w14:paraId="178F482F" w14:textId="672E634C" w:rsidR="00D62A98" w:rsidRPr="00103400" w:rsidRDefault="00D62A98" w:rsidP="00C47DE3">
      <w:pPr>
        <w:pStyle w:val="Heading20"/>
        <w:rPr>
          <w:rFonts w:asciiTheme="minorHAnsi" w:hAnsiTheme="minorHAnsi" w:cstheme="minorHAnsi"/>
          <w:b/>
          <w:bCs/>
          <w:color w:val="auto"/>
          <w:sz w:val="28"/>
          <w:szCs w:val="28"/>
        </w:rPr>
      </w:pPr>
      <w:bookmarkStart w:id="19" w:name="_Toc228517053"/>
      <w:r w:rsidRPr="00103400">
        <w:rPr>
          <w:rFonts w:asciiTheme="minorHAnsi" w:hAnsiTheme="minorHAnsi" w:cstheme="minorHAnsi"/>
          <w:b/>
          <w:bCs/>
          <w:color w:val="auto"/>
          <w:sz w:val="28"/>
          <w:szCs w:val="28"/>
        </w:rPr>
        <w:lastRenderedPageBreak/>
        <w:t>Table 2.</w:t>
      </w:r>
      <w:r w:rsidR="00BF31F5" w:rsidRPr="00103400">
        <w:rPr>
          <w:rFonts w:asciiTheme="minorHAnsi" w:hAnsiTheme="minorHAnsi" w:cstheme="minorHAnsi"/>
          <w:b/>
          <w:bCs/>
          <w:color w:val="auto"/>
          <w:sz w:val="28"/>
          <w:szCs w:val="28"/>
        </w:rPr>
        <w:t>1</w:t>
      </w:r>
      <w:r w:rsidR="003B532D" w:rsidRPr="00103400">
        <w:rPr>
          <w:rFonts w:asciiTheme="minorHAnsi" w:hAnsiTheme="minorHAnsi" w:cstheme="minorHAnsi"/>
          <w:b/>
          <w:bCs/>
          <w:color w:val="auto"/>
          <w:sz w:val="28"/>
          <w:szCs w:val="28"/>
        </w:rPr>
        <w:t>1</w:t>
      </w:r>
      <w:r w:rsidRPr="00103400">
        <w:rPr>
          <w:rFonts w:asciiTheme="minorHAnsi" w:hAnsiTheme="minorHAnsi" w:cstheme="minorHAnsi"/>
          <w:b/>
          <w:bCs/>
          <w:color w:val="auto"/>
          <w:sz w:val="28"/>
          <w:szCs w:val="28"/>
        </w:rPr>
        <w:t xml:space="preserve"> Job Family by Religion </w:t>
      </w:r>
      <w:r w:rsidR="00EC2A6E" w:rsidRPr="00103400">
        <w:rPr>
          <w:rFonts w:asciiTheme="minorHAnsi" w:hAnsiTheme="minorHAnsi" w:cstheme="minorHAnsi"/>
          <w:b/>
          <w:bCs/>
          <w:color w:val="auto"/>
          <w:sz w:val="28"/>
          <w:szCs w:val="28"/>
        </w:rPr>
        <w:t>or belief</w:t>
      </w:r>
      <w:bookmarkEnd w:id="19"/>
    </w:p>
    <w:p w14:paraId="1EA199B4" w14:textId="087E0C7B" w:rsidR="00FC70A9" w:rsidRPr="00103400" w:rsidRDefault="00FC70A9" w:rsidP="00FC70A9">
      <w:pPr>
        <w:jc w:val="both"/>
        <w:rPr>
          <w:rFonts w:asciiTheme="minorHAnsi" w:hAnsiTheme="minorHAnsi" w:cstheme="minorHAnsi"/>
          <w:sz w:val="28"/>
          <w:szCs w:val="32"/>
        </w:rPr>
      </w:pPr>
      <w:r w:rsidRPr="00103400">
        <w:rPr>
          <w:rFonts w:asciiTheme="minorHAnsi" w:hAnsiTheme="minorHAnsi" w:cstheme="minorHAnsi"/>
          <w:sz w:val="28"/>
          <w:szCs w:val="32"/>
        </w:rPr>
        <w:t xml:space="preserve">The table below shows a breakdown of religion </w:t>
      </w:r>
      <w:r w:rsidR="00EC2A6E" w:rsidRPr="00103400">
        <w:rPr>
          <w:rFonts w:asciiTheme="minorHAnsi" w:hAnsiTheme="minorHAnsi" w:cstheme="minorHAnsi"/>
          <w:sz w:val="28"/>
          <w:szCs w:val="32"/>
        </w:rPr>
        <w:t xml:space="preserve">or belief </w:t>
      </w:r>
      <w:r w:rsidRPr="00103400">
        <w:rPr>
          <w:rFonts w:asciiTheme="minorHAnsi" w:hAnsiTheme="minorHAnsi" w:cstheme="minorHAnsi"/>
          <w:sz w:val="28"/>
          <w:szCs w:val="32"/>
        </w:rPr>
        <w:t xml:space="preserve">by job family.  </w:t>
      </w:r>
      <w:r w:rsidR="00667711" w:rsidRPr="00103400">
        <w:rPr>
          <w:rFonts w:asciiTheme="minorHAnsi" w:hAnsiTheme="minorHAnsi" w:cstheme="minorHAnsi"/>
          <w:sz w:val="28"/>
          <w:szCs w:val="32"/>
        </w:rPr>
        <w:t>20,361</w:t>
      </w:r>
      <w:r w:rsidRPr="00103400">
        <w:rPr>
          <w:rFonts w:asciiTheme="minorHAnsi" w:hAnsiTheme="minorHAnsi" w:cstheme="minorHAnsi"/>
          <w:sz w:val="28"/>
          <w:szCs w:val="32"/>
        </w:rPr>
        <w:t xml:space="preserve"> </w:t>
      </w:r>
      <w:r w:rsidR="00EC2A6E" w:rsidRPr="00103400">
        <w:rPr>
          <w:rFonts w:asciiTheme="minorHAnsi" w:hAnsiTheme="minorHAnsi" w:cstheme="minorHAnsi"/>
          <w:sz w:val="28"/>
          <w:szCs w:val="32"/>
        </w:rPr>
        <w:t xml:space="preserve">staff have provided information about their religion or belief </w:t>
      </w:r>
      <w:r w:rsidRPr="00103400">
        <w:rPr>
          <w:rFonts w:asciiTheme="minorHAnsi" w:hAnsiTheme="minorHAnsi" w:cstheme="minorHAnsi"/>
          <w:sz w:val="28"/>
          <w:szCs w:val="32"/>
        </w:rPr>
        <w:t>out of a total headcount of 2</w:t>
      </w:r>
      <w:r w:rsidR="00667711" w:rsidRPr="00103400">
        <w:rPr>
          <w:rFonts w:asciiTheme="minorHAnsi" w:hAnsiTheme="minorHAnsi" w:cstheme="minorHAnsi"/>
          <w:sz w:val="28"/>
          <w:szCs w:val="32"/>
        </w:rPr>
        <w:t>8,153</w:t>
      </w:r>
      <w:r w:rsidR="00EC2A6E" w:rsidRPr="00103400">
        <w:rPr>
          <w:rFonts w:asciiTheme="minorHAnsi" w:hAnsiTheme="minorHAnsi" w:cstheme="minorHAnsi"/>
          <w:sz w:val="28"/>
          <w:szCs w:val="32"/>
        </w:rPr>
        <w:t>, with 27.6% of NHS Lothian staff not providing any information about their religion or belief.</w:t>
      </w:r>
      <w:r w:rsidRPr="00103400">
        <w:rPr>
          <w:rFonts w:asciiTheme="minorHAnsi" w:hAnsiTheme="minorHAnsi" w:cstheme="minorHAnsi"/>
          <w:sz w:val="28"/>
          <w:szCs w:val="32"/>
        </w:rPr>
        <w:t xml:space="preserve"> The largest completed response is from those who have declared ‘No Religion</w:t>
      </w:r>
      <w:r w:rsidR="00667711" w:rsidRPr="00103400">
        <w:rPr>
          <w:rFonts w:asciiTheme="minorHAnsi" w:hAnsiTheme="minorHAnsi" w:cstheme="minorHAnsi"/>
          <w:sz w:val="28"/>
          <w:szCs w:val="32"/>
        </w:rPr>
        <w:t>/None</w:t>
      </w:r>
      <w:r w:rsidRPr="00103400">
        <w:rPr>
          <w:rFonts w:asciiTheme="minorHAnsi" w:hAnsiTheme="minorHAnsi" w:cstheme="minorHAnsi"/>
          <w:sz w:val="28"/>
          <w:szCs w:val="32"/>
        </w:rPr>
        <w:t>’ (</w:t>
      </w:r>
      <w:r w:rsidR="00667711" w:rsidRPr="00103400">
        <w:rPr>
          <w:rFonts w:asciiTheme="minorHAnsi" w:hAnsiTheme="minorHAnsi" w:cstheme="minorHAnsi"/>
          <w:sz w:val="28"/>
          <w:szCs w:val="32"/>
        </w:rPr>
        <w:t>27.2</w:t>
      </w:r>
      <w:r w:rsidRPr="00103400">
        <w:rPr>
          <w:rFonts w:asciiTheme="minorHAnsi" w:hAnsiTheme="minorHAnsi" w:cstheme="minorHAnsi"/>
          <w:sz w:val="28"/>
          <w:szCs w:val="32"/>
        </w:rPr>
        <w:t>%), followed by ‘Prefer not to say’ (11.</w:t>
      </w:r>
      <w:r w:rsidR="00667711" w:rsidRPr="00103400">
        <w:rPr>
          <w:rFonts w:asciiTheme="minorHAnsi" w:hAnsiTheme="minorHAnsi" w:cstheme="minorHAnsi"/>
          <w:sz w:val="28"/>
          <w:szCs w:val="32"/>
        </w:rPr>
        <w:t>0</w:t>
      </w:r>
      <w:r w:rsidRPr="00103400">
        <w:rPr>
          <w:rFonts w:asciiTheme="minorHAnsi" w:hAnsiTheme="minorHAnsi" w:cstheme="minorHAnsi"/>
          <w:sz w:val="28"/>
          <w:szCs w:val="32"/>
        </w:rPr>
        <w:t>%).</w:t>
      </w:r>
      <w:r w:rsidR="00AA7CB3" w:rsidRPr="00103400">
        <w:rPr>
          <w:rFonts w:asciiTheme="minorHAnsi" w:hAnsiTheme="minorHAnsi" w:cstheme="minorHAnsi"/>
          <w:sz w:val="28"/>
          <w:szCs w:val="32"/>
        </w:rPr>
        <w:t xml:space="preserve"> </w:t>
      </w:r>
    </w:p>
    <w:p w14:paraId="1349B68B" w14:textId="77777777" w:rsidR="005613C5" w:rsidRPr="00C41FB5" w:rsidRDefault="005613C5" w:rsidP="00FC70A9">
      <w:pPr>
        <w:jc w:val="both"/>
        <w:rPr>
          <w:rFonts w:asciiTheme="minorHAnsi" w:hAnsiTheme="minorHAnsi" w:cstheme="minorHAnsi"/>
          <w:color w:val="FF0000"/>
        </w:rPr>
      </w:pPr>
    </w:p>
    <w:tbl>
      <w:tblPr>
        <w:tblW w:w="5000" w:type="pct"/>
        <w:tblLook w:val="04A0" w:firstRow="1" w:lastRow="0" w:firstColumn="1" w:lastColumn="0" w:noHBand="0" w:noVBand="1"/>
      </w:tblPr>
      <w:tblGrid>
        <w:gridCol w:w="2694"/>
        <w:gridCol w:w="1011"/>
        <w:gridCol w:w="1009"/>
        <w:gridCol w:w="988"/>
        <w:gridCol w:w="750"/>
        <w:gridCol w:w="810"/>
        <w:gridCol w:w="886"/>
        <w:gridCol w:w="937"/>
        <w:gridCol w:w="649"/>
        <w:gridCol w:w="1282"/>
        <w:gridCol w:w="1509"/>
        <w:gridCol w:w="768"/>
        <w:gridCol w:w="1228"/>
        <w:gridCol w:w="867"/>
      </w:tblGrid>
      <w:tr w:rsidR="00CA2E5A" w:rsidRPr="00CA2E5A" w14:paraId="12045E19" w14:textId="77777777" w:rsidTr="00B227E1">
        <w:trPr>
          <w:trHeight w:val="1507"/>
        </w:trPr>
        <w:tc>
          <w:tcPr>
            <w:tcW w:w="98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05159535" w14:textId="77777777" w:rsidR="00CA2E5A" w:rsidRPr="00CA2E5A" w:rsidRDefault="00CA2E5A" w:rsidP="00CA2E5A">
            <w:pPr>
              <w:rPr>
                <w:rFonts w:ascii="Calibri" w:hAnsi="Calibri" w:cs="Calibri"/>
                <w:b/>
                <w:bCs/>
                <w:color w:val="000000"/>
                <w:szCs w:val="22"/>
                <w:lang w:eastAsia="en-GB"/>
              </w:rPr>
            </w:pPr>
            <w:r w:rsidRPr="00CA2E5A">
              <w:rPr>
                <w:rFonts w:ascii="Calibri" w:hAnsi="Calibri" w:cs="Calibri"/>
                <w:b/>
                <w:bCs/>
                <w:color w:val="000000"/>
                <w:szCs w:val="22"/>
                <w:lang w:eastAsia="en-GB"/>
              </w:rPr>
              <w:t> </w:t>
            </w:r>
          </w:p>
        </w:tc>
        <w:tc>
          <w:tcPr>
            <w:tcW w:w="309" w:type="pct"/>
            <w:tcBorders>
              <w:top w:val="single" w:sz="4" w:space="0" w:color="auto"/>
              <w:left w:val="nil"/>
              <w:bottom w:val="single" w:sz="4" w:space="0" w:color="auto"/>
              <w:right w:val="nil"/>
            </w:tcBorders>
            <w:shd w:val="clear" w:color="C0E6F5" w:fill="A6C9EC"/>
            <w:vAlign w:val="bottom"/>
            <w:hideMark/>
          </w:tcPr>
          <w:p w14:paraId="2809B4DF"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Buddhist</w:t>
            </w:r>
          </w:p>
        </w:tc>
        <w:tc>
          <w:tcPr>
            <w:tcW w:w="3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76CA5B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Christian - Other</w:t>
            </w:r>
          </w:p>
        </w:tc>
        <w:tc>
          <w:tcPr>
            <w:tcW w:w="309" w:type="pct"/>
            <w:tcBorders>
              <w:top w:val="single" w:sz="4" w:space="0" w:color="auto"/>
              <w:left w:val="nil"/>
              <w:bottom w:val="single" w:sz="4" w:space="0" w:color="auto"/>
              <w:right w:val="nil"/>
            </w:tcBorders>
            <w:shd w:val="clear" w:color="C0E6F5" w:fill="A6C9EC"/>
            <w:vAlign w:val="bottom"/>
            <w:hideMark/>
          </w:tcPr>
          <w:p w14:paraId="3E1DCA4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Church of Scotland</w:t>
            </w:r>
          </w:p>
        </w:tc>
        <w:tc>
          <w:tcPr>
            <w:tcW w:w="3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7E6B2A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Hindu</w:t>
            </w:r>
          </w:p>
        </w:tc>
        <w:tc>
          <w:tcPr>
            <w:tcW w:w="309" w:type="pct"/>
            <w:tcBorders>
              <w:top w:val="single" w:sz="4" w:space="0" w:color="auto"/>
              <w:left w:val="nil"/>
              <w:bottom w:val="single" w:sz="4" w:space="0" w:color="auto"/>
              <w:right w:val="nil"/>
            </w:tcBorders>
            <w:shd w:val="clear" w:color="C0E6F5" w:fill="A6C9EC"/>
            <w:vAlign w:val="bottom"/>
            <w:hideMark/>
          </w:tcPr>
          <w:p w14:paraId="085FAF58"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Jewish</w:t>
            </w:r>
          </w:p>
        </w:tc>
        <w:tc>
          <w:tcPr>
            <w:tcW w:w="3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59D6892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Muslim</w:t>
            </w:r>
          </w:p>
        </w:tc>
        <w:tc>
          <w:tcPr>
            <w:tcW w:w="309" w:type="pct"/>
            <w:tcBorders>
              <w:top w:val="single" w:sz="4" w:space="0" w:color="auto"/>
              <w:left w:val="nil"/>
              <w:bottom w:val="single" w:sz="4" w:space="0" w:color="auto"/>
              <w:right w:val="single" w:sz="4" w:space="0" w:color="auto"/>
            </w:tcBorders>
            <w:shd w:val="clear" w:color="C0E6F5" w:fill="A6C9EC"/>
            <w:vAlign w:val="bottom"/>
            <w:hideMark/>
          </w:tcPr>
          <w:p w14:paraId="165964C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Roman Catholic</w:t>
            </w:r>
          </w:p>
        </w:tc>
        <w:tc>
          <w:tcPr>
            <w:tcW w:w="309" w:type="pct"/>
            <w:tcBorders>
              <w:top w:val="single" w:sz="4" w:space="0" w:color="auto"/>
              <w:left w:val="nil"/>
              <w:bottom w:val="single" w:sz="4" w:space="0" w:color="auto"/>
              <w:right w:val="nil"/>
            </w:tcBorders>
            <w:shd w:val="clear" w:color="C0E6F5" w:fill="A6C9EC"/>
            <w:vAlign w:val="bottom"/>
            <w:hideMark/>
          </w:tcPr>
          <w:p w14:paraId="7E7B1F0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Sikh</w:t>
            </w:r>
          </w:p>
        </w:tc>
        <w:tc>
          <w:tcPr>
            <w:tcW w:w="3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5462EE84"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Another Religion or Body/Other</w:t>
            </w:r>
          </w:p>
        </w:tc>
        <w:tc>
          <w:tcPr>
            <w:tcW w:w="309" w:type="pct"/>
            <w:tcBorders>
              <w:top w:val="single" w:sz="4" w:space="0" w:color="auto"/>
              <w:left w:val="nil"/>
              <w:bottom w:val="single" w:sz="4" w:space="0" w:color="auto"/>
              <w:right w:val="nil"/>
            </w:tcBorders>
            <w:shd w:val="clear" w:color="C0E6F5" w:fill="A6C9EC"/>
            <w:vAlign w:val="bottom"/>
            <w:hideMark/>
          </w:tcPr>
          <w:p w14:paraId="7265322A"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No Religion/None</w:t>
            </w:r>
          </w:p>
        </w:tc>
        <w:tc>
          <w:tcPr>
            <w:tcW w:w="3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2F426AE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Prefer not to say</w:t>
            </w:r>
          </w:p>
        </w:tc>
        <w:tc>
          <w:tcPr>
            <w:tcW w:w="309" w:type="pct"/>
            <w:tcBorders>
              <w:top w:val="single" w:sz="4" w:space="0" w:color="auto"/>
              <w:left w:val="nil"/>
              <w:bottom w:val="single" w:sz="4" w:space="0" w:color="auto"/>
              <w:right w:val="nil"/>
            </w:tcBorders>
            <w:shd w:val="clear" w:color="C0E6F5" w:fill="A6C9EC"/>
            <w:vAlign w:val="bottom"/>
            <w:hideMark/>
          </w:tcPr>
          <w:p w14:paraId="220BB3E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Incomplete</w:t>
            </w:r>
          </w:p>
        </w:tc>
        <w:tc>
          <w:tcPr>
            <w:tcW w:w="3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60251AE"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Grand Total</w:t>
            </w:r>
          </w:p>
        </w:tc>
      </w:tr>
      <w:tr w:rsidR="00CA2E5A" w:rsidRPr="00CA2E5A" w14:paraId="3679380F" w14:textId="77777777" w:rsidTr="00B227E1">
        <w:trPr>
          <w:trHeight w:val="301"/>
        </w:trPr>
        <w:tc>
          <w:tcPr>
            <w:tcW w:w="98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C9AAF69"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Admin Services</w:t>
            </w:r>
          </w:p>
        </w:tc>
        <w:tc>
          <w:tcPr>
            <w:tcW w:w="309" w:type="pct"/>
            <w:tcBorders>
              <w:top w:val="nil"/>
              <w:left w:val="nil"/>
              <w:bottom w:val="single" w:sz="4" w:space="0" w:color="BFBFBF" w:themeColor="background1" w:themeShade="BF"/>
              <w:right w:val="nil"/>
            </w:tcBorders>
            <w:shd w:val="clear" w:color="auto" w:fill="auto"/>
            <w:noWrap/>
            <w:vAlign w:val="bottom"/>
            <w:hideMark/>
          </w:tcPr>
          <w:p w14:paraId="6548302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14 </w:t>
            </w:r>
          </w:p>
        </w:tc>
        <w:tc>
          <w:tcPr>
            <w:tcW w:w="3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D6D10C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252 </w:t>
            </w:r>
          </w:p>
        </w:tc>
        <w:tc>
          <w:tcPr>
            <w:tcW w:w="309" w:type="pct"/>
            <w:tcBorders>
              <w:top w:val="nil"/>
              <w:left w:val="nil"/>
              <w:bottom w:val="single" w:sz="4" w:space="0" w:color="BFBFBF" w:themeColor="background1" w:themeShade="BF"/>
              <w:right w:val="nil"/>
            </w:tcBorders>
            <w:shd w:val="clear" w:color="auto" w:fill="auto"/>
            <w:noWrap/>
            <w:vAlign w:val="bottom"/>
            <w:hideMark/>
          </w:tcPr>
          <w:p w14:paraId="7C2A7C3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515 </w:t>
            </w:r>
          </w:p>
        </w:tc>
        <w:tc>
          <w:tcPr>
            <w:tcW w:w="3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4ECFBF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35 </w:t>
            </w:r>
          </w:p>
        </w:tc>
        <w:tc>
          <w:tcPr>
            <w:tcW w:w="309" w:type="pct"/>
            <w:tcBorders>
              <w:top w:val="nil"/>
              <w:left w:val="nil"/>
              <w:bottom w:val="single" w:sz="4" w:space="0" w:color="BFBFBF" w:themeColor="background1" w:themeShade="BF"/>
              <w:right w:val="nil"/>
            </w:tcBorders>
            <w:shd w:val="clear" w:color="auto" w:fill="auto"/>
            <w:noWrap/>
            <w:vAlign w:val="bottom"/>
            <w:hideMark/>
          </w:tcPr>
          <w:p w14:paraId="128BEBDC" w14:textId="366DB9BC" w:rsidR="00CA2E5A" w:rsidRPr="00CA2E5A" w:rsidRDefault="00B2339A"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CE40D5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40 </w:t>
            </w:r>
          </w:p>
        </w:tc>
        <w:tc>
          <w:tcPr>
            <w:tcW w:w="309" w:type="pct"/>
            <w:tcBorders>
              <w:top w:val="nil"/>
              <w:left w:val="nil"/>
              <w:bottom w:val="single" w:sz="4" w:space="0" w:color="BFBFBF" w:themeColor="background1" w:themeShade="BF"/>
              <w:right w:val="single" w:sz="4" w:space="0" w:color="auto"/>
            </w:tcBorders>
            <w:shd w:val="clear" w:color="auto" w:fill="auto"/>
            <w:noWrap/>
            <w:vAlign w:val="bottom"/>
            <w:hideMark/>
          </w:tcPr>
          <w:p w14:paraId="73DFD7A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340 </w:t>
            </w:r>
          </w:p>
        </w:tc>
        <w:tc>
          <w:tcPr>
            <w:tcW w:w="309" w:type="pct"/>
            <w:tcBorders>
              <w:top w:val="nil"/>
              <w:left w:val="nil"/>
              <w:bottom w:val="single" w:sz="4" w:space="0" w:color="BFBFBF" w:themeColor="background1" w:themeShade="BF"/>
              <w:right w:val="nil"/>
            </w:tcBorders>
            <w:shd w:val="clear" w:color="auto" w:fill="auto"/>
            <w:noWrap/>
            <w:vAlign w:val="bottom"/>
            <w:hideMark/>
          </w:tcPr>
          <w:p w14:paraId="6D6226B1" w14:textId="38494337" w:rsidR="00CA2E5A" w:rsidRPr="00CA2E5A" w:rsidRDefault="00B2339A"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973577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276 </w:t>
            </w:r>
          </w:p>
        </w:tc>
        <w:tc>
          <w:tcPr>
            <w:tcW w:w="309" w:type="pct"/>
            <w:tcBorders>
              <w:top w:val="nil"/>
              <w:left w:val="nil"/>
              <w:bottom w:val="single" w:sz="4" w:space="0" w:color="BFBFBF" w:themeColor="background1" w:themeShade="BF"/>
              <w:right w:val="nil"/>
            </w:tcBorders>
            <w:shd w:val="clear" w:color="auto" w:fill="auto"/>
            <w:noWrap/>
            <w:vAlign w:val="bottom"/>
            <w:hideMark/>
          </w:tcPr>
          <w:p w14:paraId="08F0A57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1,452 </w:t>
            </w:r>
          </w:p>
        </w:tc>
        <w:tc>
          <w:tcPr>
            <w:tcW w:w="3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3078EA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467 </w:t>
            </w:r>
          </w:p>
        </w:tc>
        <w:tc>
          <w:tcPr>
            <w:tcW w:w="309" w:type="pct"/>
            <w:tcBorders>
              <w:top w:val="nil"/>
              <w:left w:val="nil"/>
              <w:bottom w:val="single" w:sz="4" w:space="0" w:color="BFBFBF" w:themeColor="background1" w:themeShade="BF"/>
              <w:right w:val="single" w:sz="4" w:space="0" w:color="auto"/>
            </w:tcBorders>
            <w:shd w:val="clear" w:color="auto" w:fill="auto"/>
            <w:noWrap/>
            <w:vAlign w:val="bottom"/>
            <w:hideMark/>
          </w:tcPr>
          <w:p w14:paraId="23F89C1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967 </w:t>
            </w:r>
          </w:p>
        </w:tc>
        <w:tc>
          <w:tcPr>
            <w:tcW w:w="309" w:type="pct"/>
            <w:tcBorders>
              <w:top w:val="nil"/>
              <w:left w:val="nil"/>
              <w:bottom w:val="single" w:sz="4" w:space="0" w:color="BFBFBF" w:themeColor="background1" w:themeShade="BF"/>
              <w:right w:val="single" w:sz="4" w:space="0" w:color="auto"/>
            </w:tcBorders>
            <w:shd w:val="clear" w:color="auto" w:fill="auto"/>
            <w:noWrap/>
            <w:vAlign w:val="bottom"/>
            <w:hideMark/>
          </w:tcPr>
          <w:p w14:paraId="138A29F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4,364 </w:t>
            </w:r>
          </w:p>
        </w:tc>
      </w:tr>
      <w:tr w:rsidR="00CA2E5A" w:rsidRPr="00CA2E5A" w14:paraId="23A43AF9"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6861ED"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Allied Health Professionals</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81B01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4C566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253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9B087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282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A11B7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A79AB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E658D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22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FE9D53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279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A66F68" w14:textId="106FB12A" w:rsidR="00CA2E5A" w:rsidRPr="00CA2E5A" w:rsidRDefault="00B2339A"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0CE3D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167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8DF61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725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27A12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274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5E679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431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B86FC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2,454 </w:t>
            </w:r>
          </w:p>
        </w:tc>
      </w:tr>
      <w:tr w:rsidR="00CA2E5A" w:rsidRPr="00CA2E5A" w14:paraId="30B43647"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771F99"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Healthcare Sciences</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0412D0" w14:textId="1D6E76BC"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52948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111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17AB5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87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16302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433871"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D917D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28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73CC2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86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6BA720" w14:textId="4259F0DE"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F7178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112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4E193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304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29386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79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65ABD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279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7D806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1,102 </w:t>
            </w:r>
          </w:p>
        </w:tc>
      </w:tr>
      <w:tr w:rsidR="00CA2E5A" w:rsidRPr="00CA2E5A" w14:paraId="0D0C0AAE"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931EA2"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Medical &amp; Dental</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0AE25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19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9A64B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387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15DDE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169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EDC9B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66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606E89" w14:textId="5D2E649E"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7D5DA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104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7FA2D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150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98038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CB321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91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4CBE0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487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22ABB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287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228CE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1,075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83882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2,845 </w:t>
            </w:r>
          </w:p>
        </w:tc>
      </w:tr>
      <w:tr w:rsidR="00CA2E5A" w:rsidRPr="00CA2E5A" w14:paraId="47E5779A"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027115"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Medical &amp; Dental Support</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B8EB20" w14:textId="774F9CC6"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2102D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20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75DDB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55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C8CFB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D56577"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A252B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4CBB3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34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B7A478"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2D67D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22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F63BB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122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5D985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43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A96E8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119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0160A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428 </w:t>
            </w:r>
          </w:p>
        </w:tc>
      </w:tr>
      <w:tr w:rsidR="00CA2E5A" w:rsidRPr="00CA2E5A" w14:paraId="22E0C7CE"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2A2ABB"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Nursing/Midwifery Band 1-4</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B6355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28B8D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297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4834E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273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21395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A1686B" w14:textId="4D47EA49"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2F91F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50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C00447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324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4F73DA" w14:textId="3C48044F"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1C5E3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170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58478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1,052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BC687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426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AFFC0E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978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98D99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3,606 </w:t>
            </w:r>
          </w:p>
        </w:tc>
      </w:tr>
      <w:tr w:rsidR="00CA2E5A" w:rsidRPr="00CA2E5A" w14:paraId="5ECCCBF5"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5E0207"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Nursing/Midwifery Band 5+</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80985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620F1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699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EA918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771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DD67F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EA67F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A3448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87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88A1B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935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AFFB69" w14:textId="35821E1C"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4CCB9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459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2ABDD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2,458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C1A91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961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081867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2,637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0F6CC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9,061 </w:t>
            </w:r>
          </w:p>
        </w:tc>
      </w:tr>
      <w:tr w:rsidR="00CA2E5A" w:rsidRPr="00CA2E5A" w14:paraId="5E464CEE"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B96E25"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Other Therapeutic</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C370D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CD85A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107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8D60D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91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C9C83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12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13B0CA" w14:textId="12A535A3"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720D1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26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6E530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118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7300B0" w14:textId="020125B9"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EE4A0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103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9B1CE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452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B0976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119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ACD07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183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C71A3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1,222 </w:t>
            </w:r>
          </w:p>
        </w:tc>
      </w:tr>
      <w:tr w:rsidR="00CA2E5A" w:rsidRPr="00CA2E5A" w14:paraId="3B0F1C95"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023E32"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Personal &amp; Social Care</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18E80B" w14:textId="257AA79A"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8ACCB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DC0602" w14:textId="0F11D769"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DF54DE" w14:textId="7DF22044"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C78FD4" w14:textId="22DDCD95"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E5A74A" w14:textId="33D9AA1F"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4F6B3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D20D8D"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5EC6DF" w14:textId="40BF4ACF"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001B0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198FF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3B5F9C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73D05A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61 </w:t>
            </w:r>
          </w:p>
        </w:tc>
      </w:tr>
      <w:tr w:rsidR="00CA2E5A" w:rsidRPr="00CA2E5A" w14:paraId="4B92BAE5" w14:textId="77777777" w:rsidTr="00B227E1">
        <w:trPr>
          <w:trHeight w:val="301"/>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C84117"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Senior Managers</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75FBB4" w14:textId="77777777" w:rsidR="00CA2E5A" w:rsidRPr="00CA2E5A" w:rsidRDefault="00CA2E5A" w:rsidP="00CA2E5A">
            <w:pP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45F4E4" w14:textId="31E4C341"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D0BA2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813BA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DA9AA9"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6C1E2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CED447" w14:textId="67A5E68C" w:rsidR="00CA2E5A" w:rsidRPr="00CA2E5A" w:rsidRDefault="009A77BC"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B29484"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F8550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3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E20B6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 </w:t>
            </w:r>
          </w:p>
        </w:tc>
        <w:tc>
          <w:tcPr>
            <w:tcW w:w="3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DBB0C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18A32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15 </w:t>
            </w:r>
          </w:p>
        </w:tc>
        <w:tc>
          <w:tcPr>
            <w:tcW w:w="3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37A3C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48 </w:t>
            </w:r>
          </w:p>
        </w:tc>
      </w:tr>
      <w:tr w:rsidR="00CA2E5A" w:rsidRPr="00CA2E5A" w14:paraId="4303B907" w14:textId="77777777" w:rsidTr="00B227E1">
        <w:trPr>
          <w:trHeight w:val="301"/>
        </w:trPr>
        <w:tc>
          <w:tcPr>
            <w:tcW w:w="98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718C678"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Support Services</w:t>
            </w:r>
          </w:p>
        </w:tc>
        <w:tc>
          <w:tcPr>
            <w:tcW w:w="309" w:type="pct"/>
            <w:tcBorders>
              <w:top w:val="single" w:sz="4" w:space="0" w:color="BFBFBF" w:themeColor="background1" w:themeShade="BF"/>
              <w:left w:val="nil"/>
              <w:bottom w:val="nil"/>
              <w:right w:val="nil"/>
            </w:tcBorders>
            <w:shd w:val="clear" w:color="auto" w:fill="auto"/>
            <w:noWrap/>
            <w:vAlign w:val="bottom"/>
            <w:hideMark/>
          </w:tcPr>
          <w:p w14:paraId="6C82DD4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 </w:t>
            </w:r>
          </w:p>
        </w:tc>
        <w:tc>
          <w:tcPr>
            <w:tcW w:w="3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36FFE6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122 </w:t>
            </w:r>
          </w:p>
        </w:tc>
        <w:tc>
          <w:tcPr>
            <w:tcW w:w="309" w:type="pct"/>
            <w:tcBorders>
              <w:top w:val="single" w:sz="4" w:space="0" w:color="BFBFBF" w:themeColor="background1" w:themeShade="BF"/>
              <w:left w:val="nil"/>
              <w:bottom w:val="nil"/>
              <w:right w:val="nil"/>
            </w:tcBorders>
            <w:shd w:val="clear" w:color="auto" w:fill="auto"/>
            <w:noWrap/>
            <w:vAlign w:val="bottom"/>
            <w:hideMark/>
          </w:tcPr>
          <w:p w14:paraId="2A7EA66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198 </w:t>
            </w:r>
          </w:p>
        </w:tc>
        <w:tc>
          <w:tcPr>
            <w:tcW w:w="3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7C1BAA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30 </w:t>
            </w:r>
          </w:p>
        </w:tc>
        <w:tc>
          <w:tcPr>
            <w:tcW w:w="309" w:type="pct"/>
            <w:tcBorders>
              <w:top w:val="single" w:sz="4" w:space="0" w:color="BFBFBF" w:themeColor="background1" w:themeShade="BF"/>
              <w:left w:val="nil"/>
              <w:bottom w:val="nil"/>
              <w:right w:val="nil"/>
            </w:tcBorders>
            <w:shd w:val="clear" w:color="auto" w:fill="auto"/>
            <w:noWrap/>
            <w:vAlign w:val="bottom"/>
            <w:hideMark/>
          </w:tcPr>
          <w:p w14:paraId="3E230D62" w14:textId="77777777" w:rsidR="00CA2E5A" w:rsidRPr="00CA2E5A" w:rsidRDefault="00CA2E5A" w:rsidP="00CA2E5A">
            <w:pPr>
              <w:jc w:val="center"/>
              <w:rPr>
                <w:rFonts w:ascii="Calibri" w:hAnsi="Calibri" w:cs="Calibri"/>
                <w:color w:val="000000"/>
                <w:szCs w:val="22"/>
                <w:lang w:eastAsia="en-GB"/>
              </w:rPr>
            </w:pPr>
          </w:p>
        </w:tc>
        <w:tc>
          <w:tcPr>
            <w:tcW w:w="3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1C54B9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34 </w:t>
            </w:r>
          </w:p>
        </w:tc>
        <w:tc>
          <w:tcPr>
            <w:tcW w:w="309" w:type="pct"/>
            <w:tcBorders>
              <w:top w:val="single" w:sz="4" w:space="0" w:color="BFBFBF" w:themeColor="background1" w:themeShade="BF"/>
              <w:left w:val="nil"/>
              <w:bottom w:val="nil"/>
              <w:right w:val="single" w:sz="4" w:space="0" w:color="auto"/>
            </w:tcBorders>
            <w:shd w:val="clear" w:color="auto" w:fill="auto"/>
            <w:noWrap/>
            <w:vAlign w:val="bottom"/>
            <w:hideMark/>
          </w:tcPr>
          <w:p w14:paraId="68F16AF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232 </w:t>
            </w:r>
          </w:p>
        </w:tc>
        <w:tc>
          <w:tcPr>
            <w:tcW w:w="309" w:type="pct"/>
            <w:tcBorders>
              <w:top w:val="single" w:sz="4" w:space="0" w:color="BFBFBF" w:themeColor="background1" w:themeShade="BF"/>
              <w:left w:val="nil"/>
              <w:bottom w:val="nil"/>
              <w:right w:val="nil"/>
            </w:tcBorders>
            <w:shd w:val="clear" w:color="auto" w:fill="auto"/>
            <w:noWrap/>
            <w:vAlign w:val="bottom"/>
            <w:hideMark/>
          </w:tcPr>
          <w:p w14:paraId="10A09B4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C71088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253 </w:t>
            </w:r>
          </w:p>
        </w:tc>
        <w:tc>
          <w:tcPr>
            <w:tcW w:w="309" w:type="pct"/>
            <w:tcBorders>
              <w:top w:val="single" w:sz="4" w:space="0" w:color="BFBFBF" w:themeColor="background1" w:themeShade="BF"/>
              <w:left w:val="nil"/>
              <w:bottom w:val="nil"/>
              <w:right w:val="nil"/>
            </w:tcBorders>
            <w:shd w:val="clear" w:color="auto" w:fill="auto"/>
            <w:noWrap/>
            <w:vAlign w:val="bottom"/>
            <w:hideMark/>
          </w:tcPr>
          <w:p w14:paraId="1761A6F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569 </w:t>
            </w:r>
          </w:p>
        </w:tc>
        <w:tc>
          <w:tcPr>
            <w:tcW w:w="3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84F564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413 </w:t>
            </w:r>
          </w:p>
        </w:tc>
        <w:tc>
          <w:tcPr>
            <w:tcW w:w="309" w:type="pct"/>
            <w:tcBorders>
              <w:top w:val="single" w:sz="4" w:space="0" w:color="BFBFBF" w:themeColor="background1" w:themeShade="BF"/>
              <w:left w:val="nil"/>
              <w:bottom w:val="nil"/>
              <w:right w:val="single" w:sz="4" w:space="0" w:color="auto"/>
            </w:tcBorders>
            <w:shd w:val="clear" w:color="auto" w:fill="auto"/>
            <w:noWrap/>
            <w:vAlign w:val="bottom"/>
            <w:hideMark/>
          </w:tcPr>
          <w:p w14:paraId="36ADC7F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1,080 </w:t>
            </w:r>
          </w:p>
        </w:tc>
        <w:tc>
          <w:tcPr>
            <w:tcW w:w="309" w:type="pct"/>
            <w:tcBorders>
              <w:top w:val="single" w:sz="4" w:space="0" w:color="BFBFBF" w:themeColor="background1" w:themeShade="BF"/>
              <w:left w:val="nil"/>
              <w:bottom w:val="nil"/>
              <w:right w:val="single" w:sz="4" w:space="0" w:color="auto"/>
            </w:tcBorders>
            <w:shd w:val="clear" w:color="auto" w:fill="auto"/>
            <w:noWrap/>
            <w:vAlign w:val="bottom"/>
            <w:hideMark/>
          </w:tcPr>
          <w:p w14:paraId="43DE522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2,944 </w:t>
            </w:r>
          </w:p>
        </w:tc>
      </w:tr>
      <w:tr w:rsidR="00CA2E5A" w:rsidRPr="00CA2E5A" w14:paraId="4D7EA480" w14:textId="77777777" w:rsidTr="00B227E1">
        <w:trPr>
          <w:trHeight w:val="301"/>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E273A" w14:textId="77777777" w:rsidR="00CA2E5A" w:rsidRPr="00CA2E5A" w:rsidRDefault="00CA2E5A" w:rsidP="00CA2E5A">
            <w:pPr>
              <w:rPr>
                <w:rFonts w:ascii="Calibri" w:hAnsi="Calibri" w:cs="Calibri"/>
                <w:b/>
                <w:bCs/>
                <w:color w:val="000000"/>
                <w:szCs w:val="22"/>
                <w:lang w:eastAsia="en-GB"/>
              </w:rPr>
            </w:pPr>
            <w:r w:rsidRPr="00CA2E5A">
              <w:rPr>
                <w:rFonts w:ascii="Calibri" w:hAnsi="Calibri" w:cs="Calibri"/>
                <w:b/>
                <w:bCs/>
                <w:color w:val="000000"/>
                <w:szCs w:val="22"/>
                <w:lang w:eastAsia="en-GB"/>
              </w:rPr>
              <w:t>Grand Total</w:t>
            </w:r>
          </w:p>
        </w:tc>
        <w:tc>
          <w:tcPr>
            <w:tcW w:w="309" w:type="pct"/>
            <w:tcBorders>
              <w:top w:val="single" w:sz="4" w:space="0" w:color="auto"/>
              <w:left w:val="nil"/>
              <w:bottom w:val="single" w:sz="4" w:space="0" w:color="auto"/>
              <w:right w:val="nil"/>
            </w:tcBorders>
            <w:shd w:val="clear" w:color="auto" w:fill="auto"/>
            <w:noWrap/>
            <w:vAlign w:val="bottom"/>
            <w:hideMark/>
          </w:tcPr>
          <w:p w14:paraId="65937BD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101 </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2C18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2,258 </w:t>
            </w:r>
          </w:p>
        </w:tc>
        <w:tc>
          <w:tcPr>
            <w:tcW w:w="309" w:type="pct"/>
            <w:tcBorders>
              <w:top w:val="single" w:sz="4" w:space="0" w:color="auto"/>
              <w:left w:val="nil"/>
              <w:bottom w:val="single" w:sz="4" w:space="0" w:color="auto"/>
              <w:right w:val="nil"/>
            </w:tcBorders>
            <w:shd w:val="clear" w:color="auto" w:fill="auto"/>
            <w:noWrap/>
            <w:vAlign w:val="bottom"/>
            <w:hideMark/>
          </w:tcPr>
          <w:p w14:paraId="12C7E00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2,450 </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9D039"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200 </w:t>
            </w:r>
          </w:p>
        </w:tc>
        <w:tc>
          <w:tcPr>
            <w:tcW w:w="309" w:type="pct"/>
            <w:tcBorders>
              <w:top w:val="single" w:sz="4" w:space="0" w:color="auto"/>
              <w:left w:val="nil"/>
              <w:bottom w:val="single" w:sz="4" w:space="0" w:color="auto"/>
              <w:right w:val="nil"/>
            </w:tcBorders>
            <w:shd w:val="clear" w:color="auto" w:fill="auto"/>
            <w:noWrap/>
            <w:vAlign w:val="bottom"/>
            <w:hideMark/>
          </w:tcPr>
          <w:p w14:paraId="5CE5DB38"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27 </w:t>
            </w:r>
          </w:p>
        </w:tc>
        <w:tc>
          <w:tcPr>
            <w:tcW w:w="309" w:type="pct"/>
            <w:tcBorders>
              <w:top w:val="single" w:sz="4" w:space="0" w:color="auto"/>
              <w:left w:val="single" w:sz="4" w:space="0" w:color="auto"/>
              <w:bottom w:val="single" w:sz="4" w:space="0" w:color="auto"/>
              <w:right w:val="nil"/>
            </w:tcBorders>
            <w:shd w:val="clear" w:color="auto" w:fill="auto"/>
            <w:noWrap/>
            <w:vAlign w:val="bottom"/>
            <w:hideMark/>
          </w:tcPr>
          <w:p w14:paraId="7917DC3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400 </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91BC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2,505 </w:t>
            </w:r>
          </w:p>
        </w:tc>
        <w:tc>
          <w:tcPr>
            <w:tcW w:w="309" w:type="pct"/>
            <w:tcBorders>
              <w:top w:val="single" w:sz="4" w:space="0" w:color="auto"/>
              <w:left w:val="nil"/>
              <w:bottom w:val="single" w:sz="4" w:space="0" w:color="auto"/>
              <w:right w:val="nil"/>
            </w:tcBorders>
            <w:shd w:val="clear" w:color="auto" w:fill="auto"/>
            <w:noWrap/>
            <w:vAlign w:val="bottom"/>
            <w:hideMark/>
          </w:tcPr>
          <w:p w14:paraId="125A7DE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24 </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BCE2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1,662 </w:t>
            </w:r>
          </w:p>
        </w:tc>
        <w:tc>
          <w:tcPr>
            <w:tcW w:w="309" w:type="pct"/>
            <w:tcBorders>
              <w:top w:val="single" w:sz="4" w:space="0" w:color="auto"/>
              <w:left w:val="nil"/>
              <w:bottom w:val="single" w:sz="4" w:space="0" w:color="auto"/>
              <w:right w:val="nil"/>
            </w:tcBorders>
            <w:shd w:val="clear" w:color="auto" w:fill="auto"/>
            <w:noWrap/>
            <w:vAlign w:val="bottom"/>
            <w:hideMark/>
          </w:tcPr>
          <w:p w14:paraId="58403E20"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7,646 </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C45EA"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3,088 </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14:paraId="0D32F84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7,774 </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14:paraId="776A8BB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28,135 </w:t>
            </w:r>
          </w:p>
        </w:tc>
      </w:tr>
      <w:tr w:rsidR="00CA2E5A" w:rsidRPr="00CA2E5A" w14:paraId="2D06C718" w14:textId="77777777" w:rsidTr="00B227E1">
        <w:trPr>
          <w:trHeight w:val="301"/>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14:paraId="0E79A52F" w14:textId="77777777" w:rsidR="00CA2E5A" w:rsidRPr="00CA2E5A" w:rsidRDefault="00CA2E5A" w:rsidP="00CA2E5A">
            <w:pPr>
              <w:rPr>
                <w:rFonts w:ascii="Calibri" w:hAnsi="Calibri" w:cs="Calibri"/>
                <w:b/>
                <w:bCs/>
                <w:szCs w:val="22"/>
                <w:lang w:eastAsia="en-GB"/>
              </w:rPr>
            </w:pPr>
            <w:r w:rsidRPr="00CA2E5A">
              <w:rPr>
                <w:rFonts w:ascii="Calibri" w:hAnsi="Calibri" w:cs="Calibri"/>
                <w:b/>
                <w:bCs/>
                <w:szCs w:val="22"/>
                <w:lang w:eastAsia="en-GB"/>
              </w:rPr>
              <w:t>% of Total Headcount</w:t>
            </w:r>
          </w:p>
        </w:tc>
        <w:tc>
          <w:tcPr>
            <w:tcW w:w="309" w:type="pct"/>
            <w:tcBorders>
              <w:top w:val="nil"/>
              <w:left w:val="nil"/>
              <w:bottom w:val="single" w:sz="4" w:space="0" w:color="auto"/>
              <w:right w:val="single" w:sz="4" w:space="0" w:color="auto"/>
            </w:tcBorders>
            <w:shd w:val="clear" w:color="auto" w:fill="auto"/>
            <w:noWrap/>
            <w:vAlign w:val="bottom"/>
            <w:hideMark/>
          </w:tcPr>
          <w:p w14:paraId="6BC2B804"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0.4%</w:t>
            </w:r>
          </w:p>
        </w:tc>
        <w:tc>
          <w:tcPr>
            <w:tcW w:w="309" w:type="pct"/>
            <w:tcBorders>
              <w:top w:val="nil"/>
              <w:left w:val="nil"/>
              <w:bottom w:val="single" w:sz="4" w:space="0" w:color="auto"/>
              <w:right w:val="nil"/>
            </w:tcBorders>
            <w:shd w:val="clear" w:color="auto" w:fill="auto"/>
            <w:noWrap/>
            <w:vAlign w:val="bottom"/>
            <w:hideMark/>
          </w:tcPr>
          <w:p w14:paraId="281A5748"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8.0%</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1593394E"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8.7%</w:t>
            </w:r>
          </w:p>
        </w:tc>
        <w:tc>
          <w:tcPr>
            <w:tcW w:w="309" w:type="pct"/>
            <w:tcBorders>
              <w:top w:val="nil"/>
              <w:left w:val="nil"/>
              <w:bottom w:val="single" w:sz="4" w:space="0" w:color="auto"/>
              <w:right w:val="nil"/>
            </w:tcBorders>
            <w:shd w:val="clear" w:color="auto" w:fill="auto"/>
            <w:noWrap/>
            <w:vAlign w:val="bottom"/>
            <w:hideMark/>
          </w:tcPr>
          <w:p w14:paraId="4C0A1823"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0.7%</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3A4CD66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0.1%</w:t>
            </w:r>
          </w:p>
        </w:tc>
        <w:tc>
          <w:tcPr>
            <w:tcW w:w="309" w:type="pct"/>
            <w:tcBorders>
              <w:top w:val="nil"/>
              <w:left w:val="nil"/>
              <w:bottom w:val="single" w:sz="4" w:space="0" w:color="auto"/>
              <w:right w:val="nil"/>
            </w:tcBorders>
            <w:shd w:val="clear" w:color="auto" w:fill="auto"/>
            <w:noWrap/>
            <w:vAlign w:val="bottom"/>
            <w:hideMark/>
          </w:tcPr>
          <w:p w14:paraId="30C9DF2C"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1.4%</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4B8365D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8.9%</w:t>
            </w:r>
          </w:p>
        </w:tc>
        <w:tc>
          <w:tcPr>
            <w:tcW w:w="309" w:type="pct"/>
            <w:tcBorders>
              <w:top w:val="nil"/>
              <w:left w:val="nil"/>
              <w:bottom w:val="single" w:sz="4" w:space="0" w:color="auto"/>
              <w:right w:val="single" w:sz="4" w:space="0" w:color="auto"/>
            </w:tcBorders>
            <w:shd w:val="clear" w:color="auto" w:fill="auto"/>
            <w:noWrap/>
            <w:vAlign w:val="bottom"/>
            <w:hideMark/>
          </w:tcPr>
          <w:p w14:paraId="0AE6AE3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0.1%</w:t>
            </w:r>
          </w:p>
        </w:tc>
        <w:tc>
          <w:tcPr>
            <w:tcW w:w="309" w:type="pct"/>
            <w:tcBorders>
              <w:top w:val="nil"/>
              <w:left w:val="nil"/>
              <w:bottom w:val="single" w:sz="4" w:space="0" w:color="auto"/>
              <w:right w:val="single" w:sz="4" w:space="0" w:color="auto"/>
            </w:tcBorders>
            <w:shd w:val="clear" w:color="auto" w:fill="auto"/>
            <w:noWrap/>
            <w:vAlign w:val="bottom"/>
            <w:hideMark/>
          </w:tcPr>
          <w:p w14:paraId="4EB55369"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5.9%</w:t>
            </w:r>
          </w:p>
        </w:tc>
        <w:tc>
          <w:tcPr>
            <w:tcW w:w="309" w:type="pct"/>
            <w:tcBorders>
              <w:top w:val="nil"/>
              <w:left w:val="nil"/>
              <w:bottom w:val="single" w:sz="4" w:space="0" w:color="auto"/>
              <w:right w:val="nil"/>
            </w:tcBorders>
            <w:shd w:val="clear" w:color="auto" w:fill="auto"/>
            <w:noWrap/>
            <w:vAlign w:val="bottom"/>
            <w:hideMark/>
          </w:tcPr>
          <w:p w14:paraId="1D4DB32C"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27.2%</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48DF5229"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11.0%</w:t>
            </w:r>
          </w:p>
        </w:tc>
        <w:tc>
          <w:tcPr>
            <w:tcW w:w="309" w:type="pct"/>
            <w:tcBorders>
              <w:top w:val="nil"/>
              <w:left w:val="nil"/>
              <w:bottom w:val="single" w:sz="4" w:space="0" w:color="auto"/>
              <w:right w:val="single" w:sz="4" w:space="0" w:color="auto"/>
            </w:tcBorders>
            <w:shd w:val="clear" w:color="auto" w:fill="auto"/>
            <w:noWrap/>
            <w:vAlign w:val="bottom"/>
            <w:hideMark/>
          </w:tcPr>
          <w:p w14:paraId="3A5FCB0F"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27.6%</w:t>
            </w:r>
          </w:p>
        </w:tc>
        <w:tc>
          <w:tcPr>
            <w:tcW w:w="309" w:type="pct"/>
            <w:tcBorders>
              <w:top w:val="nil"/>
              <w:left w:val="nil"/>
              <w:bottom w:val="single" w:sz="4" w:space="0" w:color="auto"/>
              <w:right w:val="single" w:sz="4" w:space="0" w:color="auto"/>
            </w:tcBorders>
            <w:shd w:val="clear" w:color="auto" w:fill="auto"/>
            <w:noWrap/>
            <w:vAlign w:val="bottom"/>
            <w:hideMark/>
          </w:tcPr>
          <w:p w14:paraId="07FDC1F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100.0%</w:t>
            </w:r>
          </w:p>
        </w:tc>
      </w:tr>
      <w:tr w:rsidR="00CA2E5A" w:rsidRPr="00CA2E5A" w14:paraId="6017DB79" w14:textId="77777777" w:rsidTr="00B227E1">
        <w:trPr>
          <w:trHeight w:val="301"/>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14:paraId="7810BD8E" w14:textId="77777777" w:rsidR="00CA2E5A" w:rsidRPr="00CA2E5A" w:rsidRDefault="00CA2E5A" w:rsidP="00CA2E5A">
            <w:pPr>
              <w:rPr>
                <w:rFonts w:ascii="Calibri" w:hAnsi="Calibri" w:cs="Calibri"/>
                <w:b/>
                <w:bCs/>
                <w:szCs w:val="22"/>
                <w:lang w:eastAsia="en-GB"/>
              </w:rPr>
            </w:pPr>
            <w:r w:rsidRPr="00CA2E5A">
              <w:rPr>
                <w:rFonts w:ascii="Calibri" w:hAnsi="Calibri" w:cs="Calibri"/>
                <w:b/>
                <w:bCs/>
                <w:szCs w:val="22"/>
                <w:lang w:eastAsia="en-GB"/>
              </w:rPr>
              <w:t>% of Lothian Population</w:t>
            </w:r>
          </w:p>
        </w:tc>
        <w:tc>
          <w:tcPr>
            <w:tcW w:w="309" w:type="pct"/>
            <w:tcBorders>
              <w:top w:val="nil"/>
              <w:left w:val="nil"/>
              <w:bottom w:val="single" w:sz="4" w:space="0" w:color="auto"/>
              <w:right w:val="single" w:sz="4" w:space="0" w:color="auto"/>
            </w:tcBorders>
            <w:shd w:val="clear" w:color="auto" w:fill="auto"/>
            <w:noWrap/>
            <w:vAlign w:val="bottom"/>
            <w:hideMark/>
          </w:tcPr>
          <w:p w14:paraId="3544E89F"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0.4%</w:t>
            </w:r>
          </w:p>
        </w:tc>
        <w:tc>
          <w:tcPr>
            <w:tcW w:w="309" w:type="pct"/>
            <w:tcBorders>
              <w:top w:val="nil"/>
              <w:left w:val="nil"/>
              <w:bottom w:val="single" w:sz="4" w:space="0" w:color="auto"/>
              <w:right w:val="nil"/>
            </w:tcBorders>
            <w:shd w:val="clear" w:color="auto" w:fill="auto"/>
            <w:noWrap/>
            <w:vAlign w:val="bottom"/>
            <w:hideMark/>
          </w:tcPr>
          <w:p w14:paraId="2F9CF54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5.6%</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337B6723"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16.4%</w:t>
            </w:r>
          </w:p>
        </w:tc>
        <w:tc>
          <w:tcPr>
            <w:tcW w:w="309" w:type="pct"/>
            <w:tcBorders>
              <w:top w:val="nil"/>
              <w:left w:val="nil"/>
              <w:bottom w:val="single" w:sz="4" w:space="0" w:color="auto"/>
              <w:right w:val="nil"/>
            </w:tcBorders>
            <w:shd w:val="clear" w:color="auto" w:fill="auto"/>
            <w:noWrap/>
            <w:vAlign w:val="bottom"/>
            <w:hideMark/>
          </w:tcPr>
          <w:p w14:paraId="20306D3A"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1.1%</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7CDB16C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0.2%</w:t>
            </w:r>
          </w:p>
        </w:tc>
        <w:tc>
          <w:tcPr>
            <w:tcW w:w="309" w:type="pct"/>
            <w:tcBorders>
              <w:top w:val="nil"/>
              <w:left w:val="nil"/>
              <w:bottom w:val="single" w:sz="4" w:space="0" w:color="auto"/>
              <w:right w:val="nil"/>
            </w:tcBorders>
            <w:shd w:val="clear" w:color="auto" w:fill="auto"/>
            <w:noWrap/>
            <w:vAlign w:val="bottom"/>
            <w:hideMark/>
          </w:tcPr>
          <w:p w14:paraId="7C0669F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2.5%</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1D1B610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10.4%</w:t>
            </w:r>
          </w:p>
        </w:tc>
        <w:tc>
          <w:tcPr>
            <w:tcW w:w="309" w:type="pct"/>
            <w:tcBorders>
              <w:top w:val="nil"/>
              <w:left w:val="nil"/>
              <w:bottom w:val="single" w:sz="4" w:space="0" w:color="auto"/>
              <w:right w:val="single" w:sz="4" w:space="0" w:color="auto"/>
            </w:tcBorders>
            <w:shd w:val="clear" w:color="auto" w:fill="auto"/>
            <w:noWrap/>
            <w:vAlign w:val="bottom"/>
            <w:hideMark/>
          </w:tcPr>
          <w:p w14:paraId="3E66039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0.2%</w:t>
            </w:r>
          </w:p>
        </w:tc>
        <w:tc>
          <w:tcPr>
            <w:tcW w:w="309" w:type="pct"/>
            <w:tcBorders>
              <w:top w:val="nil"/>
              <w:left w:val="nil"/>
              <w:bottom w:val="single" w:sz="4" w:space="0" w:color="auto"/>
              <w:right w:val="single" w:sz="4" w:space="0" w:color="auto"/>
            </w:tcBorders>
            <w:shd w:val="clear" w:color="auto" w:fill="auto"/>
            <w:noWrap/>
            <w:vAlign w:val="bottom"/>
            <w:hideMark/>
          </w:tcPr>
          <w:p w14:paraId="6AA56F1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0.6%</w:t>
            </w:r>
          </w:p>
        </w:tc>
        <w:tc>
          <w:tcPr>
            <w:tcW w:w="309" w:type="pct"/>
            <w:tcBorders>
              <w:top w:val="nil"/>
              <w:left w:val="nil"/>
              <w:bottom w:val="single" w:sz="4" w:space="0" w:color="auto"/>
              <w:right w:val="nil"/>
            </w:tcBorders>
            <w:shd w:val="clear" w:color="auto" w:fill="auto"/>
            <w:noWrap/>
            <w:vAlign w:val="bottom"/>
            <w:hideMark/>
          </w:tcPr>
          <w:p w14:paraId="67A44D2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56.5%</w:t>
            </w:r>
          </w:p>
        </w:tc>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2531A68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7CCEEB40"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6.1%</w:t>
            </w:r>
          </w:p>
        </w:tc>
        <w:tc>
          <w:tcPr>
            <w:tcW w:w="309" w:type="pct"/>
            <w:tcBorders>
              <w:top w:val="nil"/>
              <w:left w:val="nil"/>
              <w:bottom w:val="single" w:sz="4" w:space="0" w:color="auto"/>
              <w:right w:val="single" w:sz="4" w:space="0" w:color="auto"/>
            </w:tcBorders>
            <w:shd w:val="clear" w:color="auto" w:fill="auto"/>
            <w:noWrap/>
            <w:vAlign w:val="bottom"/>
            <w:hideMark/>
          </w:tcPr>
          <w:p w14:paraId="2923DE6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100.0%</w:t>
            </w:r>
          </w:p>
        </w:tc>
      </w:tr>
    </w:tbl>
    <w:p w14:paraId="494C9980" w14:textId="77777777" w:rsidR="00696BB2" w:rsidRDefault="00696BB2" w:rsidP="005B3794">
      <w:pPr>
        <w:jc w:val="both"/>
        <w:rPr>
          <w:rFonts w:asciiTheme="minorHAnsi" w:hAnsiTheme="minorHAnsi" w:cstheme="minorHAnsi"/>
          <w:color w:val="FF0000"/>
        </w:rPr>
      </w:pPr>
    </w:p>
    <w:p w14:paraId="091B19FB" w14:textId="76B2DF36" w:rsidR="00211D96" w:rsidRPr="00CC040F" w:rsidRDefault="00A600C2" w:rsidP="009A77BC">
      <w:pPr>
        <w:rPr>
          <w:rFonts w:asciiTheme="minorHAnsi" w:hAnsiTheme="minorHAnsi" w:cstheme="minorHAnsi"/>
          <w:sz w:val="28"/>
          <w:szCs w:val="28"/>
        </w:rPr>
      </w:pPr>
      <w:r>
        <w:rPr>
          <w:rFonts w:asciiTheme="minorHAnsi" w:hAnsiTheme="minorHAnsi" w:cstheme="minorHAnsi"/>
          <w:sz w:val="28"/>
          <w:szCs w:val="28"/>
        </w:rPr>
        <w:br w:type="page"/>
      </w:r>
      <w:r w:rsidR="009A77BC">
        <w:rPr>
          <w:rFonts w:asciiTheme="minorHAnsi" w:hAnsiTheme="minorHAnsi" w:cstheme="minorHAnsi"/>
          <w:sz w:val="28"/>
          <w:szCs w:val="28"/>
        </w:rPr>
        <w:lastRenderedPageBreak/>
        <w:t>C</w:t>
      </w:r>
      <w:r w:rsidR="00211D96" w:rsidRPr="00CC040F">
        <w:rPr>
          <w:rFonts w:asciiTheme="minorHAnsi" w:hAnsiTheme="minorHAnsi" w:cstheme="minorHAnsi"/>
          <w:sz w:val="28"/>
          <w:szCs w:val="28"/>
        </w:rPr>
        <w:t>hart 2.</w:t>
      </w:r>
      <w:r w:rsidR="006D08FE" w:rsidRPr="00CC040F">
        <w:rPr>
          <w:rFonts w:asciiTheme="minorHAnsi" w:hAnsiTheme="minorHAnsi" w:cstheme="minorHAnsi"/>
          <w:sz w:val="28"/>
          <w:szCs w:val="28"/>
        </w:rPr>
        <w:t>7</w:t>
      </w:r>
      <w:r w:rsidR="00211D96" w:rsidRPr="00CC040F">
        <w:rPr>
          <w:rFonts w:asciiTheme="minorHAnsi" w:hAnsiTheme="minorHAnsi" w:cstheme="minorHAnsi"/>
          <w:sz w:val="28"/>
          <w:szCs w:val="28"/>
        </w:rPr>
        <w:t xml:space="preserve"> Religion </w:t>
      </w:r>
      <w:r w:rsidR="00667711" w:rsidRPr="00CC040F">
        <w:rPr>
          <w:rFonts w:asciiTheme="minorHAnsi" w:hAnsiTheme="minorHAnsi" w:cstheme="minorHAnsi"/>
          <w:sz w:val="28"/>
          <w:szCs w:val="28"/>
        </w:rPr>
        <w:t>split</w:t>
      </w:r>
    </w:p>
    <w:p w14:paraId="5A0E9840" w14:textId="77777777" w:rsidR="00211D96" w:rsidRPr="00C41FB5" w:rsidRDefault="00211D96" w:rsidP="00583D4C">
      <w:pPr>
        <w:spacing w:line="0" w:lineRule="atLeast"/>
        <w:rPr>
          <w:rFonts w:asciiTheme="minorHAnsi" w:hAnsiTheme="minorHAnsi" w:cstheme="minorHAnsi"/>
          <w:color w:val="FF0000"/>
        </w:rPr>
      </w:pPr>
    </w:p>
    <w:p w14:paraId="2E763D51" w14:textId="5D1E42C3" w:rsidR="00211D96" w:rsidRPr="00C41FB5" w:rsidRDefault="00667711" w:rsidP="00583D4C">
      <w:pPr>
        <w:spacing w:line="0" w:lineRule="atLeast"/>
        <w:rPr>
          <w:rFonts w:asciiTheme="minorHAnsi" w:hAnsiTheme="minorHAnsi" w:cstheme="minorHAnsi"/>
          <w:color w:val="FF0000"/>
        </w:rPr>
      </w:pPr>
      <w:r w:rsidRPr="00667711">
        <w:rPr>
          <w:noProof/>
        </w:rPr>
        <w:drawing>
          <wp:inline distT="0" distB="0" distL="0" distR="0" wp14:anchorId="7F0866C9" wp14:editId="7BC4549B">
            <wp:extent cx="9144000" cy="5415915"/>
            <wp:effectExtent l="0" t="0" r="0" b="0"/>
            <wp:docPr id="1932676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5415915"/>
                    </a:xfrm>
                    <a:prstGeom prst="rect">
                      <a:avLst/>
                    </a:prstGeom>
                    <a:noFill/>
                    <a:ln>
                      <a:noFill/>
                    </a:ln>
                  </pic:spPr>
                </pic:pic>
              </a:graphicData>
            </a:graphic>
          </wp:inline>
        </w:drawing>
      </w:r>
    </w:p>
    <w:p w14:paraId="4E73A802" w14:textId="77777777" w:rsidR="002F2EF5" w:rsidRPr="00C41FB5" w:rsidRDefault="002F2EF5" w:rsidP="00583D4C">
      <w:pPr>
        <w:spacing w:line="0" w:lineRule="atLeast"/>
        <w:rPr>
          <w:rFonts w:asciiTheme="minorHAnsi" w:hAnsiTheme="minorHAnsi" w:cstheme="minorHAnsi"/>
          <w:color w:val="FF0000"/>
        </w:rPr>
      </w:pPr>
    </w:p>
    <w:p w14:paraId="14257144" w14:textId="77777777" w:rsidR="002F2EF5" w:rsidRPr="00C41FB5" w:rsidRDefault="002F2EF5" w:rsidP="00583D4C">
      <w:pPr>
        <w:spacing w:line="0" w:lineRule="atLeast"/>
        <w:rPr>
          <w:rFonts w:asciiTheme="minorHAnsi" w:hAnsiTheme="minorHAnsi" w:cstheme="minorHAnsi"/>
          <w:color w:val="FF0000"/>
        </w:rPr>
      </w:pPr>
    </w:p>
    <w:p w14:paraId="1CAD87C8" w14:textId="77777777" w:rsidR="002F2EF5" w:rsidRPr="00C41FB5" w:rsidRDefault="002F2EF5" w:rsidP="00583D4C">
      <w:pPr>
        <w:spacing w:line="0" w:lineRule="atLeast"/>
        <w:rPr>
          <w:rFonts w:asciiTheme="minorHAnsi" w:hAnsiTheme="minorHAnsi" w:cstheme="minorHAnsi"/>
          <w:color w:val="FF0000"/>
        </w:rPr>
      </w:pPr>
    </w:p>
    <w:p w14:paraId="26DE73C8" w14:textId="6EA11360" w:rsidR="006D08FE" w:rsidRPr="00CC040F" w:rsidRDefault="006D08FE" w:rsidP="00C47DE3">
      <w:pPr>
        <w:pStyle w:val="Heading20"/>
        <w:rPr>
          <w:rFonts w:asciiTheme="minorHAnsi" w:hAnsiTheme="minorHAnsi" w:cstheme="minorHAnsi"/>
          <w:color w:val="auto"/>
          <w:sz w:val="28"/>
          <w:szCs w:val="28"/>
        </w:rPr>
      </w:pPr>
      <w:bookmarkStart w:id="20" w:name="_Toc228517054"/>
      <w:r w:rsidRPr="00CC040F">
        <w:rPr>
          <w:rFonts w:asciiTheme="minorHAnsi" w:hAnsiTheme="minorHAnsi" w:cstheme="minorHAnsi"/>
          <w:color w:val="auto"/>
          <w:sz w:val="28"/>
          <w:szCs w:val="28"/>
        </w:rPr>
        <w:lastRenderedPageBreak/>
        <w:t>Chart 2.8 Religion</w:t>
      </w:r>
      <w:r w:rsidR="004F4AC1">
        <w:rPr>
          <w:rFonts w:asciiTheme="minorHAnsi" w:hAnsiTheme="minorHAnsi" w:cstheme="minorHAnsi"/>
          <w:color w:val="auto"/>
          <w:sz w:val="28"/>
          <w:szCs w:val="28"/>
        </w:rPr>
        <w:t xml:space="preserve"> or belief</w:t>
      </w:r>
      <w:r w:rsidR="005102D2" w:rsidRPr="00CC040F">
        <w:rPr>
          <w:rFonts w:asciiTheme="minorHAnsi" w:hAnsiTheme="minorHAnsi" w:cstheme="minorHAnsi"/>
          <w:color w:val="auto"/>
          <w:sz w:val="28"/>
          <w:szCs w:val="28"/>
        </w:rPr>
        <w:t xml:space="preserve"> – Comparison by Financial Year</w:t>
      </w:r>
      <w:bookmarkEnd w:id="20"/>
      <w:r w:rsidRPr="00CC040F">
        <w:rPr>
          <w:rFonts w:asciiTheme="minorHAnsi" w:hAnsiTheme="minorHAnsi" w:cstheme="minorHAnsi"/>
          <w:color w:val="auto"/>
          <w:sz w:val="28"/>
          <w:szCs w:val="28"/>
        </w:rPr>
        <w:t xml:space="preserve"> </w:t>
      </w:r>
    </w:p>
    <w:p w14:paraId="3553A179" w14:textId="77777777" w:rsidR="0065761F" w:rsidRPr="00C41FB5" w:rsidRDefault="0065761F" w:rsidP="00583D4C">
      <w:pPr>
        <w:spacing w:line="0" w:lineRule="atLeast"/>
        <w:rPr>
          <w:rFonts w:asciiTheme="minorHAnsi" w:hAnsiTheme="minorHAnsi" w:cstheme="minorHAnsi"/>
          <w:color w:val="FF0000"/>
        </w:rPr>
      </w:pPr>
    </w:p>
    <w:p w14:paraId="460A8BC3" w14:textId="38894740" w:rsidR="0065761F" w:rsidRPr="00C41FB5" w:rsidRDefault="005102D2" w:rsidP="00583D4C">
      <w:pPr>
        <w:spacing w:line="0" w:lineRule="atLeast"/>
        <w:rPr>
          <w:rFonts w:asciiTheme="minorHAnsi" w:hAnsiTheme="minorHAnsi" w:cstheme="minorHAnsi"/>
          <w:color w:val="FF0000"/>
        </w:rPr>
      </w:pPr>
      <w:r w:rsidRPr="005102D2">
        <w:rPr>
          <w:noProof/>
        </w:rPr>
        <w:drawing>
          <wp:inline distT="0" distB="0" distL="0" distR="0" wp14:anchorId="4CF041ED" wp14:editId="699C9F7A">
            <wp:extent cx="7921676" cy="3543300"/>
            <wp:effectExtent l="0" t="0" r="3175" b="0"/>
            <wp:docPr id="3028843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3968" cy="3548798"/>
                    </a:xfrm>
                    <a:prstGeom prst="rect">
                      <a:avLst/>
                    </a:prstGeom>
                    <a:noFill/>
                    <a:ln>
                      <a:noFill/>
                    </a:ln>
                  </pic:spPr>
                </pic:pic>
              </a:graphicData>
            </a:graphic>
          </wp:inline>
        </w:drawing>
      </w:r>
    </w:p>
    <w:p w14:paraId="79E34AF0" w14:textId="3AC31AB3" w:rsidR="00D62A98" w:rsidRPr="00103400" w:rsidRDefault="00D62A98" w:rsidP="00C47DE3">
      <w:pPr>
        <w:pStyle w:val="Heading20"/>
        <w:rPr>
          <w:rFonts w:asciiTheme="minorHAnsi" w:hAnsiTheme="minorHAnsi" w:cstheme="minorHAnsi"/>
          <w:b/>
          <w:bCs/>
          <w:color w:val="auto"/>
          <w:sz w:val="28"/>
          <w:szCs w:val="28"/>
        </w:rPr>
      </w:pPr>
      <w:bookmarkStart w:id="21" w:name="_Toc228517055"/>
      <w:r w:rsidRPr="00103400">
        <w:rPr>
          <w:rFonts w:asciiTheme="minorHAnsi" w:hAnsiTheme="minorHAnsi" w:cstheme="minorHAnsi"/>
          <w:b/>
          <w:bCs/>
          <w:color w:val="auto"/>
          <w:sz w:val="28"/>
          <w:szCs w:val="28"/>
        </w:rPr>
        <w:t>Table 2.</w:t>
      </w:r>
      <w:r w:rsidR="00BF31F5" w:rsidRPr="00103400">
        <w:rPr>
          <w:rFonts w:asciiTheme="minorHAnsi" w:hAnsiTheme="minorHAnsi" w:cstheme="minorHAnsi"/>
          <w:b/>
          <w:bCs/>
          <w:color w:val="auto"/>
          <w:sz w:val="28"/>
          <w:szCs w:val="28"/>
        </w:rPr>
        <w:t>1</w:t>
      </w:r>
      <w:r w:rsidR="003B532D" w:rsidRPr="00103400">
        <w:rPr>
          <w:rFonts w:asciiTheme="minorHAnsi" w:hAnsiTheme="minorHAnsi" w:cstheme="minorHAnsi"/>
          <w:b/>
          <w:bCs/>
          <w:color w:val="auto"/>
          <w:sz w:val="28"/>
          <w:szCs w:val="28"/>
        </w:rPr>
        <w:t>2</w:t>
      </w:r>
      <w:r w:rsidRPr="00103400">
        <w:rPr>
          <w:rFonts w:asciiTheme="minorHAnsi" w:hAnsiTheme="minorHAnsi" w:cstheme="minorHAnsi"/>
          <w:b/>
          <w:bCs/>
          <w:color w:val="auto"/>
          <w:sz w:val="28"/>
          <w:szCs w:val="28"/>
        </w:rPr>
        <w:t xml:space="preserve"> Job Family by Sexual Orientation</w:t>
      </w:r>
      <w:bookmarkEnd w:id="21"/>
    </w:p>
    <w:p w14:paraId="74456A13" w14:textId="20D34F0D" w:rsidR="005B3794" w:rsidRPr="00103400" w:rsidRDefault="005B3794" w:rsidP="00103400">
      <w:pPr>
        <w:rPr>
          <w:rFonts w:asciiTheme="minorHAnsi" w:hAnsiTheme="minorHAnsi" w:cstheme="minorHAnsi"/>
          <w:sz w:val="28"/>
          <w:szCs w:val="32"/>
        </w:rPr>
      </w:pPr>
      <w:r w:rsidRPr="00103400">
        <w:rPr>
          <w:rFonts w:asciiTheme="minorHAnsi" w:hAnsiTheme="minorHAnsi" w:cstheme="minorHAnsi"/>
          <w:sz w:val="28"/>
          <w:szCs w:val="32"/>
        </w:rPr>
        <w:t xml:space="preserve">The table below shows </w:t>
      </w:r>
      <w:r w:rsidR="00B76CC4" w:rsidRPr="00103400">
        <w:rPr>
          <w:rFonts w:asciiTheme="minorHAnsi" w:hAnsiTheme="minorHAnsi" w:cstheme="minorHAnsi"/>
          <w:sz w:val="28"/>
          <w:szCs w:val="32"/>
        </w:rPr>
        <w:t xml:space="preserve">a breakdown of </w:t>
      </w:r>
      <w:r w:rsidRPr="00103400">
        <w:rPr>
          <w:rFonts w:asciiTheme="minorHAnsi" w:hAnsiTheme="minorHAnsi" w:cstheme="minorHAnsi"/>
          <w:sz w:val="28"/>
          <w:szCs w:val="32"/>
        </w:rPr>
        <w:t xml:space="preserve">sexual orientation </w:t>
      </w:r>
      <w:r w:rsidR="00B76CC4" w:rsidRPr="00103400">
        <w:rPr>
          <w:rFonts w:asciiTheme="minorHAnsi" w:hAnsiTheme="minorHAnsi" w:cstheme="minorHAnsi"/>
          <w:sz w:val="28"/>
          <w:szCs w:val="32"/>
        </w:rPr>
        <w:t>by job family</w:t>
      </w:r>
      <w:r w:rsidR="00171748" w:rsidRPr="00103400">
        <w:rPr>
          <w:rFonts w:asciiTheme="minorHAnsi" w:hAnsiTheme="minorHAnsi" w:cstheme="minorHAnsi"/>
          <w:sz w:val="28"/>
          <w:szCs w:val="32"/>
        </w:rPr>
        <w:t>.</w:t>
      </w:r>
      <w:r w:rsidR="00B76CC4" w:rsidRPr="00103400">
        <w:rPr>
          <w:rFonts w:asciiTheme="minorHAnsi" w:hAnsiTheme="minorHAnsi" w:cstheme="minorHAnsi"/>
          <w:sz w:val="28"/>
          <w:szCs w:val="32"/>
        </w:rPr>
        <w:t xml:space="preserve"> </w:t>
      </w:r>
      <w:r w:rsidR="00622DBF" w:rsidRPr="00103400">
        <w:rPr>
          <w:rFonts w:asciiTheme="minorHAnsi" w:hAnsiTheme="minorHAnsi" w:cstheme="minorHAnsi"/>
          <w:sz w:val="28"/>
          <w:szCs w:val="32"/>
        </w:rPr>
        <w:t xml:space="preserve">Currently, there are </w:t>
      </w:r>
      <w:r w:rsidR="00B76CC4" w:rsidRPr="00103400">
        <w:rPr>
          <w:rFonts w:asciiTheme="minorHAnsi" w:hAnsiTheme="minorHAnsi" w:cstheme="minorHAnsi"/>
          <w:sz w:val="28"/>
          <w:szCs w:val="32"/>
        </w:rPr>
        <w:t>24,</w:t>
      </w:r>
      <w:r w:rsidR="00923815" w:rsidRPr="00103400">
        <w:rPr>
          <w:rFonts w:asciiTheme="minorHAnsi" w:hAnsiTheme="minorHAnsi" w:cstheme="minorHAnsi"/>
          <w:sz w:val="28"/>
          <w:szCs w:val="32"/>
        </w:rPr>
        <w:t>473</w:t>
      </w:r>
      <w:r w:rsidR="00622DBF" w:rsidRPr="00103400">
        <w:rPr>
          <w:rFonts w:asciiTheme="minorHAnsi" w:hAnsiTheme="minorHAnsi" w:cstheme="minorHAnsi"/>
          <w:sz w:val="28"/>
          <w:szCs w:val="32"/>
        </w:rPr>
        <w:t xml:space="preserve"> completed sexual orientation out of a total headcount of 2</w:t>
      </w:r>
      <w:r w:rsidR="00923815" w:rsidRPr="00103400">
        <w:rPr>
          <w:rFonts w:asciiTheme="minorHAnsi" w:hAnsiTheme="minorHAnsi" w:cstheme="minorHAnsi"/>
          <w:sz w:val="28"/>
          <w:szCs w:val="32"/>
        </w:rPr>
        <w:t>8,135</w:t>
      </w:r>
      <w:r w:rsidR="00EC2A6E" w:rsidRPr="00103400">
        <w:rPr>
          <w:rFonts w:asciiTheme="minorHAnsi" w:hAnsiTheme="minorHAnsi" w:cstheme="minorHAnsi"/>
          <w:sz w:val="28"/>
          <w:szCs w:val="32"/>
        </w:rPr>
        <w:t>, with 13% not providing any information.</w:t>
      </w:r>
      <w:r w:rsidR="00622DBF" w:rsidRPr="00103400">
        <w:rPr>
          <w:rFonts w:asciiTheme="minorHAnsi" w:hAnsiTheme="minorHAnsi" w:cstheme="minorHAnsi"/>
          <w:sz w:val="28"/>
          <w:szCs w:val="32"/>
        </w:rPr>
        <w:t xml:space="preserve"> The largest completed response</w:t>
      </w:r>
      <w:r w:rsidR="00B76CC4" w:rsidRPr="00103400">
        <w:rPr>
          <w:rFonts w:asciiTheme="minorHAnsi" w:hAnsiTheme="minorHAnsi" w:cstheme="minorHAnsi"/>
          <w:sz w:val="28"/>
          <w:szCs w:val="32"/>
        </w:rPr>
        <w:t xml:space="preserve"> </w:t>
      </w:r>
      <w:r w:rsidRPr="00103400">
        <w:rPr>
          <w:rFonts w:asciiTheme="minorHAnsi" w:hAnsiTheme="minorHAnsi" w:cstheme="minorHAnsi"/>
          <w:sz w:val="28"/>
          <w:szCs w:val="32"/>
        </w:rPr>
        <w:t xml:space="preserve">is from those who </w:t>
      </w:r>
      <w:r w:rsidR="00EC2A6E" w:rsidRPr="00103400">
        <w:rPr>
          <w:rFonts w:asciiTheme="minorHAnsi" w:hAnsiTheme="minorHAnsi" w:cstheme="minorHAnsi"/>
          <w:sz w:val="28"/>
          <w:szCs w:val="32"/>
        </w:rPr>
        <w:t>identify as</w:t>
      </w:r>
      <w:r w:rsidRPr="00103400">
        <w:rPr>
          <w:rFonts w:asciiTheme="minorHAnsi" w:hAnsiTheme="minorHAnsi" w:cstheme="minorHAnsi"/>
          <w:sz w:val="28"/>
          <w:szCs w:val="32"/>
        </w:rPr>
        <w:t xml:space="preserve"> </w:t>
      </w:r>
      <w:r w:rsidR="00B76CC4" w:rsidRPr="00103400">
        <w:rPr>
          <w:rFonts w:asciiTheme="minorHAnsi" w:hAnsiTheme="minorHAnsi" w:cstheme="minorHAnsi"/>
          <w:sz w:val="28"/>
          <w:szCs w:val="32"/>
        </w:rPr>
        <w:t>‘</w:t>
      </w:r>
      <w:r w:rsidR="00923815" w:rsidRPr="00103400">
        <w:rPr>
          <w:rFonts w:asciiTheme="minorHAnsi" w:hAnsiTheme="minorHAnsi" w:cstheme="minorHAnsi"/>
          <w:sz w:val="28"/>
          <w:szCs w:val="32"/>
        </w:rPr>
        <w:t>Straight/</w:t>
      </w:r>
      <w:r w:rsidR="00B76CC4" w:rsidRPr="00103400">
        <w:rPr>
          <w:rFonts w:asciiTheme="minorHAnsi" w:hAnsiTheme="minorHAnsi" w:cstheme="minorHAnsi"/>
          <w:sz w:val="28"/>
          <w:szCs w:val="32"/>
        </w:rPr>
        <w:t>H</w:t>
      </w:r>
      <w:r w:rsidRPr="00103400">
        <w:rPr>
          <w:rFonts w:asciiTheme="minorHAnsi" w:hAnsiTheme="minorHAnsi" w:cstheme="minorHAnsi"/>
          <w:sz w:val="28"/>
          <w:szCs w:val="32"/>
        </w:rPr>
        <w:t>eterosexual</w:t>
      </w:r>
      <w:r w:rsidR="00B76CC4" w:rsidRPr="00103400">
        <w:rPr>
          <w:rFonts w:asciiTheme="minorHAnsi" w:hAnsiTheme="minorHAnsi" w:cstheme="minorHAnsi"/>
          <w:sz w:val="28"/>
          <w:szCs w:val="32"/>
        </w:rPr>
        <w:t>’ (6</w:t>
      </w:r>
      <w:r w:rsidR="00923815" w:rsidRPr="00103400">
        <w:rPr>
          <w:rFonts w:asciiTheme="minorHAnsi" w:hAnsiTheme="minorHAnsi" w:cstheme="minorHAnsi"/>
          <w:sz w:val="28"/>
          <w:szCs w:val="32"/>
        </w:rPr>
        <w:t>6</w:t>
      </w:r>
      <w:r w:rsidR="00B76CC4" w:rsidRPr="00103400">
        <w:rPr>
          <w:rFonts w:asciiTheme="minorHAnsi" w:hAnsiTheme="minorHAnsi" w:cstheme="minorHAnsi"/>
          <w:sz w:val="28"/>
          <w:szCs w:val="32"/>
        </w:rPr>
        <w:t>.2%)</w:t>
      </w:r>
      <w:r w:rsidRPr="00103400">
        <w:rPr>
          <w:rFonts w:asciiTheme="minorHAnsi" w:hAnsiTheme="minorHAnsi" w:cstheme="minorHAnsi"/>
          <w:sz w:val="28"/>
          <w:szCs w:val="32"/>
        </w:rPr>
        <w:t xml:space="preserve">, followed </w:t>
      </w:r>
      <w:r w:rsidR="005C5819" w:rsidRPr="00103400">
        <w:rPr>
          <w:rFonts w:asciiTheme="minorHAnsi" w:hAnsiTheme="minorHAnsi" w:cstheme="minorHAnsi"/>
          <w:sz w:val="28"/>
          <w:szCs w:val="32"/>
        </w:rPr>
        <w:t xml:space="preserve">by </w:t>
      </w:r>
      <w:r w:rsidR="00B76CC4" w:rsidRPr="00103400">
        <w:rPr>
          <w:rFonts w:asciiTheme="minorHAnsi" w:hAnsiTheme="minorHAnsi" w:cstheme="minorHAnsi"/>
          <w:sz w:val="28"/>
          <w:szCs w:val="32"/>
        </w:rPr>
        <w:t>‘Prefer not to say’</w:t>
      </w:r>
      <w:r w:rsidR="00622DBF" w:rsidRPr="00103400">
        <w:rPr>
          <w:rFonts w:asciiTheme="minorHAnsi" w:hAnsiTheme="minorHAnsi" w:cstheme="minorHAnsi"/>
          <w:sz w:val="28"/>
          <w:szCs w:val="32"/>
        </w:rPr>
        <w:t xml:space="preserve"> (1</w:t>
      </w:r>
      <w:r w:rsidR="00923815" w:rsidRPr="00103400">
        <w:rPr>
          <w:rFonts w:asciiTheme="minorHAnsi" w:hAnsiTheme="minorHAnsi" w:cstheme="minorHAnsi"/>
          <w:sz w:val="28"/>
          <w:szCs w:val="32"/>
        </w:rPr>
        <w:t>6</w:t>
      </w:r>
      <w:r w:rsidR="00B76CC4" w:rsidRPr="00103400">
        <w:rPr>
          <w:rFonts w:asciiTheme="minorHAnsi" w:hAnsiTheme="minorHAnsi" w:cstheme="minorHAnsi"/>
          <w:sz w:val="28"/>
          <w:szCs w:val="32"/>
        </w:rPr>
        <w:t>.</w:t>
      </w:r>
      <w:r w:rsidR="00923815" w:rsidRPr="00103400">
        <w:rPr>
          <w:rFonts w:asciiTheme="minorHAnsi" w:hAnsiTheme="minorHAnsi" w:cstheme="minorHAnsi"/>
          <w:sz w:val="28"/>
          <w:szCs w:val="32"/>
        </w:rPr>
        <w:t>7</w:t>
      </w:r>
      <w:r w:rsidRPr="00103400">
        <w:rPr>
          <w:rFonts w:asciiTheme="minorHAnsi" w:hAnsiTheme="minorHAnsi" w:cstheme="minorHAnsi"/>
          <w:sz w:val="28"/>
          <w:szCs w:val="32"/>
        </w:rPr>
        <w:t>%).</w:t>
      </w:r>
      <w:r w:rsidR="00AA7CB3" w:rsidRPr="00103400">
        <w:rPr>
          <w:rFonts w:asciiTheme="minorHAnsi" w:hAnsiTheme="minorHAnsi" w:cstheme="minorHAnsi"/>
          <w:sz w:val="28"/>
          <w:szCs w:val="32"/>
        </w:rPr>
        <w:t xml:space="preserve"> </w:t>
      </w:r>
    </w:p>
    <w:p w14:paraId="33AB022E" w14:textId="4EE9C8D7" w:rsidR="009F0C86" w:rsidRPr="00C41FB5" w:rsidRDefault="009F0C86" w:rsidP="005B3794">
      <w:pPr>
        <w:jc w:val="both"/>
        <w:rPr>
          <w:rFonts w:asciiTheme="minorHAnsi" w:hAnsiTheme="minorHAnsi" w:cstheme="minorHAnsi"/>
          <w:color w:val="FF0000"/>
        </w:rPr>
      </w:pPr>
    </w:p>
    <w:tbl>
      <w:tblPr>
        <w:tblW w:w="5000" w:type="pct"/>
        <w:tblLook w:val="04A0" w:firstRow="1" w:lastRow="0" w:firstColumn="1" w:lastColumn="0" w:noHBand="0" w:noVBand="1"/>
      </w:tblPr>
      <w:tblGrid>
        <w:gridCol w:w="4635"/>
        <w:gridCol w:w="1431"/>
        <w:gridCol w:w="1354"/>
        <w:gridCol w:w="2244"/>
        <w:gridCol w:w="1431"/>
        <w:gridCol w:w="1432"/>
        <w:gridCol w:w="1432"/>
        <w:gridCol w:w="1429"/>
      </w:tblGrid>
      <w:tr w:rsidR="00326A50" w:rsidRPr="00326A50" w14:paraId="3DE86440" w14:textId="77777777" w:rsidTr="00B227E1">
        <w:trPr>
          <w:trHeight w:val="863"/>
        </w:trPr>
        <w:tc>
          <w:tcPr>
            <w:tcW w:w="1536"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BCE8692" w14:textId="77777777" w:rsidR="00326A50" w:rsidRPr="00326A50" w:rsidRDefault="00326A50" w:rsidP="00326A50">
            <w:pPr>
              <w:rPr>
                <w:rFonts w:ascii="Calibri" w:hAnsi="Calibri" w:cs="Calibri"/>
                <w:b/>
                <w:bCs/>
                <w:color w:val="000000"/>
                <w:szCs w:val="22"/>
                <w:lang w:eastAsia="en-GB"/>
              </w:rPr>
            </w:pPr>
            <w:r w:rsidRPr="00326A50">
              <w:rPr>
                <w:rFonts w:ascii="Calibri" w:hAnsi="Calibri" w:cs="Calibri"/>
                <w:b/>
                <w:bCs/>
                <w:color w:val="000000"/>
                <w:szCs w:val="22"/>
                <w:lang w:eastAsia="en-GB"/>
              </w:rPr>
              <w:t> </w:t>
            </w:r>
          </w:p>
        </w:tc>
        <w:tc>
          <w:tcPr>
            <w:tcW w:w="495" w:type="pct"/>
            <w:tcBorders>
              <w:top w:val="single" w:sz="4" w:space="0" w:color="auto"/>
              <w:left w:val="nil"/>
              <w:bottom w:val="single" w:sz="4" w:space="0" w:color="auto"/>
              <w:right w:val="nil"/>
            </w:tcBorders>
            <w:shd w:val="clear" w:color="C0E6F5" w:fill="A6C9EC"/>
            <w:vAlign w:val="bottom"/>
            <w:hideMark/>
          </w:tcPr>
          <w:p w14:paraId="2D0D534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Bisexual</w:t>
            </w:r>
          </w:p>
        </w:tc>
        <w:tc>
          <w:tcPr>
            <w:tcW w:w="42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34176A7"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Gay/Lesbian</w:t>
            </w:r>
          </w:p>
        </w:tc>
        <w:tc>
          <w:tcPr>
            <w:tcW w:w="565" w:type="pct"/>
            <w:tcBorders>
              <w:top w:val="single" w:sz="4" w:space="0" w:color="auto"/>
              <w:left w:val="nil"/>
              <w:bottom w:val="single" w:sz="4" w:space="0" w:color="auto"/>
              <w:right w:val="nil"/>
            </w:tcBorders>
            <w:shd w:val="clear" w:color="C0E6F5" w:fill="A6C9EC"/>
            <w:vAlign w:val="bottom"/>
            <w:hideMark/>
          </w:tcPr>
          <w:p w14:paraId="3171E206"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Straight/Heterosexual</w:t>
            </w:r>
          </w:p>
        </w:tc>
        <w:tc>
          <w:tcPr>
            <w:tcW w:w="49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8F8D5AB"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Other Sexual Orientation</w:t>
            </w:r>
          </w:p>
        </w:tc>
        <w:tc>
          <w:tcPr>
            <w:tcW w:w="495" w:type="pct"/>
            <w:tcBorders>
              <w:top w:val="single" w:sz="4" w:space="0" w:color="auto"/>
              <w:left w:val="nil"/>
              <w:bottom w:val="single" w:sz="4" w:space="0" w:color="auto"/>
              <w:right w:val="single" w:sz="4" w:space="0" w:color="auto"/>
            </w:tcBorders>
            <w:shd w:val="clear" w:color="C0E6F5" w:fill="A6C9EC"/>
            <w:vAlign w:val="bottom"/>
            <w:hideMark/>
          </w:tcPr>
          <w:p w14:paraId="7D2A0AF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Prefer not to say</w:t>
            </w:r>
          </w:p>
        </w:tc>
        <w:tc>
          <w:tcPr>
            <w:tcW w:w="495" w:type="pct"/>
            <w:tcBorders>
              <w:top w:val="single" w:sz="4" w:space="0" w:color="auto"/>
              <w:left w:val="nil"/>
              <w:bottom w:val="single" w:sz="4" w:space="0" w:color="auto"/>
              <w:right w:val="nil"/>
            </w:tcBorders>
            <w:shd w:val="clear" w:color="C0E6F5" w:fill="A6C9EC"/>
            <w:vAlign w:val="bottom"/>
            <w:hideMark/>
          </w:tcPr>
          <w:p w14:paraId="50F46E24"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Incomplete</w:t>
            </w:r>
          </w:p>
        </w:tc>
        <w:tc>
          <w:tcPr>
            <w:tcW w:w="49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C323A0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Grand Total</w:t>
            </w:r>
          </w:p>
        </w:tc>
      </w:tr>
      <w:tr w:rsidR="00326A50" w:rsidRPr="00326A50" w14:paraId="17A1B4A5" w14:textId="77777777" w:rsidTr="00B227E1">
        <w:trPr>
          <w:trHeight w:val="431"/>
        </w:trPr>
        <w:tc>
          <w:tcPr>
            <w:tcW w:w="153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75AB8F4"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Admin Services</w:t>
            </w:r>
          </w:p>
        </w:tc>
        <w:tc>
          <w:tcPr>
            <w:tcW w:w="495" w:type="pct"/>
            <w:tcBorders>
              <w:top w:val="nil"/>
              <w:left w:val="nil"/>
              <w:bottom w:val="single" w:sz="4" w:space="0" w:color="BFBFBF" w:themeColor="background1" w:themeShade="BF"/>
              <w:right w:val="nil"/>
            </w:tcBorders>
            <w:shd w:val="clear" w:color="auto" w:fill="auto"/>
            <w:noWrap/>
            <w:vAlign w:val="bottom"/>
            <w:hideMark/>
          </w:tcPr>
          <w:p w14:paraId="0E7629F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86 </w:t>
            </w:r>
          </w:p>
        </w:tc>
        <w:tc>
          <w:tcPr>
            <w:tcW w:w="42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63544A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82 </w:t>
            </w:r>
          </w:p>
        </w:tc>
        <w:tc>
          <w:tcPr>
            <w:tcW w:w="565" w:type="pct"/>
            <w:tcBorders>
              <w:top w:val="nil"/>
              <w:left w:val="nil"/>
              <w:bottom w:val="single" w:sz="4" w:space="0" w:color="BFBFBF" w:themeColor="background1" w:themeShade="BF"/>
              <w:right w:val="nil"/>
            </w:tcBorders>
            <w:shd w:val="clear" w:color="auto" w:fill="auto"/>
            <w:noWrap/>
            <w:vAlign w:val="bottom"/>
            <w:hideMark/>
          </w:tcPr>
          <w:p w14:paraId="24974C3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2,928 </w:t>
            </w:r>
          </w:p>
        </w:tc>
        <w:tc>
          <w:tcPr>
            <w:tcW w:w="4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532DB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26 </w:t>
            </w:r>
          </w:p>
        </w:tc>
        <w:tc>
          <w:tcPr>
            <w:tcW w:w="495" w:type="pct"/>
            <w:tcBorders>
              <w:top w:val="nil"/>
              <w:left w:val="nil"/>
              <w:bottom w:val="single" w:sz="4" w:space="0" w:color="BFBFBF" w:themeColor="background1" w:themeShade="BF"/>
              <w:right w:val="single" w:sz="4" w:space="0" w:color="auto"/>
            </w:tcBorders>
            <w:shd w:val="clear" w:color="auto" w:fill="auto"/>
            <w:noWrap/>
            <w:vAlign w:val="bottom"/>
            <w:hideMark/>
          </w:tcPr>
          <w:p w14:paraId="210CF87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694 </w:t>
            </w:r>
          </w:p>
        </w:tc>
        <w:tc>
          <w:tcPr>
            <w:tcW w:w="495" w:type="pct"/>
            <w:tcBorders>
              <w:top w:val="nil"/>
              <w:left w:val="nil"/>
              <w:bottom w:val="single" w:sz="4" w:space="0" w:color="BFBFBF" w:themeColor="background1" w:themeShade="BF"/>
              <w:right w:val="nil"/>
            </w:tcBorders>
            <w:shd w:val="clear" w:color="auto" w:fill="auto"/>
            <w:noWrap/>
            <w:vAlign w:val="bottom"/>
            <w:hideMark/>
          </w:tcPr>
          <w:p w14:paraId="09A45E7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548 </w:t>
            </w:r>
          </w:p>
        </w:tc>
        <w:tc>
          <w:tcPr>
            <w:tcW w:w="4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C903C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4,364 </w:t>
            </w:r>
          </w:p>
        </w:tc>
      </w:tr>
      <w:tr w:rsidR="00326A50" w:rsidRPr="00326A50" w14:paraId="04B4D672"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9BD3E5"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Allied Health Professionals</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1CBA4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28 </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23179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44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4C3DD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1,760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EC457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 </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324F4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347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176D1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263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C01A1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2,454 </w:t>
            </w:r>
          </w:p>
        </w:tc>
      </w:tr>
      <w:tr w:rsidR="00326A50" w:rsidRPr="00326A50" w14:paraId="18D268A6"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9385D8"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Healthcare Sciences</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826C5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 </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81FF6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21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309B3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716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BF63AC" w14:textId="00DA3BAC"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5F9D6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147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25F25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195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CF253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1,102 </w:t>
            </w:r>
          </w:p>
        </w:tc>
      </w:tr>
      <w:tr w:rsidR="00326A50" w:rsidRPr="00326A50" w14:paraId="7FD56C98"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056359"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lastRenderedPageBreak/>
              <w:t>Medical &amp; Dental</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C12C4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48 </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CC0BD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71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EFEB2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1,707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1C6CFD" w14:textId="4F2FE7C3"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78E067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532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9BEEC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483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2454C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2,845 </w:t>
            </w:r>
          </w:p>
        </w:tc>
      </w:tr>
      <w:tr w:rsidR="00326A50" w:rsidRPr="00326A50" w14:paraId="3FB245DB"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B411A8"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Medical &amp; Dental Support</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163F69" w14:textId="27D1C186"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8B6FC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4B9D20"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270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D7B62E" w14:textId="3003FDA9"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74EF9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78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17FE0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67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79E0C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428 </w:t>
            </w:r>
          </w:p>
        </w:tc>
      </w:tr>
      <w:tr w:rsidR="00326A50" w:rsidRPr="00326A50" w14:paraId="20E66A90"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2EC889"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Nursing/Midwifery Band 1-4</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D011C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65 </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46C93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69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A35A7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2,441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D171E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22 </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00B5E0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604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22BB03"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405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6D29B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3,606 </w:t>
            </w:r>
          </w:p>
        </w:tc>
      </w:tr>
      <w:tr w:rsidR="00326A50" w:rsidRPr="00326A50" w14:paraId="3CE64CF6"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92CD4F"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Nursing/Midwifery Band 5+</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DB35F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140 </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B28F5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199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31B61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6,337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22DCF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28 </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83659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1,275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DE243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1,082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20D05D"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9,061 </w:t>
            </w:r>
          </w:p>
        </w:tc>
      </w:tr>
      <w:tr w:rsidR="00326A50" w:rsidRPr="00326A50" w14:paraId="35951B75"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2356A7"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Other Therapeutic</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C023F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33 </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310976"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46 </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44ACF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881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AC42F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 </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90EEC5"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140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24BF8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114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D46E38"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1,222 </w:t>
            </w:r>
          </w:p>
        </w:tc>
      </w:tr>
      <w:tr w:rsidR="00326A50" w:rsidRPr="00326A50" w14:paraId="0DE422BE"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4B2B6D"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Personal &amp; Social Care</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CDB8DC" w14:textId="60B236BA"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39959A" w14:textId="42B2B209"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2D324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33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EF8965" w14:textId="07369056"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9769DDE"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930DA4"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7F04B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61 </w:t>
            </w:r>
          </w:p>
        </w:tc>
      </w:tr>
      <w:tr w:rsidR="00326A50" w:rsidRPr="00326A50" w14:paraId="688728F5" w14:textId="77777777" w:rsidTr="00B227E1">
        <w:trPr>
          <w:trHeight w:val="431"/>
        </w:trPr>
        <w:tc>
          <w:tcPr>
            <w:tcW w:w="153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159317"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Senior Managers</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B89872" w14:textId="77777777" w:rsidR="00326A50" w:rsidRPr="00326A50" w:rsidRDefault="00326A50" w:rsidP="00326A50">
            <w:pPr>
              <w:rPr>
                <w:rFonts w:ascii="Calibri" w:hAnsi="Calibri" w:cs="Calibri"/>
                <w:color w:val="000000"/>
                <w:szCs w:val="22"/>
                <w:lang w:eastAsia="en-GB"/>
              </w:rPr>
            </w:pPr>
          </w:p>
        </w:tc>
        <w:tc>
          <w:tcPr>
            <w:tcW w:w="42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BD2502" w14:textId="06DE54A5" w:rsidR="00326A50" w:rsidRPr="00326A50" w:rsidRDefault="009A77BC" w:rsidP="00326A50">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417E2A"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20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91F331"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w:t>
            </w:r>
          </w:p>
        </w:tc>
        <w:tc>
          <w:tcPr>
            <w:tcW w:w="49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2B61C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13 </w:t>
            </w:r>
          </w:p>
        </w:tc>
        <w:tc>
          <w:tcPr>
            <w:tcW w:w="4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5344B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14 </w:t>
            </w:r>
          </w:p>
        </w:tc>
        <w:tc>
          <w:tcPr>
            <w:tcW w:w="4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7F30FC"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48 </w:t>
            </w:r>
          </w:p>
        </w:tc>
      </w:tr>
      <w:tr w:rsidR="00326A50" w:rsidRPr="00326A50" w14:paraId="23123560" w14:textId="77777777" w:rsidTr="00B227E1">
        <w:trPr>
          <w:trHeight w:val="431"/>
        </w:trPr>
        <w:tc>
          <w:tcPr>
            <w:tcW w:w="153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43B310C" w14:textId="77777777" w:rsidR="00326A50" w:rsidRPr="00326A50" w:rsidRDefault="00326A50" w:rsidP="00326A50">
            <w:pPr>
              <w:rPr>
                <w:rFonts w:ascii="Calibri" w:hAnsi="Calibri" w:cs="Calibri"/>
                <w:color w:val="000000"/>
                <w:szCs w:val="22"/>
                <w:lang w:eastAsia="en-GB"/>
              </w:rPr>
            </w:pPr>
            <w:r w:rsidRPr="00326A50">
              <w:rPr>
                <w:rFonts w:ascii="Calibri" w:hAnsi="Calibri" w:cs="Calibri"/>
                <w:color w:val="000000"/>
                <w:szCs w:val="22"/>
                <w:lang w:eastAsia="en-GB"/>
              </w:rPr>
              <w:t>Support Services</w:t>
            </w:r>
          </w:p>
        </w:tc>
        <w:tc>
          <w:tcPr>
            <w:tcW w:w="495" w:type="pct"/>
            <w:tcBorders>
              <w:top w:val="single" w:sz="4" w:space="0" w:color="BFBFBF" w:themeColor="background1" w:themeShade="BF"/>
              <w:left w:val="nil"/>
              <w:bottom w:val="nil"/>
              <w:right w:val="nil"/>
            </w:tcBorders>
            <w:shd w:val="clear" w:color="auto" w:fill="auto"/>
            <w:noWrap/>
            <w:vAlign w:val="bottom"/>
            <w:hideMark/>
          </w:tcPr>
          <w:p w14:paraId="0DD55E5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18 </w:t>
            </w:r>
          </w:p>
        </w:tc>
        <w:tc>
          <w:tcPr>
            <w:tcW w:w="42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D92212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28 </w:t>
            </w:r>
          </w:p>
        </w:tc>
        <w:tc>
          <w:tcPr>
            <w:tcW w:w="565" w:type="pct"/>
            <w:tcBorders>
              <w:top w:val="single" w:sz="4" w:space="0" w:color="BFBFBF" w:themeColor="background1" w:themeShade="BF"/>
              <w:left w:val="nil"/>
              <w:bottom w:val="nil"/>
              <w:right w:val="nil"/>
            </w:tcBorders>
            <w:shd w:val="clear" w:color="auto" w:fill="auto"/>
            <w:noWrap/>
            <w:vAlign w:val="bottom"/>
            <w:hideMark/>
          </w:tcPr>
          <w:p w14:paraId="7A0EA94F"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1,544 </w:t>
            </w:r>
          </w:p>
        </w:tc>
        <w:tc>
          <w:tcPr>
            <w:tcW w:w="4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F823B3B"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11 </w:t>
            </w:r>
          </w:p>
        </w:tc>
        <w:tc>
          <w:tcPr>
            <w:tcW w:w="495" w:type="pct"/>
            <w:tcBorders>
              <w:top w:val="single" w:sz="4" w:space="0" w:color="BFBFBF" w:themeColor="background1" w:themeShade="BF"/>
              <w:left w:val="nil"/>
              <w:bottom w:val="nil"/>
              <w:right w:val="single" w:sz="4" w:space="0" w:color="auto"/>
            </w:tcBorders>
            <w:shd w:val="clear" w:color="auto" w:fill="auto"/>
            <w:noWrap/>
            <w:vAlign w:val="bottom"/>
            <w:hideMark/>
          </w:tcPr>
          <w:p w14:paraId="6226FFE7"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858 </w:t>
            </w:r>
          </w:p>
        </w:tc>
        <w:tc>
          <w:tcPr>
            <w:tcW w:w="495" w:type="pct"/>
            <w:tcBorders>
              <w:top w:val="single" w:sz="4" w:space="0" w:color="BFBFBF" w:themeColor="background1" w:themeShade="BF"/>
              <w:left w:val="nil"/>
              <w:bottom w:val="nil"/>
              <w:right w:val="nil"/>
            </w:tcBorders>
            <w:shd w:val="clear" w:color="auto" w:fill="auto"/>
            <w:noWrap/>
            <w:vAlign w:val="bottom"/>
            <w:hideMark/>
          </w:tcPr>
          <w:p w14:paraId="0D3426F9"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485 </w:t>
            </w:r>
          </w:p>
        </w:tc>
        <w:tc>
          <w:tcPr>
            <w:tcW w:w="4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4C7E112" w14:textId="77777777" w:rsidR="00326A50" w:rsidRPr="00326A50" w:rsidRDefault="00326A50" w:rsidP="00326A50">
            <w:pPr>
              <w:jc w:val="center"/>
              <w:rPr>
                <w:rFonts w:ascii="Calibri" w:hAnsi="Calibri" w:cs="Calibri"/>
                <w:color w:val="000000"/>
                <w:szCs w:val="22"/>
                <w:lang w:eastAsia="en-GB"/>
              </w:rPr>
            </w:pPr>
            <w:r w:rsidRPr="00326A50">
              <w:rPr>
                <w:rFonts w:ascii="Calibri" w:hAnsi="Calibri" w:cs="Calibri"/>
                <w:color w:val="000000"/>
                <w:szCs w:val="22"/>
                <w:lang w:eastAsia="en-GB"/>
              </w:rPr>
              <w:t xml:space="preserve">2,944 </w:t>
            </w:r>
          </w:p>
        </w:tc>
      </w:tr>
      <w:tr w:rsidR="00326A50" w:rsidRPr="00326A50" w14:paraId="04EC1BF3" w14:textId="77777777" w:rsidTr="00B227E1">
        <w:trPr>
          <w:trHeight w:val="431"/>
        </w:trPr>
        <w:tc>
          <w:tcPr>
            <w:tcW w:w="1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66272" w14:textId="77777777" w:rsidR="00326A50" w:rsidRPr="00326A50" w:rsidRDefault="00326A50" w:rsidP="00326A50">
            <w:pPr>
              <w:rPr>
                <w:rFonts w:ascii="Calibri" w:hAnsi="Calibri" w:cs="Calibri"/>
                <w:b/>
                <w:bCs/>
                <w:color w:val="000000"/>
                <w:szCs w:val="22"/>
                <w:lang w:eastAsia="en-GB"/>
              </w:rPr>
            </w:pPr>
            <w:r w:rsidRPr="00326A50">
              <w:rPr>
                <w:rFonts w:ascii="Calibri" w:hAnsi="Calibri" w:cs="Calibri"/>
                <w:b/>
                <w:bCs/>
                <w:color w:val="000000"/>
                <w:szCs w:val="22"/>
                <w:lang w:eastAsia="en-GB"/>
              </w:rPr>
              <w:t>Grand Total</w:t>
            </w:r>
          </w:p>
        </w:tc>
        <w:tc>
          <w:tcPr>
            <w:tcW w:w="495" w:type="pct"/>
            <w:tcBorders>
              <w:top w:val="single" w:sz="4" w:space="0" w:color="auto"/>
              <w:left w:val="nil"/>
              <w:bottom w:val="single" w:sz="4" w:space="0" w:color="auto"/>
              <w:right w:val="nil"/>
            </w:tcBorders>
            <w:shd w:val="clear" w:color="auto" w:fill="auto"/>
            <w:noWrap/>
            <w:vAlign w:val="bottom"/>
            <w:hideMark/>
          </w:tcPr>
          <w:p w14:paraId="004B563B"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446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CC5B"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571 </w:t>
            </w:r>
          </w:p>
        </w:tc>
        <w:tc>
          <w:tcPr>
            <w:tcW w:w="565" w:type="pct"/>
            <w:tcBorders>
              <w:top w:val="single" w:sz="4" w:space="0" w:color="auto"/>
              <w:left w:val="nil"/>
              <w:bottom w:val="single" w:sz="4" w:space="0" w:color="auto"/>
              <w:right w:val="nil"/>
            </w:tcBorders>
            <w:shd w:val="clear" w:color="auto" w:fill="auto"/>
            <w:noWrap/>
            <w:vAlign w:val="bottom"/>
            <w:hideMark/>
          </w:tcPr>
          <w:p w14:paraId="28A79E5F"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18,637 </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3662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117 </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14:paraId="032380A7"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4,702 </w:t>
            </w:r>
          </w:p>
        </w:tc>
        <w:tc>
          <w:tcPr>
            <w:tcW w:w="495" w:type="pct"/>
            <w:tcBorders>
              <w:top w:val="single" w:sz="4" w:space="0" w:color="auto"/>
              <w:left w:val="nil"/>
              <w:bottom w:val="single" w:sz="4" w:space="0" w:color="auto"/>
              <w:right w:val="nil"/>
            </w:tcBorders>
            <w:shd w:val="clear" w:color="auto" w:fill="auto"/>
            <w:noWrap/>
            <w:vAlign w:val="bottom"/>
            <w:hideMark/>
          </w:tcPr>
          <w:p w14:paraId="040B31E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3,662 </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63D5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xml:space="preserve">28,135 </w:t>
            </w:r>
          </w:p>
        </w:tc>
      </w:tr>
      <w:tr w:rsidR="00326A50" w:rsidRPr="00326A50" w14:paraId="1E48FEE4" w14:textId="77777777" w:rsidTr="00B227E1">
        <w:trPr>
          <w:trHeight w:val="431"/>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14:paraId="70F8EC4D" w14:textId="77777777" w:rsidR="00326A50" w:rsidRPr="00326A50" w:rsidRDefault="00326A50" w:rsidP="00326A50">
            <w:pPr>
              <w:rPr>
                <w:rFonts w:ascii="Calibri" w:hAnsi="Calibri" w:cs="Calibri"/>
                <w:b/>
                <w:bCs/>
                <w:szCs w:val="22"/>
                <w:lang w:eastAsia="en-GB"/>
              </w:rPr>
            </w:pPr>
            <w:r w:rsidRPr="00326A50">
              <w:rPr>
                <w:rFonts w:ascii="Calibri" w:hAnsi="Calibri" w:cs="Calibri"/>
                <w:b/>
                <w:bCs/>
                <w:szCs w:val="22"/>
                <w:lang w:eastAsia="en-GB"/>
              </w:rPr>
              <w:t>% of Total Headcount</w:t>
            </w:r>
          </w:p>
        </w:tc>
        <w:tc>
          <w:tcPr>
            <w:tcW w:w="495" w:type="pct"/>
            <w:tcBorders>
              <w:top w:val="nil"/>
              <w:left w:val="nil"/>
              <w:bottom w:val="single" w:sz="4" w:space="0" w:color="auto"/>
              <w:right w:val="nil"/>
            </w:tcBorders>
            <w:shd w:val="clear" w:color="auto" w:fill="auto"/>
            <w:noWrap/>
            <w:vAlign w:val="bottom"/>
            <w:hideMark/>
          </w:tcPr>
          <w:p w14:paraId="188E3A90"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1.6%</w:t>
            </w:r>
          </w:p>
        </w:tc>
        <w:tc>
          <w:tcPr>
            <w:tcW w:w="425" w:type="pct"/>
            <w:tcBorders>
              <w:top w:val="nil"/>
              <w:left w:val="single" w:sz="4" w:space="0" w:color="auto"/>
              <w:bottom w:val="single" w:sz="4" w:space="0" w:color="auto"/>
              <w:right w:val="single" w:sz="4" w:space="0" w:color="auto"/>
            </w:tcBorders>
            <w:shd w:val="clear" w:color="auto" w:fill="auto"/>
            <w:noWrap/>
            <w:vAlign w:val="bottom"/>
            <w:hideMark/>
          </w:tcPr>
          <w:p w14:paraId="23697211"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2.0%</w:t>
            </w:r>
          </w:p>
        </w:tc>
        <w:tc>
          <w:tcPr>
            <w:tcW w:w="565" w:type="pct"/>
            <w:tcBorders>
              <w:top w:val="nil"/>
              <w:left w:val="nil"/>
              <w:bottom w:val="single" w:sz="4" w:space="0" w:color="auto"/>
              <w:right w:val="nil"/>
            </w:tcBorders>
            <w:shd w:val="clear" w:color="auto" w:fill="auto"/>
            <w:noWrap/>
            <w:vAlign w:val="bottom"/>
            <w:hideMark/>
          </w:tcPr>
          <w:p w14:paraId="1F49C22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66.2%</w:t>
            </w:r>
          </w:p>
        </w:tc>
        <w:tc>
          <w:tcPr>
            <w:tcW w:w="495" w:type="pct"/>
            <w:tcBorders>
              <w:top w:val="nil"/>
              <w:left w:val="single" w:sz="4" w:space="0" w:color="auto"/>
              <w:bottom w:val="single" w:sz="4" w:space="0" w:color="auto"/>
              <w:right w:val="single" w:sz="4" w:space="0" w:color="auto"/>
            </w:tcBorders>
            <w:shd w:val="clear" w:color="auto" w:fill="auto"/>
            <w:noWrap/>
            <w:vAlign w:val="bottom"/>
            <w:hideMark/>
          </w:tcPr>
          <w:p w14:paraId="6BAA330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0.4%</w:t>
            </w:r>
          </w:p>
        </w:tc>
        <w:tc>
          <w:tcPr>
            <w:tcW w:w="495" w:type="pct"/>
            <w:tcBorders>
              <w:top w:val="nil"/>
              <w:left w:val="nil"/>
              <w:bottom w:val="single" w:sz="4" w:space="0" w:color="auto"/>
              <w:right w:val="single" w:sz="4" w:space="0" w:color="auto"/>
            </w:tcBorders>
            <w:shd w:val="clear" w:color="auto" w:fill="auto"/>
            <w:noWrap/>
            <w:vAlign w:val="bottom"/>
            <w:hideMark/>
          </w:tcPr>
          <w:p w14:paraId="7B754E3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16.7%</w:t>
            </w:r>
          </w:p>
        </w:tc>
        <w:tc>
          <w:tcPr>
            <w:tcW w:w="495" w:type="pct"/>
            <w:tcBorders>
              <w:top w:val="nil"/>
              <w:left w:val="nil"/>
              <w:bottom w:val="single" w:sz="4" w:space="0" w:color="auto"/>
              <w:right w:val="nil"/>
            </w:tcBorders>
            <w:shd w:val="clear" w:color="auto" w:fill="auto"/>
            <w:noWrap/>
            <w:vAlign w:val="bottom"/>
            <w:hideMark/>
          </w:tcPr>
          <w:p w14:paraId="5E47762A"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13.0%</w:t>
            </w:r>
          </w:p>
        </w:tc>
        <w:tc>
          <w:tcPr>
            <w:tcW w:w="495" w:type="pct"/>
            <w:tcBorders>
              <w:top w:val="nil"/>
              <w:left w:val="single" w:sz="4" w:space="0" w:color="auto"/>
              <w:bottom w:val="single" w:sz="4" w:space="0" w:color="auto"/>
              <w:right w:val="single" w:sz="4" w:space="0" w:color="auto"/>
            </w:tcBorders>
            <w:shd w:val="clear" w:color="auto" w:fill="auto"/>
            <w:noWrap/>
            <w:vAlign w:val="bottom"/>
            <w:hideMark/>
          </w:tcPr>
          <w:p w14:paraId="768D1AC5"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100.0%</w:t>
            </w:r>
          </w:p>
        </w:tc>
      </w:tr>
      <w:tr w:rsidR="00326A50" w:rsidRPr="00326A50" w14:paraId="23C923AD" w14:textId="77777777" w:rsidTr="00B227E1">
        <w:trPr>
          <w:trHeight w:val="431"/>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14:paraId="71672619" w14:textId="77777777" w:rsidR="00326A50" w:rsidRPr="00326A50" w:rsidRDefault="00326A50" w:rsidP="00326A50">
            <w:pPr>
              <w:rPr>
                <w:rFonts w:ascii="Calibri" w:hAnsi="Calibri" w:cs="Calibri"/>
                <w:b/>
                <w:bCs/>
                <w:szCs w:val="22"/>
                <w:lang w:eastAsia="en-GB"/>
              </w:rPr>
            </w:pPr>
            <w:r w:rsidRPr="00326A50">
              <w:rPr>
                <w:rFonts w:ascii="Calibri" w:hAnsi="Calibri" w:cs="Calibri"/>
                <w:b/>
                <w:bCs/>
                <w:szCs w:val="22"/>
                <w:lang w:eastAsia="en-GB"/>
              </w:rPr>
              <w:t>% of Lothian Population (over 16 years of age)</w:t>
            </w:r>
          </w:p>
        </w:tc>
        <w:tc>
          <w:tcPr>
            <w:tcW w:w="495" w:type="pct"/>
            <w:tcBorders>
              <w:top w:val="nil"/>
              <w:left w:val="nil"/>
              <w:bottom w:val="single" w:sz="4" w:space="0" w:color="auto"/>
              <w:right w:val="nil"/>
            </w:tcBorders>
            <w:shd w:val="clear" w:color="auto" w:fill="auto"/>
            <w:noWrap/>
            <w:vAlign w:val="bottom"/>
            <w:hideMark/>
          </w:tcPr>
          <w:p w14:paraId="1D2D92E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2.7%</w:t>
            </w:r>
          </w:p>
        </w:tc>
        <w:tc>
          <w:tcPr>
            <w:tcW w:w="425" w:type="pct"/>
            <w:tcBorders>
              <w:top w:val="nil"/>
              <w:left w:val="single" w:sz="4" w:space="0" w:color="auto"/>
              <w:bottom w:val="single" w:sz="4" w:space="0" w:color="auto"/>
              <w:right w:val="single" w:sz="4" w:space="0" w:color="auto"/>
            </w:tcBorders>
            <w:shd w:val="clear" w:color="auto" w:fill="auto"/>
            <w:noWrap/>
            <w:vAlign w:val="bottom"/>
            <w:hideMark/>
          </w:tcPr>
          <w:p w14:paraId="786991A3"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2.4%</w:t>
            </w:r>
          </w:p>
        </w:tc>
        <w:tc>
          <w:tcPr>
            <w:tcW w:w="565" w:type="pct"/>
            <w:tcBorders>
              <w:top w:val="nil"/>
              <w:left w:val="nil"/>
              <w:bottom w:val="single" w:sz="4" w:space="0" w:color="auto"/>
              <w:right w:val="nil"/>
            </w:tcBorders>
            <w:shd w:val="clear" w:color="auto" w:fill="auto"/>
            <w:noWrap/>
            <w:vAlign w:val="bottom"/>
            <w:hideMark/>
          </w:tcPr>
          <w:p w14:paraId="050525BC"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86.1%</w:t>
            </w:r>
          </w:p>
        </w:tc>
        <w:tc>
          <w:tcPr>
            <w:tcW w:w="495" w:type="pct"/>
            <w:tcBorders>
              <w:top w:val="nil"/>
              <w:left w:val="single" w:sz="4" w:space="0" w:color="auto"/>
              <w:bottom w:val="single" w:sz="4" w:space="0" w:color="auto"/>
              <w:right w:val="single" w:sz="4" w:space="0" w:color="auto"/>
            </w:tcBorders>
            <w:shd w:val="clear" w:color="auto" w:fill="auto"/>
            <w:noWrap/>
            <w:vAlign w:val="bottom"/>
            <w:hideMark/>
          </w:tcPr>
          <w:p w14:paraId="3185592A"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0.8%</w:t>
            </w:r>
          </w:p>
        </w:tc>
        <w:tc>
          <w:tcPr>
            <w:tcW w:w="495" w:type="pct"/>
            <w:tcBorders>
              <w:top w:val="nil"/>
              <w:left w:val="nil"/>
              <w:bottom w:val="single" w:sz="4" w:space="0" w:color="auto"/>
              <w:right w:val="single" w:sz="4" w:space="0" w:color="auto"/>
            </w:tcBorders>
            <w:shd w:val="clear" w:color="auto" w:fill="auto"/>
            <w:noWrap/>
            <w:vAlign w:val="bottom"/>
            <w:hideMark/>
          </w:tcPr>
          <w:p w14:paraId="63BA7F1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 </w:t>
            </w:r>
          </w:p>
        </w:tc>
        <w:tc>
          <w:tcPr>
            <w:tcW w:w="495" w:type="pct"/>
            <w:tcBorders>
              <w:top w:val="nil"/>
              <w:left w:val="nil"/>
              <w:bottom w:val="single" w:sz="4" w:space="0" w:color="auto"/>
              <w:right w:val="nil"/>
            </w:tcBorders>
            <w:shd w:val="clear" w:color="auto" w:fill="auto"/>
            <w:noWrap/>
            <w:vAlign w:val="bottom"/>
            <w:hideMark/>
          </w:tcPr>
          <w:p w14:paraId="04AB7A18"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8.2%</w:t>
            </w:r>
          </w:p>
        </w:tc>
        <w:tc>
          <w:tcPr>
            <w:tcW w:w="495" w:type="pct"/>
            <w:tcBorders>
              <w:top w:val="nil"/>
              <w:left w:val="single" w:sz="4" w:space="0" w:color="auto"/>
              <w:bottom w:val="single" w:sz="4" w:space="0" w:color="auto"/>
              <w:right w:val="single" w:sz="4" w:space="0" w:color="auto"/>
            </w:tcBorders>
            <w:shd w:val="clear" w:color="auto" w:fill="auto"/>
            <w:noWrap/>
            <w:vAlign w:val="bottom"/>
            <w:hideMark/>
          </w:tcPr>
          <w:p w14:paraId="4177962D" w14:textId="77777777" w:rsidR="00326A50" w:rsidRPr="00326A50" w:rsidRDefault="00326A50" w:rsidP="00326A50">
            <w:pPr>
              <w:jc w:val="center"/>
              <w:rPr>
                <w:rFonts w:ascii="Calibri" w:hAnsi="Calibri" w:cs="Calibri"/>
                <w:b/>
                <w:bCs/>
                <w:color w:val="000000"/>
                <w:szCs w:val="22"/>
                <w:lang w:eastAsia="en-GB"/>
              </w:rPr>
            </w:pPr>
            <w:r w:rsidRPr="00326A50">
              <w:rPr>
                <w:rFonts w:ascii="Calibri" w:hAnsi="Calibri" w:cs="Calibri"/>
                <w:b/>
                <w:bCs/>
                <w:color w:val="000000"/>
                <w:szCs w:val="22"/>
                <w:lang w:eastAsia="en-GB"/>
              </w:rPr>
              <w:t>100.0%</w:t>
            </w:r>
          </w:p>
        </w:tc>
      </w:tr>
    </w:tbl>
    <w:p w14:paraId="79CAD18B" w14:textId="490C241C" w:rsidR="009F0C86" w:rsidRPr="00923815" w:rsidRDefault="009F0C86" w:rsidP="005B3794">
      <w:pPr>
        <w:jc w:val="both"/>
        <w:rPr>
          <w:rFonts w:asciiTheme="minorHAnsi" w:hAnsiTheme="minorHAnsi" w:cstheme="minorHAnsi"/>
        </w:rPr>
      </w:pPr>
    </w:p>
    <w:p w14:paraId="28335E48" w14:textId="77777777" w:rsidR="00E62F4C" w:rsidRPr="00C41FB5" w:rsidRDefault="00E62F4C" w:rsidP="00A65DAD">
      <w:pPr>
        <w:spacing w:line="0" w:lineRule="atLeast"/>
        <w:rPr>
          <w:rFonts w:asciiTheme="minorHAnsi" w:hAnsiTheme="minorHAnsi" w:cstheme="minorHAnsi"/>
          <w:color w:val="FF0000"/>
        </w:rPr>
      </w:pPr>
    </w:p>
    <w:p w14:paraId="56D23C9F" w14:textId="2347A7A6" w:rsidR="00211D96" w:rsidRPr="00CC040F" w:rsidRDefault="00211D96" w:rsidP="00C47DE3">
      <w:pPr>
        <w:pStyle w:val="Heading20"/>
        <w:rPr>
          <w:rFonts w:asciiTheme="minorHAnsi" w:hAnsiTheme="minorHAnsi" w:cstheme="minorHAnsi"/>
          <w:color w:val="auto"/>
          <w:sz w:val="28"/>
          <w:szCs w:val="28"/>
        </w:rPr>
      </w:pPr>
      <w:bookmarkStart w:id="22" w:name="_Toc228517056"/>
      <w:r w:rsidRPr="00CC040F">
        <w:rPr>
          <w:rFonts w:asciiTheme="minorHAnsi" w:hAnsiTheme="minorHAnsi" w:cstheme="minorHAnsi"/>
          <w:color w:val="auto"/>
          <w:sz w:val="28"/>
          <w:szCs w:val="28"/>
        </w:rPr>
        <w:lastRenderedPageBreak/>
        <w:t>Chart 2.</w:t>
      </w:r>
      <w:r w:rsidR="00E62F4C" w:rsidRPr="00CC040F">
        <w:rPr>
          <w:rFonts w:asciiTheme="minorHAnsi" w:hAnsiTheme="minorHAnsi" w:cstheme="minorHAnsi"/>
          <w:color w:val="auto"/>
          <w:sz w:val="28"/>
          <w:szCs w:val="28"/>
        </w:rPr>
        <w:t>9</w:t>
      </w:r>
      <w:r w:rsidRPr="00CC040F">
        <w:rPr>
          <w:rFonts w:asciiTheme="minorHAnsi" w:hAnsiTheme="minorHAnsi" w:cstheme="minorHAnsi"/>
          <w:color w:val="auto"/>
          <w:sz w:val="28"/>
          <w:szCs w:val="28"/>
        </w:rPr>
        <w:t xml:space="preserve"> Sexual Orientation</w:t>
      </w:r>
      <w:r w:rsidR="00923815" w:rsidRPr="00CC040F">
        <w:rPr>
          <w:rFonts w:asciiTheme="minorHAnsi" w:hAnsiTheme="minorHAnsi" w:cstheme="minorHAnsi"/>
          <w:color w:val="auto"/>
          <w:sz w:val="28"/>
          <w:szCs w:val="28"/>
        </w:rPr>
        <w:t xml:space="preserve"> Split</w:t>
      </w:r>
      <w:bookmarkEnd w:id="22"/>
    </w:p>
    <w:p w14:paraId="53A333DE" w14:textId="2F375B57" w:rsidR="00211D96" w:rsidRPr="00C41FB5" w:rsidRDefault="00923815" w:rsidP="00A65DAD">
      <w:pPr>
        <w:spacing w:line="0" w:lineRule="atLeast"/>
        <w:rPr>
          <w:rFonts w:asciiTheme="minorHAnsi" w:hAnsiTheme="minorHAnsi" w:cstheme="minorHAnsi"/>
          <w:b/>
          <w:color w:val="FF0000"/>
        </w:rPr>
      </w:pPr>
      <w:r w:rsidRPr="00923815">
        <w:rPr>
          <w:noProof/>
        </w:rPr>
        <w:drawing>
          <wp:inline distT="0" distB="0" distL="0" distR="0" wp14:anchorId="1F7C5587" wp14:editId="7A69D995">
            <wp:extent cx="8516112" cy="5020365"/>
            <wp:effectExtent l="0" t="0" r="0" b="8890"/>
            <wp:docPr id="94961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0601" cy="5023011"/>
                    </a:xfrm>
                    <a:prstGeom prst="rect">
                      <a:avLst/>
                    </a:prstGeom>
                    <a:noFill/>
                    <a:ln>
                      <a:noFill/>
                    </a:ln>
                  </pic:spPr>
                </pic:pic>
              </a:graphicData>
            </a:graphic>
          </wp:inline>
        </w:drawing>
      </w:r>
    </w:p>
    <w:p w14:paraId="0B9C75DD" w14:textId="77777777" w:rsidR="00211D96" w:rsidRDefault="00211D96" w:rsidP="00A65DAD">
      <w:pPr>
        <w:spacing w:line="0" w:lineRule="atLeast"/>
        <w:rPr>
          <w:rFonts w:asciiTheme="minorHAnsi" w:hAnsiTheme="minorHAnsi" w:cstheme="minorHAnsi"/>
          <w:b/>
          <w:color w:val="FF0000"/>
        </w:rPr>
      </w:pPr>
    </w:p>
    <w:p w14:paraId="4377FC83" w14:textId="2A37CD6C" w:rsidR="00A600C2" w:rsidRDefault="00A600C2">
      <w:pPr>
        <w:rPr>
          <w:rFonts w:asciiTheme="minorHAnsi" w:hAnsiTheme="minorHAnsi" w:cstheme="minorHAnsi"/>
          <w:b/>
          <w:color w:val="FF0000"/>
        </w:rPr>
      </w:pPr>
      <w:r>
        <w:rPr>
          <w:rFonts w:asciiTheme="minorHAnsi" w:hAnsiTheme="minorHAnsi" w:cstheme="minorHAnsi"/>
          <w:b/>
          <w:color w:val="FF0000"/>
        </w:rPr>
        <w:br w:type="page"/>
      </w:r>
    </w:p>
    <w:p w14:paraId="1C098E07" w14:textId="38F6D21D" w:rsidR="00E62F4C" w:rsidRPr="00CC040F" w:rsidRDefault="00E62F4C" w:rsidP="00C47DE3">
      <w:pPr>
        <w:pStyle w:val="Heading20"/>
        <w:rPr>
          <w:rFonts w:asciiTheme="minorHAnsi" w:hAnsiTheme="minorHAnsi" w:cstheme="minorHAnsi"/>
          <w:color w:val="auto"/>
          <w:sz w:val="28"/>
          <w:szCs w:val="28"/>
        </w:rPr>
      </w:pPr>
      <w:bookmarkStart w:id="23" w:name="_Toc228517057"/>
      <w:r w:rsidRPr="00CC040F">
        <w:rPr>
          <w:rFonts w:asciiTheme="minorHAnsi" w:hAnsiTheme="minorHAnsi" w:cstheme="minorHAnsi"/>
          <w:color w:val="auto"/>
          <w:sz w:val="28"/>
          <w:szCs w:val="28"/>
        </w:rPr>
        <w:lastRenderedPageBreak/>
        <w:t xml:space="preserve">Chart 2.10 </w:t>
      </w:r>
      <w:r w:rsidR="00F75FA4" w:rsidRPr="00CC040F">
        <w:rPr>
          <w:rFonts w:asciiTheme="minorHAnsi" w:hAnsiTheme="minorHAnsi" w:cstheme="minorHAnsi"/>
          <w:color w:val="auto"/>
          <w:sz w:val="28"/>
          <w:szCs w:val="28"/>
        </w:rPr>
        <w:t xml:space="preserve">Sexual </w:t>
      </w:r>
      <w:r w:rsidR="00427727" w:rsidRPr="00CC040F">
        <w:rPr>
          <w:rFonts w:asciiTheme="minorHAnsi" w:hAnsiTheme="minorHAnsi" w:cstheme="minorHAnsi"/>
          <w:color w:val="auto"/>
          <w:sz w:val="28"/>
          <w:szCs w:val="28"/>
        </w:rPr>
        <w:t>Orientation</w:t>
      </w:r>
      <w:r w:rsidR="000E7C33" w:rsidRPr="00CC040F">
        <w:rPr>
          <w:rFonts w:asciiTheme="minorHAnsi" w:hAnsiTheme="minorHAnsi" w:cstheme="minorHAnsi"/>
          <w:color w:val="auto"/>
          <w:sz w:val="28"/>
          <w:szCs w:val="28"/>
        </w:rPr>
        <w:t xml:space="preserve"> Comparison by Financial Year</w:t>
      </w:r>
      <w:bookmarkEnd w:id="23"/>
    </w:p>
    <w:p w14:paraId="4DE9C3CE" w14:textId="77777777" w:rsidR="00E62F4C" w:rsidRPr="00C41FB5" w:rsidRDefault="00E62F4C" w:rsidP="00810961">
      <w:pPr>
        <w:rPr>
          <w:rFonts w:asciiTheme="minorHAnsi" w:hAnsiTheme="minorHAnsi" w:cstheme="minorHAnsi"/>
          <w:color w:val="FF0000"/>
        </w:rPr>
      </w:pPr>
    </w:p>
    <w:p w14:paraId="2EA69D4E" w14:textId="6CB88209" w:rsidR="00B9496E" w:rsidRPr="00C41FB5" w:rsidRDefault="000E7C33" w:rsidP="00810961">
      <w:pPr>
        <w:rPr>
          <w:rFonts w:asciiTheme="minorHAnsi" w:hAnsiTheme="minorHAnsi" w:cstheme="minorHAnsi"/>
          <w:color w:val="FF0000"/>
        </w:rPr>
      </w:pPr>
      <w:r w:rsidRPr="000E7C33">
        <w:rPr>
          <w:noProof/>
        </w:rPr>
        <w:drawing>
          <wp:inline distT="0" distB="0" distL="0" distR="0" wp14:anchorId="4793C20D" wp14:editId="3C294801">
            <wp:extent cx="9187026" cy="3928092"/>
            <wp:effectExtent l="0" t="0" r="0" b="0"/>
            <wp:docPr id="1491042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17388" cy="3941074"/>
                    </a:xfrm>
                    <a:prstGeom prst="rect">
                      <a:avLst/>
                    </a:prstGeom>
                    <a:noFill/>
                    <a:ln>
                      <a:noFill/>
                    </a:ln>
                  </pic:spPr>
                </pic:pic>
              </a:graphicData>
            </a:graphic>
          </wp:inline>
        </w:drawing>
      </w:r>
    </w:p>
    <w:p w14:paraId="04F47196" w14:textId="77777777" w:rsidR="009A77BC" w:rsidRDefault="009A77BC" w:rsidP="00EC2A6E">
      <w:pPr>
        <w:jc w:val="both"/>
        <w:rPr>
          <w:rFonts w:asciiTheme="minorHAnsi" w:hAnsiTheme="minorHAnsi" w:cstheme="minorHAnsi"/>
        </w:rPr>
      </w:pPr>
    </w:p>
    <w:p w14:paraId="74DE3E9D" w14:textId="1F202A40" w:rsidR="00EC2A6E" w:rsidRPr="00103400" w:rsidRDefault="008E44AC" w:rsidP="00103400">
      <w:pPr>
        <w:rPr>
          <w:rFonts w:asciiTheme="minorHAnsi" w:hAnsiTheme="minorHAnsi" w:cstheme="minorHAnsi"/>
          <w:sz w:val="28"/>
          <w:szCs w:val="32"/>
        </w:rPr>
      </w:pPr>
      <w:r w:rsidRPr="00103400">
        <w:rPr>
          <w:rFonts w:asciiTheme="minorHAnsi" w:hAnsiTheme="minorHAnsi" w:cstheme="minorHAnsi"/>
          <w:sz w:val="28"/>
          <w:szCs w:val="32"/>
        </w:rPr>
        <w:t>Since 2022</w:t>
      </w:r>
      <w:r w:rsidR="00103400">
        <w:rPr>
          <w:rFonts w:asciiTheme="minorHAnsi" w:hAnsiTheme="minorHAnsi" w:cstheme="minorHAnsi"/>
          <w:sz w:val="28"/>
          <w:szCs w:val="32"/>
        </w:rPr>
        <w:t>-</w:t>
      </w:r>
      <w:r w:rsidR="00845BDA" w:rsidRPr="00103400">
        <w:rPr>
          <w:rFonts w:asciiTheme="minorHAnsi" w:hAnsiTheme="minorHAnsi" w:cstheme="minorHAnsi"/>
          <w:sz w:val="28"/>
          <w:szCs w:val="32"/>
        </w:rPr>
        <w:t>2023</w:t>
      </w:r>
      <w:r w:rsidRPr="00103400">
        <w:rPr>
          <w:rFonts w:asciiTheme="minorHAnsi" w:hAnsiTheme="minorHAnsi" w:cstheme="minorHAnsi"/>
          <w:sz w:val="28"/>
          <w:szCs w:val="32"/>
        </w:rPr>
        <w:t>, the percentage of staff not providing any information about sexual orientation has remained around 13%</w:t>
      </w:r>
      <w:r w:rsidR="00EC2A6E" w:rsidRPr="00103400">
        <w:rPr>
          <w:rFonts w:asciiTheme="minorHAnsi" w:hAnsiTheme="minorHAnsi" w:cstheme="minorHAnsi"/>
          <w:sz w:val="28"/>
          <w:szCs w:val="32"/>
        </w:rPr>
        <w:t xml:space="preserve">. </w:t>
      </w:r>
      <w:r w:rsidRPr="00103400">
        <w:rPr>
          <w:rFonts w:asciiTheme="minorHAnsi" w:hAnsiTheme="minorHAnsi" w:cstheme="minorHAnsi"/>
          <w:sz w:val="28"/>
          <w:szCs w:val="32"/>
        </w:rPr>
        <w:t xml:space="preserve">The percentage of staff choosing not to share their sexual orientation has fallen over the same period from 19.2% to 16.7%. </w:t>
      </w:r>
      <w:r w:rsidR="00EC2A6E" w:rsidRPr="00103400">
        <w:rPr>
          <w:rFonts w:asciiTheme="minorHAnsi" w:hAnsiTheme="minorHAnsi" w:cstheme="minorHAnsi"/>
          <w:sz w:val="28"/>
          <w:szCs w:val="32"/>
        </w:rPr>
        <w:t xml:space="preserve">During 2024-26 we will </w:t>
      </w:r>
      <w:r w:rsidRPr="00103400">
        <w:rPr>
          <w:rFonts w:asciiTheme="minorHAnsi" w:hAnsiTheme="minorHAnsi" w:cstheme="minorHAnsi"/>
          <w:sz w:val="28"/>
          <w:szCs w:val="32"/>
        </w:rPr>
        <w:t xml:space="preserve">continue to </w:t>
      </w:r>
      <w:r w:rsidR="00EC2A6E" w:rsidRPr="00103400">
        <w:rPr>
          <w:rFonts w:asciiTheme="minorHAnsi" w:hAnsiTheme="minorHAnsi" w:cstheme="minorHAnsi"/>
          <w:sz w:val="28"/>
          <w:szCs w:val="32"/>
        </w:rPr>
        <w:t xml:space="preserve">work with our LGBT+ Staff </w:t>
      </w:r>
      <w:r w:rsidRPr="00103400">
        <w:rPr>
          <w:rFonts w:asciiTheme="minorHAnsi" w:hAnsiTheme="minorHAnsi" w:cstheme="minorHAnsi"/>
          <w:sz w:val="28"/>
          <w:szCs w:val="32"/>
        </w:rPr>
        <w:t xml:space="preserve">and Allies </w:t>
      </w:r>
      <w:r w:rsidR="00EC2A6E" w:rsidRPr="00103400">
        <w:rPr>
          <w:rFonts w:asciiTheme="minorHAnsi" w:hAnsiTheme="minorHAnsi" w:cstheme="minorHAnsi"/>
          <w:sz w:val="28"/>
          <w:szCs w:val="32"/>
        </w:rPr>
        <w:t xml:space="preserve">Network to understand how we can encourage staff to </w:t>
      </w:r>
      <w:r w:rsidRPr="00103400">
        <w:rPr>
          <w:rFonts w:asciiTheme="minorHAnsi" w:hAnsiTheme="minorHAnsi" w:cstheme="minorHAnsi"/>
          <w:sz w:val="28"/>
          <w:szCs w:val="32"/>
        </w:rPr>
        <w:t>share information about their sexual orientation</w:t>
      </w:r>
      <w:r w:rsidR="00EC2A6E" w:rsidRPr="00103400">
        <w:rPr>
          <w:rFonts w:asciiTheme="minorHAnsi" w:hAnsiTheme="minorHAnsi" w:cstheme="minorHAnsi"/>
          <w:sz w:val="28"/>
          <w:szCs w:val="32"/>
        </w:rPr>
        <w:t xml:space="preserve">, </w:t>
      </w:r>
      <w:r w:rsidRPr="00103400">
        <w:rPr>
          <w:rFonts w:asciiTheme="minorHAnsi" w:hAnsiTheme="minorHAnsi" w:cstheme="minorHAnsi"/>
          <w:sz w:val="28"/>
          <w:szCs w:val="32"/>
        </w:rPr>
        <w:t xml:space="preserve">so this data can be used </w:t>
      </w:r>
      <w:r w:rsidR="00EC2A6E" w:rsidRPr="00103400">
        <w:rPr>
          <w:rFonts w:asciiTheme="minorHAnsi" w:hAnsiTheme="minorHAnsi" w:cstheme="minorHAnsi"/>
          <w:sz w:val="28"/>
          <w:szCs w:val="32"/>
        </w:rPr>
        <w:t xml:space="preserve">to ensure we create inclusive environment </w:t>
      </w:r>
      <w:r w:rsidRPr="00103400">
        <w:rPr>
          <w:rFonts w:asciiTheme="minorHAnsi" w:hAnsiTheme="minorHAnsi" w:cstheme="minorHAnsi"/>
          <w:sz w:val="28"/>
          <w:szCs w:val="32"/>
        </w:rPr>
        <w:t xml:space="preserve">and culture </w:t>
      </w:r>
      <w:r w:rsidR="00EC2A6E" w:rsidRPr="00103400">
        <w:rPr>
          <w:rFonts w:asciiTheme="minorHAnsi" w:hAnsiTheme="minorHAnsi" w:cstheme="minorHAnsi"/>
          <w:sz w:val="28"/>
          <w:szCs w:val="32"/>
        </w:rPr>
        <w:t xml:space="preserve">for </w:t>
      </w:r>
      <w:r w:rsidRPr="00103400">
        <w:rPr>
          <w:rFonts w:asciiTheme="minorHAnsi" w:hAnsiTheme="minorHAnsi" w:cstheme="minorHAnsi"/>
          <w:sz w:val="28"/>
          <w:szCs w:val="32"/>
        </w:rPr>
        <w:t>everyone who works for us and uses our services</w:t>
      </w:r>
      <w:r w:rsidR="00EC2A6E" w:rsidRPr="00103400">
        <w:rPr>
          <w:rFonts w:asciiTheme="minorHAnsi" w:hAnsiTheme="minorHAnsi" w:cstheme="minorHAnsi"/>
          <w:sz w:val="28"/>
          <w:szCs w:val="32"/>
        </w:rPr>
        <w:t>.</w:t>
      </w:r>
    </w:p>
    <w:p w14:paraId="5CB57CB5" w14:textId="77AED9D5" w:rsidR="008C1246" w:rsidRPr="00A600C2" w:rsidRDefault="008C1246">
      <w:pPr>
        <w:rPr>
          <w:rFonts w:asciiTheme="minorHAnsi" w:hAnsiTheme="minorHAnsi" w:cstheme="minorHAnsi"/>
        </w:rPr>
      </w:pPr>
      <w:r w:rsidRPr="00A600C2">
        <w:rPr>
          <w:rFonts w:asciiTheme="minorHAnsi" w:hAnsiTheme="minorHAnsi" w:cstheme="minorHAnsi"/>
        </w:rPr>
        <w:br w:type="page"/>
      </w:r>
    </w:p>
    <w:p w14:paraId="6F86FCAC" w14:textId="711EE9B2" w:rsidR="00270ADE" w:rsidRPr="00CC040F" w:rsidRDefault="005F2D9B" w:rsidP="00C47DE3">
      <w:pPr>
        <w:pStyle w:val="Heading20"/>
        <w:rPr>
          <w:rFonts w:asciiTheme="minorHAnsi" w:hAnsiTheme="minorHAnsi" w:cstheme="minorHAnsi"/>
          <w:color w:val="auto"/>
          <w:sz w:val="28"/>
          <w:szCs w:val="28"/>
        </w:rPr>
      </w:pPr>
      <w:bookmarkStart w:id="24" w:name="_Toc228517058"/>
      <w:r w:rsidRPr="00CC040F">
        <w:rPr>
          <w:rFonts w:asciiTheme="minorHAnsi" w:hAnsiTheme="minorHAnsi" w:cstheme="minorHAnsi"/>
          <w:color w:val="auto"/>
          <w:sz w:val="28"/>
          <w:szCs w:val="28"/>
        </w:rPr>
        <w:lastRenderedPageBreak/>
        <w:t>T</w:t>
      </w:r>
      <w:r w:rsidR="009373B1" w:rsidRPr="00CC040F">
        <w:rPr>
          <w:rFonts w:asciiTheme="minorHAnsi" w:hAnsiTheme="minorHAnsi" w:cstheme="minorHAnsi"/>
          <w:color w:val="auto"/>
          <w:sz w:val="28"/>
          <w:szCs w:val="28"/>
        </w:rPr>
        <w:t>able 2.</w:t>
      </w:r>
      <w:r w:rsidR="00DF2AA8" w:rsidRPr="00CC040F">
        <w:rPr>
          <w:rFonts w:asciiTheme="minorHAnsi" w:hAnsiTheme="minorHAnsi" w:cstheme="minorHAnsi"/>
          <w:color w:val="auto"/>
          <w:sz w:val="28"/>
          <w:szCs w:val="28"/>
        </w:rPr>
        <w:t>1</w:t>
      </w:r>
      <w:r w:rsidR="003B532D" w:rsidRPr="00CC040F">
        <w:rPr>
          <w:rFonts w:asciiTheme="minorHAnsi" w:hAnsiTheme="minorHAnsi" w:cstheme="minorHAnsi"/>
          <w:color w:val="auto"/>
          <w:sz w:val="28"/>
          <w:szCs w:val="28"/>
        </w:rPr>
        <w:t>3</w:t>
      </w:r>
      <w:r w:rsidR="009373B1" w:rsidRPr="00CC040F">
        <w:rPr>
          <w:rFonts w:asciiTheme="minorHAnsi" w:hAnsiTheme="minorHAnsi" w:cstheme="minorHAnsi"/>
          <w:color w:val="auto"/>
          <w:sz w:val="28"/>
          <w:szCs w:val="28"/>
        </w:rPr>
        <w:t xml:space="preserve"> Job Family by</w:t>
      </w:r>
      <w:r w:rsidR="004F41D8" w:rsidRPr="00CC040F">
        <w:rPr>
          <w:rFonts w:asciiTheme="minorHAnsi" w:hAnsiTheme="minorHAnsi" w:cstheme="minorHAnsi"/>
          <w:color w:val="auto"/>
          <w:sz w:val="28"/>
          <w:szCs w:val="28"/>
        </w:rPr>
        <w:t xml:space="preserve"> Sex</w:t>
      </w:r>
      <w:bookmarkEnd w:id="24"/>
      <w:r w:rsidR="009373B1" w:rsidRPr="00CC040F">
        <w:rPr>
          <w:rFonts w:asciiTheme="minorHAnsi" w:hAnsiTheme="minorHAnsi" w:cstheme="minorHAnsi"/>
          <w:color w:val="auto"/>
          <w:sz w:val="28"/>
          <w:szCs w:val="28"/>
        </w:rPr>
        <w:t xml:space="preserve"> </w:t>
      </w:r>
    </w:p>
    <w:p w14:paraId="28984234" w14:textId="77777777" w:rsidR="005F2D9B" w:rsidRPr="00C41FB5" w:rsidRDefault="005F2D9B" w:rsidP="00A65DAD">
      <w:pPr>
        <w:spacing w:line="0" w:lineRule="atLeast"/>
        <w:rPr>
          <w:rFonts w:asciiTheme="minorHAnsi" w:hAnsiTheme="minorHAnsi" w:cstheme="minorHAnsi"/>
          <w:b/>
          <w:color w:val="FF0000"/>
        </w:rPr>
      </w:pPr>
    </w:p>
    <w:tbl>
      <w:tblPr>
        <w:tblW w:w="9560" w:type="dxa"/>
        <w:tblLook w:val="04A0" w:firstRow="1" w:lastRow="0" w:firstColumn="1" w:lastColumn="0" w:noHBand="0" w:noVBand="1"/>
      </w:tblPr>
      <w:tblGrid>
        <w:gridCol w:w="2960"/>
        <w:gridCol w:w="1320"/>
        <w:gridCol w:w="1320"/>
        <w:gridCol w:w="1320"/>
        <w:gridCol w:w="1320"/>
        <w:gridCol w:w="1320"/>
      </w:tblGrid>
      <w:tr w:rsidR="00CE0DDB" w:rsidRPr="00CE0DDB" w14:paraId="254DFCE8" w14:textId="77777777" w:rsidTr="00CE0DDB">
        <w:trPr>
          <w:trHeight w:val="300"/>
        </w:trPr>
        <w:tc>
          <w:tcPr>
            <w:tcW w:w="296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71FC8B5" w14:textId="77777777" w:rsidR="00CE0DDB" w:rsidRPr="00CE0DDB" w:rsidRDefault="00CE0DDB" w:rsidP="00CE0DDB">
            <w:pPr>
              <w:rPr>
                <w:rFonts w:ascii="Calibri" w:hAnsi="Calibri" w:cs="Calibri"/>
                <w:b/>
                <w:bCs/>
                <w:color w:val="000000"/>
                <w:szCs w:val="22"/>
                <w:lang w:eastAsia="en-GB"/>
              </w:rPr>
            </w:pPr>
            <w:r w:rsidRPr="00CE0DDB">
              <w:rPr>
                <w:rFonts w:ascii="Calibri" w:hAnsi="Calibri" w:cs="Calibri"/>
                <w:b/>
                <w:bCs/>
                <w:color w:val="000000"/>
                <w:szCs w:val="22"/>
                <w:lang w:eastAsia="en-GB"/>
              </w:rPr>
              <w:t> </w:t>
            </w:r>
          </w:p>
        </w:tc>
        <w:tc>
          <w:tcPr>
            <w:tcW w:w="1320" w:type="dxa"/>
            <w:tcBorders>
              <w:top w:val="single" w:sz="4" w:space="0" w:color="auto"/>
              <w:left w:val="nil"/>
              <w:bottom w:val="single" w:sz="4" w:space="0" w:color="auto"/>
              <w:right w:val="nil"/>
            </w:tcBorders>
            <w:shd w:val="clear" w:color="C0E6F5" w:fill="A6C9EC"/>
            <w:noWrap/>
            <w:vAlign w:val="bottom"/>
            <w:hideMark/>
          </w:tcPr>
          <w:p w14:paraId="4963ABD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Female</w:t>
            </w:r>
          </w:p>
        </w:tc>
        <w:tc>
          <w:tcPr>
            <w:tcW w:w="132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0FC4E42D"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Female %</w:t>
            </w:r>
          </w:p>
        </w:tc>
        <w:tc>
          <w:tcPr>
            <w:tcW w:w="1320" w:type="dxa"/>
            <w:tcBorders>
              <w:top w:val="single" w:sz="4" w:space="0" w:color="auto"/>
              <w:left w:val="nil"/>
              <w:bottom w:val="single" w:sz="4" w:space="0" w:color="auto"/>
              <w:right w:val="single" w:sz="4" w:space="0" w:color="auto"/>
            </w:tcBorders>
            <w:shd w:val="clear" w:color="C0E6F5" w:fill="A6C9EC"/>
            <w:noWrap/>
            <w:vAlign w:val="bottom"/>
            <w:hideMark/>
          </w:tcPr>
          <w:p w14:paraId="0F72503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Male</w:t>
            </w:r>
          </w:p>
        </w:tc>
        <w:tc>
          <w:tcPr>
            <w:tcW w:w="1320" w:type="dxa"/>
            <w:tcBorders>
              <w:top w:val="single" w:sz="4" w:space="0" w:color="auto"/>
              <w:left w:val="nil"/>
              <w:bottom w:val="single" w:sz="4" w:space="0" w:color="auto"/>
              <w:right w:val="nil"/>
            </w:tcBorders>
            <w:shd w:val="clear" w:color="C0E6F5" w:fill="A6C9EC"/>
            <w:noWrap/>
            <w:vAlign w:val="bottom"/>
            <w:hideMark/>
          </w:tcPr>
          <w:p w14:paraId="2F7D0F59"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Male %</w:t>
            </w:r>
          </w:p>
        </w:tc>
        <w:tc>
          <w:tcPr>
            <w:tcW w:w="132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BC2A557"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Grand Total</w:t>
            </w:r>
          </w:p>
        </w:tc>
      </w:tr>
      <w:tr w:rsidR="00CE0DDB" w:rsidRPr="00CE0DDB" w14:paraId="3C539B97" w14:textId="77777777" w:rsidTr="00CE0DDB">
        <w:trPr>
          <w:trHeight w:val="300"/>
        </w:trPr>
        <w:tc>
          <w:tcPr>
            <w:tcW w:w="29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BEC2553"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Admin Services</w:t>
            </w:r>
          </w:p>
        </w:tc>
        <w:tc>
          <w:tcPr>
            <w:tcW w:w="1320" w:type="dxa"/>
            <w:tcBorders>
              <w:top w:val="nil"/>
              <w:left w:val="nil"/>
              <w:bottom w:val="single" w:sz="4" w:space="0" w:color="BFBFBF" w:themeColor="background1" w:themeShade="BF"/>
              <w:right w:val="nil"/>
            </w:tcBorders>
            <w:shd w:val="clear" w:color="auto" w:fill="auto"/>
            <w:noWrap/>
            <w:vAlign w:val="bottom"/>
            <w:hideMark/>
          </w:tcPr>
          <w:p w14:paraId="6D60C13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3,501 </w:t>
            </w:r>
          </w:p>
        </w:tc>
        <w:tc>
          <w:tcPr>
            <w:tcW w:w="132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3E1093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80.2%</w:t>
            </w:r>
          </w:p>
        </w:tc>
        <w:tc>
          <w:tcPr>
            <w:tcW w:w="1320" w:type="dxa"/>
            <w:tcBorders>
              <w:top w:val="nil"/>
              <w:left w:val="nil"/>
              <w:bottom w:val="single" w:sz="4" w:space="0" w:color="BFBFBF" w:themeColor="background1" w:themeShade="BF"/>
              <w:right w:val="single" w:sz="4" w:space="0" w:color="auto"/>
            </w:tcBorders>
            <w:shd w:val="clear" w:color="auto" w:fill="auto"/>
            <w:noWrap/>
            <w:vAlign w:val="bottom"/>
            <w:hideMark/>
          </w:tcPr>
          <w:p w14:paraId="5B2B394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863 </w:t>
            </w:r>
          </w:p>
        </w:tc>
        <w:tc>
          <w:tcPr>
            <w:tcW w:w="1320" w:type="dxa"/>
            <w:tcBorders>
              <w:top w:val="nil"/>
              <w:left w:val="nil"/>
              <w:bottom w:val="single" w:sz="4" w:space="0" w:color="BFBFBF" w:themeColor="background1" w:themeShade="BF"/>
              <w:right w:val="nil"/>
            </w:tcBorders>
            <w:shd w:val="clear" w:color="auto" w:fill="auto"/>
            <w:noWrap/>
            <w:vAlign w:val="bottom"/>
            <w:hideMark/>
          </w:tcPr>
          <w:p w14:paraId="2442334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19.8%</w:t>
            </w:r>
          </w:p>
        </w:tc>
        <w:tc>
          <w:tcPr>
            <w:tcW w:w="132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AB5679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4,364 </w:t>
            </w:r>
          </w:p>
        </w:tc>
      </w:tr>
      <w:tr w:rsidR="00CE0DDB" w:rsidRPr="00CE0DDB" w14:paraId="01B7A04E"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84CF3D"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Allied Health Professionals</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0F39C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2,141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27EF8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87.2%</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1D6B2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313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A4B84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12.8%</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3E07A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2,454 </w:t>
            </w:r>
          </w:p>
        </w:tc>
      </w:tr>
      <w:tr w:rsidR="00CE0DDB" w:rsidRPr="00CE0DDB" w14:paraId="3F107BE5"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8D8AA0"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Healthcare Sciences</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0C287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696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79563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63.2%</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EE496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406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83268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36.8%</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69B34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1,102 </w:t>
            </w:r>
          </w:p>
        </w:tc>
      </w:tr>
      <w:tr w:rsidR="00CE0DDB" w:rsidRPr="00CE0DDB" w14:paraId="33224A82"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6DE1BF"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Medical &amp; Dental</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7A494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1,603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593FF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56.3%</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F7E29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1,242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BC780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43.7%</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5453D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2,845 </w:t>
            </w:r>
          </w:p>
        </w:tc>
      </w:tr>
      <w:tr w:rsidR="00CE0DDB" w:rsidRPr="00CE0DDB" w14:paraId="6F87EFE8"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913591"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Medical &amp; Dental Support</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C0DB6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339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AF106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79.2%</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21552F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89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1C272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20.8%</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167B5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428 </w:t>
            </w:r>
          </w:p>
        </w:tc>
      </w:tr>
      <w:tr w:rsidR="00CE0DDB" w:rsidRPr="00CE0DDB" w14:paraId="4B3CD33F"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0B95FC"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Nursing/Midwifery Band 1-4</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85C46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3,014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CBA34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83.6%</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4436D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592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F95BC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16.4%</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41E00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3,606 </w:t>
            </w:r>
          </w:p>
        </w:tc>
      </w:tr>
      <w:tr w:rsidR="00CE0DDB" w:rsidRPr="00CE0DDB" w14:paraId="4458F040"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80FC23"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Nursing/Midwifery Band 5+</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55CC4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8,154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8A28C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90.0%</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74BB04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907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B6D7B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10.0%</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7EFA6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9,061 </w:t>
            </w:r>
          </w:p>
        </w:tc>
      </w:tr>
      <w:tr w:rsidR="00CE0DDB" w:rsidRPr="00CE0DDB" w14:paraId="48C977D9"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058EE2"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Other Therapeutic</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47407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1,023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807F8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83.7%</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A837C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199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70A4E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16.3%</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7258E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1,222 </w:t>
            </w:r>
          </w:p>
        </w:tc>
      </w:tr>
      <w:tr w:rsidR="00CE0DDB" w:rsidRPr="00CE0DDB" w14:paraId="2033E142"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07A92E"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Personal &amp; Social Care</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F2326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49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83D05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80.3%</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DD55C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31876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19.7%</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23F32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61 </w:t>
            </w:r>
          </w:p>
        </w:tc>
      </w:tr>
      <w:tr w:rsidR="00CE0DDB" w:rsidRPr="00CE0DDB" w14:paraId="6143C6C9" w14:textId="77777777" w:rsidTr="00CE0DDB">
        <w:trPr>
          <w:trHeight w:val="300"/>
        </w:trPr>
        <w:tc>
          <w:tcPr>
            <w:tcW w:w="2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555C66"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Senior Managers</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C66A1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17 </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E1585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35.4%</w:t>
            </w:r>
          </w:p>
        </w:tc>
        <w:tc>
          <w:tcPr>
            <w:tcW w:w="1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007C2D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31 </w:t>
            </w:r>
          </w:p>
        </w:tc>
        <w:tc>
          <w:tcPr>
            <w:tcW w:w="1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C9E6B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64.6%</w:t>
            </w:r>
          </w:p>
        </w:tc>
        <w:tc>
          <w:tcPr>
            <w:tcW w:w="1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A551E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48 </w:t>
            </w:r>
          </w:p>
        </w:tc>
      </w:tr>
      <w:tr w:rsidR="00CE0DDB" w:rsidRPr="00CE0DDB" w14:paraId="344211E6" w14:textId="77777777" w:rsidTr="00CE0DDB">
        <w:trPr>
          <w:trHeight w:val="300"/>
        </w:trPr>
        <w:tc>
          <w:tcPr>
            <w:tcW w:w="29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02DEBE2"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Support Services</w:t>
            </w:r>
          </w:p>
        </w:tc>
        <w:tc>
          <w:tcPr>
            <w:tcW w:w="1320" w:type="dxa"/>
            <w:tcBorders>
              <w:top w:val="single" w:sz="4" w:space="0" w:color="BFBFBF" w:themeColor="background1" w:themeShade="BF"/>
              <w:left w:val="nil"/>
              <w:bottom w:val="nil"/>
              <w:right w:val="nil"/>
            </w:tcBorders>
            <w:shd w:val="clear" w:color="auto" w:fill="auto"/>
            <w:noWrap/>
            <w:vAlign w:val="bottom"/>
            <w:hideMark/>
          </w:tcPr>
          <w:p w14:paraId="7CBEFA6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1,426 </w:t>
            </w:r>
          </w:p>
        </w:tc>
        <w:tc>
          <w:tcPr>
            <w:tcW w:w="132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598BE7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48.4%</w:t>
            </w:r>
          </w:p>
        </w:tc>
        <w:tc>
          <w:tcPr>
            <w:tcW w:w="1320" w:type="dxa"/>
            <w:tcBorders>
              <w:top w:val="single" w:sz="4" w:space="0" w:color="BFBFBF" w:themeColor="background1" w:themeShade="BF"/>
              <w:left w:val="nil"/>
              <w:bottom w:val="nil"/>
              <w:right w:val="single" w:sz="4" w:space="0" w:color="auto"/>
            </w:tcBorders>
            <w:shd w:val="clear" w:color="auto" w:fill="auto"/>
            <w:noWrap/>
            <w:vAlign w:val="bottom"/>
            <w:hideMark/>
          </w:tcPr>
          <w:p w14:paraId="0FD0F33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1,518 </w:t>
            </w:r>
          </w:p>
        </w:tc>
        <w:tc>
          <w:tcPr>
            <w:tcW w:w="1320" w:type="dxa"/>
            <w:tcBorders>
              <w:top w:val="single" w:sz="4" w:space="0" w:color="BFBFBF" w:themeColor="background1" w:themeShade="BF"/>
              <w:left w:val="nil"/>
              <w:bottom w:val="nil"/>
              <w:right w:val="nil"/>
            </w:tcBorders>
            <w:shd w:val="clear" w:color="auto" w:fill="auto"/>
            <w:noWrap/>
            <w:vAlign w:val="bottom"/>
            <w:hideMark/>
          </w:tcPr>
          <w:p w14:paraId="5E0F601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51.6%</w:t>
            </w:r>
          </w:p>
        </w:tc>
        <w:tc>
          <w:tcPr>
            <w:tcW w:w="132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EE64DC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2,944 </w:t>
            </w:r>
          </w:p>
        </w:tc>
      </w:tr>
      <w:tr w:rsidR="00CE0DDB" w:rsidRPr="00CE0DDB" w14:paraId="13573581" w14:textId="77777777" w:rsidTr="00CE0DDB">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57926" w14:textId="77777777" w:rsidR="00CE0DDB" w:rsidRPr="00CE0DDB" w:rsidRDefault="00CE0DDB" w:rsidP="00CE0DDB">
            <w:pPr>
              <w:rPr>
                <w:rFonts w:ascii="Calibri" w:hAnsi="Calibri" w:cs="Calibri"/>
                <w:b/>
                <w:bCs/>
                <w:color w:val="000000"/>
                <w:szCs w:val="22"/>
                <w:lang w:eastAsia="en-GB"/>
              </w:rPr>
            </w:pPr>
            <w:r w:rsidRPr="00CE0DDB">
              <w:rPr>
                <w:rFonts w:ascii="Calibri" w:hAnsi="Calibri" w:cs="Calibri"/>
                <w:b/>
                <w:bCs/>
                <w:color w:val="000000"/>
                <w:szCs w:val="22"/>
                <w:lang w:eastAsia="en-GB"/>
              </w:rPr>
              <w:t>Grand Total</w:t>
            </w:r>
          </w:p>
        </w:tc>
        <w:tc>
          <w:tcPr>
            <w:tcW w:w="1320" w:type="dxa"/>
            <w:tcBorders>
              <w:top w:val="single" w:sz="4" w:space="0" w:color="auto"/>
              <w:left w:val="nil"/>
              <w:bottom w:val="single" w:sz="4" w:space="0" w:color="auto"/>
              <w:right w:val="nil"/>
            </w:tcBorders>
            <w:shd w:val="clear" w:color="auto" w:fill="auto"/>
            <w:noWrap/>
            <w:vAlign w:val="bottom"/>
            <w:hideMark/>
          </w:tcPr>
          <w:p w14:paraId="7DF5836A"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21,963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F66D4"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78.1%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FD8AD75"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6,172 </w:t>
            </w:r>
          </w:p>
        </w:tc>
        <w:tc>
          <w:tcPr>
            <w:tcW w:w="1320" w:type="dxa"/>
            <w:tcBorders>
              <w:top w:val="single" w:sz="4" w:space="0" w:color="auto"/>
              <w:left w:val="nil"/>
              <w:bottom w:val="single" w:sz="4" w:space="0" w:color="auto"/>
              <w:right w:val="nil"/>
            </w:tcBorders>
            <w:shd w:val="clear" w:color="auto" w:fill="auto"/>
            <w:noWrap/>
            <w:vAlign w:val="bottom"/>
            <w:hideMark/>
          </w:tcPr>
          <w:p w14:paraId="56831E32"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21.9%</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A42F2"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28,135 </w:t>
            </w:r>
          </w:p>
        </w:tc>
      </w:tr>
      <w:tr w:rsidR="00CE0DDB" w:rsidRPr="00CE0DDB" w14:paraId="0138D9B7" w14:textId="77777777" w:rsidTr="00CE0DDB">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3AC4572" w14:textId="77777777" w:rsidR="00CE0DDB" w:rsidRPr="00CE0DDB" w:rsidRDefault="00CE0DDB" w:rsidP="00CE0DDB">
            <w:pPr>
              <w:rPr>
                <w:rFonts w:ascii="Calibri" w:hAnsi="Calibri" w:cs="Calibri"/>
                <w:b/>
                <w:bCs/>
                <w:color w:val="000000"/>
                <w:szCs w:val="22"/>
                <w:lang w:eastAsia="en-GB"/>
              </w:rPr>
            </w:pPr>
            <w:r w:rsidRPr="00CE0DDB">
              <w:rPr>
                <w:rFonts w:ascii="Calibri" w:hAnsi="Calibri" w:cs="Calibri"/>
                <w:b/>
                <w:bCs/>
                <w:color w:val="000000"/>
                <w:szCs w:val="22"/>
                <w:lang w:eastAsia="en-GB"/>
              </w:rPr>
              <w:t>% of Lothian Population</w:t>
            </w:r>
          </w:p>
        </w:tc>
        <w:tc>
          <w:tcPr>
            <w:tcW w:w="1320" w:type="dxa"/>
            <w:tcBorders>
              <w:top w:val="nil"/>
              <w:left w:val="nil"/>
              <w:bottom w:val="single" w:sz="4" w:space="0" w:color="auto"/>
              <w:right w:val="nil"/>
            </w:tcBorders>
            <w:shd w:val="clear" w:color="auto" w:fill="auto"/>
            <w:noWrap/>
            <w:vAlign w:val="bottom"/>
            <w:hideMark/>
          </w:tcPr>
          <w:p w14:paraId="52F0E70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EDADADD"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51.4%</w:t>
            </w:r>
          </w:p>
        </w:tc>
        <w:tc>
          <w:tcPr>
            <w:tcW w:w="1320" w:type="dxa"/>
            <w:tcBorders>
              <w:top w:val="nil"/>
              <w:left w:val="nil"/>
              <w:bottom w:val="single" w:sz="4" w:space="0" w:color="auto"/>
              <w:right w:val="single" w:sz="4" w:space="0" w:color="auto"/>
            </w:tcBorders>
            <w:shd w:val="clear" w:color="auto" w:fill="auto"/>
            <w:noWrap/>
            <w:vAlign w:val="bottom"/>
            <w:hideMark/>
          </w:tcPr>
          <w:p w14:paraId="2D0B57C2"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w:t>
            </w:r>
          </w:p>
        </w:tc>
        <w:tc>
          <w:tcPr>
            <w:tcW w:w="1320" w:type="dxa"/>
            <w:tcBorders>
              <w:top w:val="nil"/>
              <w:left w:val="nil"/>
              <w:bottom w:val="single" w:sz="4" w:space="0" w:color="auto"/>
              <w:right w:val="nil"/>
            </w:tcBorders>
            <w:shd w:val="clear" w:color="auto" w:fill="auto"/>
            <w:noWrap/>
            <w:vAlign w:val="bottom"/>
            <w:hideMark/>
          </w:tcPr>
          <w:p w14:paraId="2732708A"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49.6%</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5142769"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100.0%</w:t>
            </w:r>
          </w:p>
        </w:tc>
      </w:tr>
    </w:tbl>
    <w:p w14:paraId="509926BA" w14:textId="77777777" w:rsidR="008C1246" w:rsidRDefault="008C1246" w:rsidP="00A65DAD">
      <w:pPr>
        <w:spacing w:line="0" w:lineRule="atLeast"/>
        <w:jc w:val="both"/>
        <w:rPr>
          <w:rFonts w:asciiTheme="minorHAnsi" w:hAnsiTheme="minorHAnsi" w:cstheme="minorHAnsi"/>
          <w:color w:val="FF0000"/>
        </w:rPr>
      </w:pPr>
    </w:p>
    <w:p w14:paraId="530CF502" w14:textId="68122D19" w:rsidR="00B774AC" w:rsidRPr="00103400" w:rsidRDefault="00821145" w:rsidP="00103400">
      <w:pPr>
        <w:spacing w:line="0" w:lineRule="atLeast"/>
        <w:rPr>
          <w:rFonts w:asciiTheme="minorHAnsi" w:hAnsiTheme="minorHAnsi" w:cstheme="minorHAnsi"/>
          <w:sz w:val="28"/>
          <w:szCs w:val="32"/>
        </w:rPr>
      </w:pPr>
      <w:r w:rsidRPr="00103400">
        <w:rPr>
          <w:rFonts w:asciiTheme="minorHAnsi" w:hAnsiTheme="minorHAnsi" w:cstheme="minorHAnsi"/>
          <w:sz w:val="28"/>
          <w:szCs w:val="32"/>
        </w:rPr>
        <w:t>The above table shows a predominantly female workforce of 78</w:t>
      </w:r>
      <w:r w:rsidR="00EF15B3" w:rsidRPr="00103400">
        <w:rPr>
          <w:rFonts w:asciiTheme="minorHAnsi" w:hAnsiTheme="minorHAnsi" w:cstheme="minorHAnsi"/>
          <w:sz w:val="28"/>
          <w:szCs w:val="32"/>
        </w:rPr>
        <w:t>.</w:t>
      </w:r>
      <w:r w:rsidR="00B76CC4" w:rsidRPr="00103400">
        <w:rPr>
          <w:rFonts w:asciiTheme="minorHAnsi" w:hAnsiTheme="minorHAnsi" w:cstheme="minorHAnsi"/>
          <w:sz w:val="28"/>
          <w:szCs w:val="32"/>
        </w:rPr>
        <w:t>1</w:t>
      </w:r>
      <w:r w:rsidRPr="00103400">
        <w:rPr>
          <w:rFonts w:asciiTheme="minorHAnsi" w:hAnsiTheme="minorHAnsi" w:cstheme="minorHAnsi"/>
          <w:sz w:val="28"/>
          <w:szCs w:val="32"/>
        </w:rPr>
        <w:t>% comp</w:t>
      </w:r>
      <w:r w:rsidR="0086542D" w:rsidRPr="00103400">
        <w:rPr>
          <w:rFonts w:asciiTheme="minorHAnsi" w:hAnsiTheme="minorHAnsi" w:cstheme="minorHAnsi"/>
          <w:sz w:val="28"/>
          <w:szCs w:val="32"/>
        </w:rPr>
        <w:t>ared with</w:t>
      </w:r>
      <w:r w:rsidR="00EF15B3" w:rsidRPr="00103400">
        <w:rPr>
          <w:rFonts w:asciiTheme="minorHAnsi" w:hAnsiTheme="minorHAnsi" w:cstheme="minorHAnsi"/>
          <w:sz w:val="28"/>
          <w:szCs w:val="32"/>
        </w:rPr>
        <w:t xml:space="preserve"> a male workforce of 21.</w:t>
      </w:r>
      <w:r w:rsidR="00B76CC4" w:rsidRPr="00103400">
        <w:rPr>
          <w:rFonts w:asciiTheme="minorHAnsi" w:hAnsiTheme="minorHAnsi" w:cstheme="minorHAnsi"/>
          <w:sz w:val="28"/>
          <w:szCs w:val="32"/>
        </w:rPr>
        <w:t>9</w:t>
      </w:r>
      <w:r w:rsidR="002032FC" w:rsidRPr="00103400">
        <w:rPr>
          <w:rFonts w:asciiTheme="minorHAnsi" w:hAnsiTheme="minorHAnsi" w:cstheme="minorHAnsi"/>
          <w:sz w:val="28"/>
          <w:szCs w:val="32"/>
        </w:rPr>
        <w:t>%.</w:t>
      </w:r>
      <w:r w:rsidR="00B774AC" w:rsidRPr="00103400">
        <w:rPr>
          <w:rFonts w:asciiTheme="minorHAnsi" w:hAnsiTheme="minorHAnsi" w:cstheme="minorHAnsi"/>
          <w:sz w:val="28"/>
          <w:szCs w:val="32"/>
        </w:rPr>
        <w:t xml:space="preserve"> </w:t>
      </w:r>
      <w:r w:rsidR="008E44AC" w:rsidRPr="00103400">
        <w:rPr>
          <w:rFonts w:asciiTheme="minorHAnsi" w:hAnsiTheme="minorHAnsi" w:cstheme="minorHAnsi"/>
          <w:sz w:val="28"/>
          <w:szCs w:val="32"/>
        </w:rPr>
        <w:t xml:space="preserve">The female/male split in NHS Lothian’s </w:t>
      </w:r>
      <w:r w:rsidR="00B774AC" w:rsidRPr="00103400">
        <w:rPr>
          <w:rFonts w:asciiTheme="minorHAnsi" w:hAnsiTheme="minorHAnsi" w:cstheme="minorHAnsi"/>
          <w:sz w:val="28"/>
          <w:szCs w:val="32"/>
        </w:rPr>
        <w:t xml:space="preserve">workforce has </w:t>
      </w:r>
      <w:r w:rsidR="00C50A63" w:rsidRPr="00103400">
        <w:rPr>
          <w:rFonts w:asciiTheme="minorHAnsi" w:hAnsiTheme="minorHAnsi" w:cstheme="minorHAnsi"/>
          <w:sz w:val="28"/>
          <w:szCs w:val="32"/>
        </w:rPr>
        <w:t xml:space="preserve">remained </w:t>
      </w:r>
      <w:r w:rsidR="008E44AC" w:rsidRPr="00103400">
        <w:rPr>
          <w:rFonts w:asciiTheme="minorHAnsi" w:hAnsiTheme="minorHAnsi" w:cstheme="minorHAnsi"/>
          <w:sz w:val="28"/>
          <w:szCs w:val="32"/>
        </w:rPr>
        <w:t xml:space="preserve">largely </w:t>
      </w:r>
      <w:r w:rsidR="00C50A63" w:rsidRPr="00103400">
        <w:rPr>
          <w:rFonts w:asciiTheme="minorHAnsi" w:hAnsiTheme="minorHAnsi" w:cstheme="minorHAnsi"/>
          <w:sz w:val="28"/>
          <w:szCs w:val="32"/>
        </w:rPr>
        <w:t xml:space="preserve">the same since </w:t>
      </w:r>
      <w:r w:rsidR="008E44AC" w:rsidRPr="00103400">
        <w:rPr>
          <w:rFonts w:asciiTheme="minorHAnsi" w:hAnsiTheme="minorHAnsi" w:cstheme="minorHAnsi"/>
          <w:sz w:val="28"/>
          <w:szCs w:val="32"/>
        </w:rPr>
        <w:t>2023</w:t>
      </w:r>
      <w:r w:rsidR="00692C87">
        <w:rPr>
          <w:rFonts w:asciiTheme="minorHAnsi" w:hAnsiTheme="minorHAnsi" w:cstheme="minorHAnsi"/>
          <w:sz w:val="28"/>
          <w:szCs w:val="32"/>
        </w:rPr>
        <w:t>-</w:t>
      </w:r>
      <w:r w:rsidR="00845BDA" w:rsidRPr="00103400">
        <w:rPr>
          <w:rFonts w:asciiTheme="minorHAnsi" w:hAnsiTheme="minorHAnsi" w:cstheme="minorHAnsi"/>
          <w:sz w:val="28"/>
          <w:szCs w:val="32"/>
        </w:rPr>
        <w:t>2024</w:t>
      </w:r>
      <w:r w:rsidR="008E44AC" w:rsidRPr="00103400">
        <w:rPr>
          <w:rFonts w:asciiTheme="minorHAnsi" w:hAnsiTheme="minorHAnsi" w:cstheme="minorHAnsi"/>
          <w:sz w:val="28"/>
          <w:szCs w:val="32"/>
        </w:rPr>
        <w:t>.</w:t>
      </w:r>
      <w:r w:rsidR="002032FC" w:rsidRPr="00103400">
        <w:rPr>
          <w:rFonts w:asciiTheme="minorHAnsi" w:hAnsiTheme="minorHAnsi" w:cstheme="minorHAnsi"/>
          <w:sz w:val="28"/>
          <w:szCs w:val="32"/>
        </w:rPr>
        <w:t xml:space="preserve"> </w:t>
      </w:r>
    </w:p>
    <w:p w14:paraId="722DA7C5" w14:textId="77777777" w:rsidR="00B774AC" w:rsidRPr="00103400" w:rsidRDefault="00B774AC" w:rsidP="00103400">
      <w:pPr>
        <w:spacing w:line="0" w:lineRule="atLeast"/>
        <w:rPr>
          <w:rFonts w:asciiTheme="minorHAnsi" w:hAnsiTheme="minorHAnsi" w:cstheme="minorHAnsi"/>
          <w:sz w:val="28"/>
          <w:szCs w:val="32"/>
        </w:rPr>
      </w:pPr>
    </w:p>
    <w:p w14:paraId="1D5E87CE" w14:textId="33505D24" w:rsidR="00872189" w:rsidRPr="00103400" w:rsidRDefault="002032FC" w:rsidP="00103400">
      <w:pPr>
        <w:spacing w:line="0" w:lineRule="atLeast"/>
        <w:rPr>
          <w:rFonts w:asciiTheme="minorHAnsi" w:hAnsiTheme="minorHAnsi" w:cstheme="minorHAnsi"/>
          <w:sz w:val="28"/>
          <w:szCs w:val="32"/>
        </w:rPr>
      </w:pPr>
      <w:r w:rsidRPr="00103400">
        <w:rPr>
          <w:rFonts w:asciiTheme="minorHAnsi" w:hAnsiTheme="minorHAnsi" w:cstheme="minorHAnsi"/>
          <w:sz w:val="28"/>
          <w:szCs w:val="32"/>
        </w:rPr>
        <w:t>T</w:t>
      </w:r>
      <w:r w:rsidR="00821145" w:rsidRPr="00103400">
        <w:rPr>
          <w:rFonts w:asciiTheme="minorHAnsi" w:hAnsiTheme="minorHAnsi" w:cstheme="minorHAnsi"/>
          <w:sz w:val="28"/>
          <w:szCs w:val="32"/>
        </w:rPr>
        <w:t xml:space="preserve">he </w:t>
      </w:r>
      <w:r w:rsidR="008E44AC" w:rsidRPr="00103400">
        <w:rPr>
          <w:rFonts w:asciiTheme="minorHAnsi" w:hAnsiTheme="minorHAnsi" w:cstheme="minorHAnsi"/>
          <w:sz w:val="28"/>
          <w:szCs w:val="32"/>
        </w:rPr>
        <w:t xml:space="preserve">job families that are more female dominated are </w:t>
      </w:r>
      <w:r w:rsidR="00821145" w:rsidRPr="00103400">
        <w:rPr>
          <w:rFonts w:asciiTheme="minorHAnsi" w:hAnsiTheme="minorHAnsi" w:cstheme="minorHAnsi"/>
          <w:sz w:val="28"/>
          <w:szCs w:val="32"/>
        </w:rPr>
        <w:t>Nursing</w:t>
      </w:r>
      <w:r w:rsidR="00B76CC4" w:rsidRPr="00103400">
        <w:rPr>
          <w:rFonts w:asciiTheme="minorHAnsi" w:hAnsiTheme="minorHAnsi" w:cstheme="minorHAnsi"/>
          <w:sz w:val="28"/>
          <w:szCs w:val="32"/>
        </w:rPr>
        <w:t>/Midwifery</w:t>
      </w:r>
      <w:r w:rsidR="00821145" w:rsidRPr="00103400">
        <w:rPr>
          <w:rFonts w:asciiTheme="minorHAnsi" w:hAnsiTheme="minorHAnsi" w:cstheme="minorHAnsi"/>
          <w:sz w:val="28"/>
          <w:szCs w:val="32"/>
        </w:rPr>
        <w:t xml:space="preserve"> Bands 5+</w:t>
      </w:r>
      <w:r w:rsidRPr="00103400">
        <w:rPr>
          <w:rFonts w:asciiTheme="minorHAnsi" w:hAnsiTheme="minorHAnsi" w:cstheme="minorHAnsi"/>
          <w:sz w:val="28"/>
          <w:szCs w:val="32"/>
        </w:rPr>
        <w:t xml:space="preserve"> and Allied Health Professions</w:t>
      </w:r>
      <w:r w:rsidR="00821145" w:rsidRPr="00103400">
        <w:rPr>
          <w:rFonts w:asciiTheme="minorHAnsi" w:hAnsiTheme="minorHAnsi" w:cstheme="minorHAnsi"/>
          <w:sz w:val="28"/>
          <w:szCs w:val="32"/>
        </w:rPr>
        <w:t>, with high numbers also in Nursing</w:t>
      </w:r>
      <w:r w:rsidR="00B76CC4" w:rsidRPr="00103400">
        <w:rPr>
          <w:rFonts w:asciiTheme="minorHAnsi" w:hAnsiTheme="minorHAnsi" w:cstheme="minorHAnsi"/>
          <w:sz w:val="28"/>
          <w:szCs w:val="32"/>
        </w:rPr>
        <w:t>/Midwifery</w:t>
      </w:r>
      <w:r w:rsidR="00821145" w:rsidRPr="00103400">
        <w:rPr>
          <w:rFonts w:asciiTheme="minorHAnsi" w:hAnsiTheme="minorHAnsi" w:cstheme="minorHAnsi"/>
          <w:sz w:val="28"/>
          <w:szCs w:val="32"/>
        </w:rPr>
        <w:t xml:space="preserve"> Bands 1-4</w:t>
      </w:r>
      <w:r w:rsidR="00D03D7D" w:rsidRPr="00103400">
        <w:rPr>
          <w:rFonts w:asciiTheme="minorHAnsi" w:hAnsiTheme="minorHAnsi" w:cstheme="minorHAnsi"/>
          <w:sz w:val="28"/>
          <w:szCs w:val="32"/>
        </w:rPr>
        <w:t>, Other Therapeutic</w:t>
      </w:r>
      <w:r w:rsidR="00821145" w:rsidRPr="00103400">
        <w:rPr>
          <w:rFonts w:asciiTheme="minorHAnsi" w:hAnsiTheme="minorHAnsi" w:cstheme="minorHAnsi"/>
          <w:sz w:val="28"/>
          <w:szCs w:val="32"/>
        </w:rPr>
        <w:t xml:space="preserve"> and Admin</w:t>
      </w:r>
      <w:r w:rsidR="0086542D" w:rsidRPr="00103400">
        <w:rPr>
          <w:rFonts w:asciiTheme="minorHAnsi" w:hAnsiTheme="minorHAnsi" w:cstheme="minorHAnsi"/>
          <w:sz w:val="28"/>
          <w:szCs w:val="32"/>
        </w:rPr>
        <w:t>istrative</w:t>
      </w:r>
      <w:r w:rsidR="00821145" w:rsidRPr="00103400">
        <w:rPr>
          <w:rFonts w:asciiTheme="minorHAnsi" w:hAnsiTheme="minorHAnsi" w:cstheme="minorHAnsi"/>
          <w:sz w:val="28"/>
          <w:szCs w:val="32"/>
        </w:rPr>
        <w:t xml:space="preserve"> Services.</w:t>
      </w:r>
      <w:r w:rsidR="00AA7CB3" w:rsidRPr="00103400">
        <w:rPr>
          <w:rFonts w:asciiTheme="minorHAnsi" w:hAnsiTheme="minorHAnsi" w:cstheme="minorHAnsi"/>
          <w:sz w:val="28"/>
          <w:szCs w:val="32"/>
        </w:rPr>
        <w:t xml:space="preserve"> </w:t>
      </w:r>
      <w:r w:rsidR="00872189" w:rsidRPr="00103400">
        <w:rPr>
          <w:rFonts w:asciiTheme="minorHAnsi" w:hAnsiTheme="minorHAnsi" w:cstheme="minorHAnsi"/>
          <w:sz w:val="28"/>
          <w:szCs w:val="32"/>
        </w:rPr>
        <w:t xml:space="preserve">Senior managers are disproportionately male compared to the NHS Lothian workforce and the Lothian population, while Support Services are disproportionately male compared to the NHS Lothian workforce but largely representative of the Lothian population. </w:t>
      </w:r>
    </w:p>
    <w:p w14:paraId="1F1F2052" w14:textId="77777777" w:rsidR="00872189" w:rsidRPr="00103400" w:rsidRDefault="00872189" w:rsidP="00103400">
      <w:pPr>
        <w:spacing w:line="0" w:lineRule="atLeast"/>
        <w:rPr>
          <w:rFonts w:asciiTheme="minorHAnsi" w:hAnsiTheme="minorHAnsi" w:cstheme="minorHAnsi"/>
          <w:sz w:val="28"/>
          <w:szCs w:val="32"/>
        </w:rPr>
      </w:pPr>
    </w:p>
    <w:p w14:paraId="6AA8996F" w14:textId="45CDD157" w:rsidR="00821145" w:rsidRPr="00103400" w:rsidRDefault="00872189" w:rsidP="00103400">
      <w:pPr>
        <w:spacing w:line="0" w:lineRule="atLeast"/>
        <w:rPr>
          <w:rFonts w:asciiTheme="minorHAnsi" w:hAnsiTheme="minorHAnsi" w:cstheme="minorHAnsi"/>
          <w:sz w:val="28"/>
          <w:szCs w:val="32"/>
        </w:rPr>
      </w:pPr>
      <w:r w:rsidRPr="00103400">
        <w:rPr>
          <w:rFonts w:asciiTheme="minorHAnsi" w:hAnsiTheme="minorHAnsi" w:cstheme="minorHAnsi"/>
          <w:sz w:val="28"/>
          <w:szCs w:val="32"/>
        </w:rPr>
        <w:t>The</w:t>
      </w:r>
      <w:r w:rsidR="002032FC" w:rsidRPr="00103400">
        <w:rPr>
          <w:rFonts w:asciiTheme="minorHAnsi" w:hAnsiTheme="minorHAnsi" w:cstheme="minorHAnsi"/>
          <w:sz w:val="28"/>
          <w:szCs w:val="32"/>
        </w:rPr>
        <w:t xml:space="preserve"> Medical </w:t>
      </w:r>
      <w:r w:rsidR="00B774AC" w:rsidRPr="00103400">
        <w:rPr>
          <w:rFonts w:asciiTheme="minorHAnsi" w:hAnsiTheme="minorHAnsi" w:cstheme="minorHAnsi"/>
          <w:sz w:val="28"/>
          <w:szCs w:val="32"/>
        </w:rPr>
        <w:t>&amp;</w:t>
      </w:r>
      <w:r w:rsidR="002032FC" w:rsidRPr="00103400">
        <w:rPr>
          <w:rFonts w:asciiTheme="minorHAnsi" w:hAnsiTheme="minorHAnsi" w:cstheme="minorHAnsi"/>
          <w:sz w:val="28"/>
          <w:szCs w:val="32"/>
        </w:rPr>
        <w:t xml:space="preserve"> Dental </w:t>
      </w:r>
      <w:r w:rsidR="000E0ACF" w:rsidRPr="00103400">
        <w:rPr>
          <w:rFonts w:asciiTheme="minorHAnsi" w:hAnsiTheme="minorHAnsi" w:cstheme="minorHAnsi"/>
          <w:sz w:val="28"/>
          <w:szCs w:val="32"/>
        </w:rPr>
        <w:t>split which i</w:t>
      </w:r>
      <w:r w:rsidR="00F212FD" w:rsidRPr="00103400">
        <w:rPr>
          <w:rFonts w:asciiTheme="minorHAnsi" w:hAnsiTheme="minorHAnsi" w:cstheme="minorHAnsi"/>
          <w:sz w:val="28"/>
          <w:szCs w:val="32"/>
        </w:rPr>
        <w:t>n</w:t>
      </w:r>
      <w:r w:rsidR="000E0ACF" w:rsidRPr="00103400">
        <w:rPr>
          <w:rFonts w:asciiTheme="minorHAnsi" w:hAnsiTheme="minorHAnsi" w:cstheme="minorHAnsi"/>
          <w:sz w:val="28"/>
          <w:szCs w:val="32"/>
        </w:rPr>
        <w:t xml:space="preserve"> the past has been male dominated but </w:t>
      </w:r>
      <w:r w:rsidR="008E44AC" w:rsidRPr="00103400">
        <w:rPr>
          <w:rFonts w:asciiTheme="minorHAnsi" w:hAnsiTheme="minorHAnsi" w:cstheme="minorHAnsi"/>
          <w:sz w:val="28"/>
          <w:szCs w:val="32"/>
        </w:rPr>
        <w:t xml:space="preserve">is now slightly more female dominated </w:t>
      </w:r>
      <w:r w:rsidR="000E0ACF" w:rsidRPr="00103400">
        <w:rPr>
          <w:rFonts w:asciiTheme="minorHAnsi" w:hAnsiTheme="minorHAnsi" w:cstheme="minorHAnsi"/>
          <w:sz w:val="28"/>
          <w:szCs w:val="32"/>
        </w:rPr>
        <w:t>with a 5</w:t>
      </w:r>
      <w:r w:rsidR="00B76CC4" w:rsidRPr="00103400">
        <w:rPr>
          <w:rFonts w:asciiTheme="minorHAnsi" w:hAnsiTheme="minorHAnsi" w:cstheme="minorHAnsi"/>
          <w:sz w:val="28"/>
          <w:szCs w:val="32"/>
        </w:rPr>
        <w:t>6.</w:t>
      </w:r>
      <w:r w:rsidR="00C50A63" w:rsidRPr="00103400">
        <w:rPr>
          <w:rFonts w:asciiTheme="minorHAnsi" w:hAnsiTheme="minorHAnsi" w:cstheme="minorHAnsi"/>
          <w:sz w:val="28"/>
          <w:szCs w:val="32"/>
        </w:rPr>
        <w:t>3</w:t>
      </w:r>
      <w:r w:rsidR="000E0ACF" w:rsidRPr="00103400">
        <w:rPr>
          <w:rFonts w:asciiTheme="minorHAnsi" w:hAnsiTheme="minorHAnsi" w:cstheme="minorHAnsi"/>
          <w:sz w:val="28"/>
          <w:szCs w:val="32"/>
        </w:rPr>
        <w:t>% to 4</w:t>
      </w:r>
      <w:r w:rsidR="00B76CC4" w:rsidRPr="00103400">
        <w:rPr>
          <w:rFonts w:asciiTheme="minorHAnsi" w:hAnsiTheme="minorHAnsi" w:cstheme="minorHAnsi"/>
          <w:sz w:val="28"/>
          <w:szCs w:val="32"/>
        </w:rPr>
        <w:t>3.</w:t>
      </w:r>
      <w:r w:rsidR="00C50A63" w:rsidRPr="00103400">
        <w:rPr>
          <w:rFonts w:asciiTheme="minorHAnsi" w:hAnsiTheme="minorHAnsi" w:cstheme="minorHAnsi"/>
          <w:sz w:val="28"/>
          <w:szCs w:val="32"/>
        </w:rPr>
        <w:t>7</w:t>
      </w:r>
      <w:r w:rsidR="000E0ACF" w:rsidRPr="00103400">
        <w:rPr>
          <w:rFonts w:asciiTheme="minorHAnsi" w:hAnsiTheme="minorHAnsi" w:cstheme="minorHAnsi"/>
          <w:sz w:val="28"/>
          <w:szCs w:val="32"/>
        </w:rPr>
        <w:t>% female to male ratio.</w:t>
      </w:r>
      <w:r w:rsidR="00B76CC4" w:rsidRPr="00103400">
        <w:rPr>
          <w:rFonts w:asciiTheme="minorHAnsi" w:hAnsiTheme="minorHAnsi" w:cstheme="minorHAnsi"/>
          <w:sz w:val="28"/>
          <w:szCs w:val="32"/>
        </w:rPr>
        <w:t xml:space="preserve"> </w:t>
      </w:r>
    </w:p>
    <w:p w14:paraId="594E0C93" w14:textId="77777777" w:rsidR="00872189" w:rsidRDefault="00872189" w:rsidP="00A65DAD">
      <w:pPr>
        <w:spacing w:line="0" w:lineRule="atLeast"/>
        <w:jc w:val="both"/>
        <w:rPr>
          <w:rFonts w:asciiTheme="minorHAnsi" w:hAnsiTheme="minorHAnsi" w:cstheme="minorHAnsi"/>
        </w:rPr>
      </w:pPr>
    </w:p>
    <w:p w14:paraId="111DA456" w14:textId="7F979043" w:rsidR="00B774AC" w:rsidRPr="00CC040F" w:rsidRDefault="00B774AC" w:rsidP="00C47DE3">
      <w:pPr>
        <w:pStyle w:val="Heading20"/>
        <w:rPr>
          <w:rFonts w:asciiTheme="minorHAnsi" w:hAnsiTheme="minorHAnsi" w:cstheme="minorHAnsi"/>
          <w:color w:val="auto"/>
          <w:sz w:val="28"/>
          <w:szCs w:val="28"/>
        </w:rPr>
      </w:pPr>
      <w:bookmarkStart w:id="25" w:name="_Toc228517059"/>
      <w:r w:rsidRPr="00CC040F">
        <w:rPr>
          <w:rFonts w:asciiTheme="minorHAnsi" w:hAnsiTheme="minorHAnsi" w:cstheme="minorHAnsi"/>
          <w:color w:val="auto"/>
          <w:sz w:val="28"/>
          <w:szCs w:val="28"/>
        </w:rPr>
        <w:lastRenderedPageBreak/>
        <w:t>Chart 2.</w:t>
      </w:r>
      <w:r w:rsidR="00F75FA4" w:rsidRPr="00CC040F">
        <w:rPr>
          <w:rFonts w:asciiTheme="minorHAnsi" w:hAnsiTheme="minorHAnsi" w:cstheme="minorHAnsi"/>
          <w:color w:val="auto"/>
          <w:sz w:val="28"/>
          <w:szCs w:val="28"/>
        </w:rPr>
        <w:t>11</w:t>
      </w:r>
      <w:r w:rsidR="00C90DF2"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Job Family by Sex</w:t>
      </w:r>
      <w:bookmarkEnd w:id="25"/>
      <w:r w:rsidRPr="00CC040F">
        <w:rPr>
          <w:rFonts w:asciiTheme="minorHAnsi" w:hAnsiTheme="minorHAnsi" w:cstheme="minorHAnsi"/>
          <w:color w:val="auto"/>
          <w:sz w:val="28"/>
          <w:szCs w:val="28"/>
        </w:rPr>
        <w:t xml:space="preserve"> </w:t>
      </w:r>
    </w:p>
    <w:p w14:paraId="061FE840" w14:textId="317759B8" w:rsidR="00B774AC" w:rsidRPr="00C41FB5" w:rsidRDefault="00C50A63" w:rsidP="00A65DAD">
      <w:pPr>
        <w:spacing w:line="0" w:lineRule="atLeast"/>
        <w:jc w:val="both"/>
        <w:rPr>
          <w:rFonts w:asciiTheme="minorHAnsi" w:hAnsiTheme="minorHAnsi" w:cstheme="minorHAnsi"/>
          <w:i/>
          <w:iCs/>
          <w:color w:val="FF0000"/>
        </w:rPr>
      </w:pPr>
      <w:r w:rsidRPr="00C50A63">
        <w:rPr>
          <w:noProof/>
        </w:rPr>
        <w:drawing>
          <wp:inline distT="0" distB="0" distL="0" distR="0" wp14:anchorId="6F314679" wp14:editId="188D1001">
            <wp:extent cx="9144000" cy="4248785"/>
            <wp:effectExtent l="0" t="0" r="0" b="0"/>
            <wp:docPr id="738257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4248785"/>
                    </a:xfrm>
                    <a:prstGeom prst="rect">
                      <a:avLst/>
                    </a:prstGeom>
                    <a:noFill/>
                    <a:ln>
                      <a:noFill/>
                    </a:ln>
                  </pic:spPr>
                </pic:pic>
              </a:graphicData>
            </a:graphic>
          </wp:inline>
        </w:drawing>
      </w:r>
    </w:p>
    <w:p w14:paraId="01382C72" w14:textId="77777777" w:rsidR="00B9496E" w:rsidRPr="00C41FB5" w:rsidRDefault="00B9496E" w:rsidP="00A65DAD">
      <w:pPr>
        <w:spacing w:line="0" w:lineRule="atLeast"/>
        <w:jc w:val="both"/>
        <w:rPr>
          <w:rFonts w:asciiTheme="minorHAnsi" w:hAnsiTheme="minorHAnsi" w:cstheme="minorHAnsi"/>
          <w:i/>
          <w:iCs/>
          <w:color w:val="FF0000"/>
        </w:rPr>
      </w:pPr>
    </w:p>
    <w:p w14:paraId="1FB20E40" w14:textId="77777777" w:rsidR="00B9496E" w:rsidRPr="00C41FB5" w:rsidRDefault="00B9496E" w:rsidP="00A65DAD">
      <w:pPr>
        <w:spacing w:line="0" w:lineRule="atLeast"/>
        <w:jc w:val="both"/>
        <w:rPr>
          <w:rFonts w:asciiTheme="minorHAnsi" w:hAnsiTheme="minorHAnsi" w:cstheme="minorHAnsi"/>
          <w:color w:val="FF0000"/>
        </w:rPr>
      </w:pPr>
    </w:p>
    <w:p w14:paraId="0A57F1A2" w14:textId="77777777" w:rsidR="00B9496E" w:rsidRPr="00C41FB5" w:rsidRDefault="00B9496E" w:rsidP="00A65DAD">
      <w:pPr>
        <w:spacing w:line="0" w:lineRule="atLeast"/>
        <w:jc w:val="both"/>
        <w:rPr>
          <w:rFonts w:asciiTheme="minorHAnsi" w:hAnsiTheme="minorHAnsi" w:cstheme="minorHAnsi"/>
          <w:color w:val="FF0000"/>
        </w:rPr>
      </w:pPr>
    </w:p>
    <w:p w14:paraId="4B92E23C" w14:textId="77777777" w:rsidR="00B227E1" w:rsidRDefault="00B227E1" w:rsidP="00A600C2">
      <w:pPr>
        <w:rPr>
          <w:rFonts w:asciiTheme="minorHAnsi" w:hAnsiTheme="minorHAnsi" w:cstheme="minorHAnsi"/>
          <w:sz w:val="28"/>
          <w:szCs w:val="28"/>
        </w:rPr>
      </w:pPr>
    </w:p>
    <w:p w14:paraId="157C4845" w14:textId="77777777" w:rsidR="00B227E1" w:rsidRDefault="00B227E1" w:rsidP="00A600C2">
      <w:pPr>
        <w:rPr>
          <w:rFonts w:asciiTheme="minorHAnsi" w:hAnsiTheme="minorHAnsi" w:cstheme="minorHAnsi"/>
          <w:sz w:val="28"/>
          <w:szCs w:val="28"/>
        </w:rPr>
      </w:pPr>
    </w:p>
    <w:p w14:paraId="359C1176" w14:textId="77777777" w:rsidR="00B227E1" w:rsidRDefault="00B227E1" w:rsidP="00A600C2">
      <w:pPr>
        <w:rPr>
          <w:rFonts w:asciiTheme="minorHAnsi" w:hAnsiTheme="minorHAnsi" w:cstheme="minorHAnsi"/>
          <w:sz w:val="28"/>
          <w:szCs w:val="28"/>
        </w:rPr>
      </w:pPr>
    </w:p>
    <w:p w14:paraId="7CE1AE49" w14:textId="77777777" w:rsidR="00B227E1" w:rsidRDefault="00B227E1" w:rsidP="00A600C2">
      <w:pPr>
        <w:rPr>
          <w:rFonts w:asciiTheme="minorHAnsi" w:hAnsiTheme="minorHAnsi" w:cstheme="minorHAnsi"/>
          <w:sz w:val="28"/>
          <w:szCs w:val="28"/>
        </w:rPr>
      </w:pPr>
    </w:p>
    <w:p w14:paraId="7A8D36B2" w14:textId="77777777" w:rsidR="00B227E1" w:rsidRDefault="00B227E1" w:rsidP="00A600C2">
      <w:pPr>
        <w:rPr>
          <w:rFonts w:asciiTheme="minorHAnsi" w:hAnsiTheme="minorHAnsi" w:cstheme="minorHAnsi"/>
          <w:sz w:val="28"/>
          <w:szCs w:val="28"/>
        </w:rPr>
      </w:pPr>
    </w:p>
    <w:p w14:paraId="1F2AC06A" w14:textId="77777777" w:rsidR="00B227E1" w:rsidRDefault="00B227E1" w:rsidP="00A600C2">
      <w:pPr>
        <w:rPr>
          <w:rFonts w:asciiTheme="minorHAnsi" w:hAnsiTheme="minorHAnsi" w:cstheme="minorHAnsi"/>
          <w:sz w:val="28"/>
          <w:szCs w:val="28"/>
        </w:rPr>
      </w:pPr>
    </w:p>
    <w:p w14:paraId="69385FC7" w14:textId="16784639" w:rsidR="00F75FA4" w:rsidRPr="00CC040F" w:rsidRDefault="00F75FA4" w:rsidP="00A600C2">
      <w:pPr>
        <w:rPr>
          <w:rFonts w:asciiTheme="minorHAnsi" w:hAnsiTheme="minorHAnsi" w:cstheme="minorHAnsi"/>
          <w:sz w:val="28"/>
          <w:szCs w:val="28"/>
        </w:rPr>
      </w:pPr>
      <w:r w:rsidRPr="00CC040F">
        <w:rPr>
          <w:rFonts w:asciiTheme="minorHAnsi" w:hAnsiTheme="minorHAnsi" w:cstheme="minorHAnsi"/>
          <w:sz w:val="28"/>
          <w:szCs w:val="28"/>
        </w:rPr>
        <w:lastRenderedPageBreak/>
        <w:t xml:space="preserve">Chart 2.12 Sex </w:t>
      </w:r>
      <w:r w:rsidR="00C50A63" w:rsidRPr="00CC040F">
        <w:rPr>
          <w:rFonts w:asciiTheme="minorHAnsi" w:hAnsiTheme="minorHAnsi" w:cstheme="minorHAnsi"/>
          <w:sz w:val="28"/>
          <w:szCs w:val="28"/>
        </w:rPr>
        <w:t>– Comparison by Financial Year</w:t>
      </w:r>
    </w:p>
    <w:p w14:paraId="04DF305B" w14:textId="77777777" w:rsidR="00B9496E" w:rsidRPr="00C41FB5" w:rsidRDefault="00B9496E" w:rsidP="00A65DAD">
      <w:pPr>
        <w:spacing w:line="0" w:lineRule="atLeast"/>
        <w:jc w:val="both"/>
        <w:rPr>
          <w:rFonts w:asciiTheme="minorHAnsi" w:hAnsiTheme="minorHAnsi" w:cstheme="minorHAnsi"/>
          <w:color w:val="FF0000"/>
        </w:rPr>
      </w:pPr>
    </w:p>
    <w:p w14:paraId="45BBCC19" w14:textId="39E18AD2" w:rsidR="00B9496E" w:rsidRPr="00C41FB5" w:rsidRDefault="009E5840" w:rsidP="00A65DAD">
      <w:pPr>
        <w:spacing w:line="0" w:lineRule="atLeast"/>
        <w:jc w:val="both"/>
        <w:rPr>
          <w:rFonts w:asciiTheme="minorHAnsi" w:hAnsiTheme="minorHAnsi" w:cstheme="minorHAnsi"/>
          <w:color w:val="FF0000"/>
        </w:rPr>
      </w:pPr>
      <w:r w:rsidRPr="009E5840">
        <w:rPr>
          <w:noProof/>
        </w:rPr>
        <w:drawing>
          <wp:inline distT="0" distB="0" distL="0" distR="0" wp14:anchorId="416D03F2" wp14:editId="796FE898">
            <wp:extent cx="7186625" cy="3279648"/>
            <wp:effectExtent l="0" t="0" r="0" b="0"/>
            <wp:docPr id="1680368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99152" cy="3285365"/>
                    </a:xfrm>
                    <a:prstGeom prst="rect">
                      <a:avLst/>
                    </a:prstGeom>
                    <a:noFill/>
                    <a:ln>
                      <a:noFill/>
                    </a:ln>
                  </pic:spPr>
                </pic:pic>
              </a:graphicData>
            </a:graphic>
          </wp:inline>
        </w:drawing>
      </w:r>
    </w:p>
    <w:p w14:paraId="6FD3C931" w14:textId="4C7BF119" w:rsidR="00EF15B3" w:rsidRPr="009E5840" w:rsidRDefault="00270ADE" w:rsidP="00C47DE3">
      <w:pPr>
        <w:pStyle w:val="Heading20"/>
        <w:rPr>
          <w:rFonts w:asciiTheme="minorHAnsi" w:hAnsiTheme="minorHAnsi" w:cstheme="minorHAnsi"/>
          <w:color w:val="auto"/>
        </w:rPr>
      </w:pPr>
      <w:bookmarkStart w:id="26" w:name="_Toc228517060"/>
      <w:r w:rsidRPr="00CC040F">
        <w:rPr>
          <w:rFonts w:asciiTheme="minorHAnsi" w:hAnsiTheme="minorHAnsi" w:cstheme="minorHAnsi"/>
          <w:color w:val="auto"/>
          <w:sz w:val="28"/>
          <w:szCs w:val="28"/>
        </w:rPr>
        <w:t>Table 2</w:t>
      </w:r>
      <w:r w:rsidR="0016144E" w:rsidRPr="00CC040F">
        <w:rPr>
          <w:rFonts w:asciiTheme="minorHAnsi" w:hAnsiTheme="minorHAnsi" w:cstheme="minorHAnsi"/>
          <w:color w:val="auto"/>
          <w:sz w:val="28"/>
          <w:szCs w:val="28"/>
        </w:rPr>
        <w:t>.</w:t>
      </w:r>
      <w:r w:rsidR="00DF2AA8" w:rsidRPr="00CC040F">
        <w:rPr>
          <w:rFonts w:asciiTheme="minorHAnsi" w:hAnsiTheme="minorHAnsi" w:cstheme="minorHAnsi"/>
          <w:color w:val="auto"/>
          <w:sz w:val="28"/>
          <w:szCs w:val="28"/>
        </w:rPr>
        <w:t>1</w:t>
      </w:r>
      <w:r w:rsidR="003B532D" w:rsidRPr="00CC040F">
        <w:rPr>
          <w:rFonts w:asciiTheme="minorHAnsi" w:hAnsiTheme="minorHAnsi" w:cstheme="minorHAnsi"/>
          <w:color w:val="auto"/>
          <w:sz w:val="28"/>
          <w:szCs w:val="28"/>
        </w:rPr>
        <w:t>4</w:t>
      </w:r>
      <w:r w:rsidR="006A3903" w:rsidRPr="00CC040F">
        <w:rPr>
          <w:rFonts w:asciiTheme="minorHAnsi" w:hAnsiTheme="minorHAnsi" w:cstheme="minorHAnsi"/>
          <w:color w:val="auto"/>
          <w:sz w:val="28"/>
          <w:szCs w:val="28"/>
        </w:rPr>
        <w:t xml:space="preserve"> Grade</w:t>
      </w:r>
      <w:r w:rsidR="004F41D8" w:rsidRPr="00CC040F">
        <w:rPr>
          <w:rFonts w:asciiTheme="minorHAnsi" w:hAnsiTheme="minorHAnsi" w:cstheme="minorHAnsi"/>
          <w:color w:val="auto"/>
          <w:sz w:val="28"/>
          <w:szCs w:val="28"/>
        </w:rPr>
        <w:t xml:space="preserve"> by Sex</w:t>
      </w:r>
      <w:r w:rsidRPr="00CC040F">
        <w:rPr>
          <w:rFonts w:asciiTheme="minorHAnsi" w:hAnsiTheme="minorHAnsi" w:cstheme="minorHAnsi"/>
          <w:color w:val="auto"/>
          <w:sz w:val="28"/>
          <w:szCs w:val="28"/>
        </w:rPr>
        <w:t xml:space="preserve"> </w:t>
      </w:r>
      <w:r w:rsidR="004458D4" w:rsidRPr="00CC040F">
        <w:rPr>
          <w:rFonts w:asciiTheme="minorHAnsi" w:hAnsiTheme="minorHAnsi" w:cstheme="minorHAnsi"/>
          <w:color w:val="auto"/>
          <w:sz w:val="28"/>
          <w:szCs w:val="28"/>
        </w:rPr>
        <w:t>Nursing</w:t>
      </w:r>
      <w:r w:rsidR="00136450" w:rsidRPr="00CC040F">
        <w:rPr>
          <w:rFonts w:asciiTheme="minorHAnsi" w:hAnsiTheme="minorHAnsi" w:cstheme="minorHAnsi"/>
          <w:color w:val="auto"/>
          <w:sz w:val="28"/>
          <w:szCs w:val="28"/>
        </w:rPr>
        <w:t>/Midwifery</w:t>
      </w:r>
      <w:r w:rsidR="004458D4" w:rsidRPr="00CC040F">
        <w:rPr>
          <w:rFonts w:asciiTheme="minorHAnsi" w:hAnsiTheme="minorHAnsi" w:cstheme="minorHAnsi"/>
          <w:color w:val="auto"/>
          <w:sz w:val="28"/>
          <w:szCs w:val="28"/>
        </w:rPr>
        <w:t xml:space="preserve"> Band 5+</w:t>
      </w:r>
      <w:bookmarkEnd w:id="26"/>
    </w:p>
    <w:p w14:paraId="142398A6" w14:textId="41F10ED5" w:rsidR="00DF2AA8" w:rsidRPr="00C41FB5" w:rsidRDefault="00DF2AA8" w:rsidP="00DF2AA8">
      <w:pPr>
        <w:rPr>
          <w:rFonts w:asciiTheme="minorHAnsi" w:hAnsiTheme="minorHAnsi" w:cstheme="minorHAnsi"/>
          <w:color w:val="FF0000"/>
        </w:rPr>
      </w:pPr>
    </w:p>
    <w:tbl>
      <w:tblPr>
        <w:tblW w:w="9480" w:type="dxa"/>
        <w:tblLook w:val="04A0" w:firstRow="1" w:lastRow="0" w:firstColumn="1" w:lastColumn="0" w:noHBand="0" w:noVBand="1"/>
      </w:tblPr>
      <w:tblGrid>
        <w:gridCol w:w="1880"/>
        <w:gridCol w:w="1520"/>
        <w:gridCol w:w="1520"/>
        <w:gridCol w:w="1520"/>
        <w:gridCol w:w="1520"/>
        <w:gridCol w:w="1520"/>
      </w:tblGrid>
      <w:tr w:rsidR="009E5840" w:rsidRPr="009E5840" w14:paraId="5312B72E" w14:textId="77777777" w:rsidTr="009E5840">
        <w:trPr>
          <w:trHeight w:val="300"/>
        </w:trPr>
        <w:tc>
          <w:tcPr>
            <w:tcW w:w="18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130AAFE" w14:textId="77777777" w:rsidR="009E5840" w:rsidRPr="009E5840" w:rsidRDefault="009E5840" w:rsidP="009E5840">
            <w:pPr>
              <w:rPr>
                <w:rFonts w:ascii="Calibri" w:hAnsi="Calibri" w:cs="Calibri"/>
                <w:b/>
                <w:bCs/>
                <w:color w:val="000000"/>
                <w:szCs w:val="22"/>
                <w:lang w:eastAsia="en-GB"/>
              </w:rPr>
            </w:pPr>
            <w:r w:rsidRPr="009E5840">
              <w:rPr>
                <w:rFonts w:ascii="Calibri" w:hAnsi="Calibri" w:cs="Calibri"/>
                <w:b/>
                <w:bCs/>
                <w:color w:val="000000"/>
                <w:szCs w:val="22"/>
                <w:lang w:eastAsia="en-GB"/>
              </w:rPr>
              <w:t> </w:t>
            </w:r>
          </w:p>
        </w:tc>
        <w:tc>
          <w:tcPr>
            <w:tcW w:w="1520" w:type="dxa"/>
            <w:tcBorders>
              <w:top w:val="single" w:sz="4" w:space="0" w:color="auto"/>
              <w:left w:val="nil"/>
              <w:bottom w:val="single" w:sz="4" w:space="0" w:color="auto"/>
              <w:right w:val="nil"/>
            </w:tcBorders>
            <w:shd w:val="clear" w:color="C0E6F5" w:fill="A6C9EC"/>
            <w:noWrap/>
            <w:vAlign w:val="bottom"/>
            <w:hideMark/>
          </w:tcPr>
          <w:p w14:paraId="231CBF12"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Female</w:t>
            </w:r>
          </w:p>
        </w:tc>
        <w:tc>
          <w:tcPr>
            <w:tcW w:w="152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0DAE57D"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Female %</w:t>
            </w:r>
          </w:p>
        </w:tc>
        <w:tc>
          <w:tcPr>
            <w:tcW w:w="1520" w:type="dxa"/>
            <w:tcBorders>
              <w:top w:val="single" w:sz="4" w:space="0" w:color="auto"/>
              <w:left w:val="nil"/>
              <w:bottom w:val="single" w:sz="4" w:space="0" w:color="auto"/>
              <w:right w:val="single" w:sz="4" w:space="0" w:color="auto"/>
            </w:tcBorders>
            <w:shd w:val="clear" w:color="C0E6F5" w:fill="A6C9EC"/>
            <w:noWrap/>
            <w:vAlign w:val="bottom"/>
            <w:hideMark/>
          </w:tcPr>
          <w:p w14:paraId="08A2BEFC"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Male</w:t>
            </w:r>
          </w:p>
        </w:tc>
        <w:tc>
          <w:tcPr>
            <w:tcW w:w="1520" w:type="dxa"/>
            <w:tcBorders>
              <w:top w:val="single" w:sz="4" w:space="0" w:color="auto"/>
              <w:left w:val="nil"/>
              <w:bottom w:val="single" w:sz="4" w:space="0" w:color="auto"/>
              <w:right w:val="nil"/>
            </w:tcBorders>
            <w:shd w:val="clear" w:color="C0E6F5" w:fill="A6C9EC"/>
            <w:noWrap/>
            <w:vAlign w:val="bottom"/>
            <w:hideMark/>
          </w:tcPr>
          <w:p w14:paraId="66858377"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Male %</w:t>
            </w:r>
          </w:p>
        </w:tc>
        <w:tc>
          <w:tcPr>
            <w:tcW w:w="152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B1155BB"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Grand Total</w:t>
            </w:r>
          </w:p>
        </w:tc>
      </w:tr>
      <w:tr w:rsidR="009E5840" w:rsidRPr="009E5840" w14:paraId="0520A17F" w14:textId="77777777" w:rsidTr="007E0A30">
        <w:trPr>
          <w:trHeight w:val="300"/>
        </w:trPr>
        <w:tc>
          <w:tcPr>
            <w:tcW w:w="18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00A4E29"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5</w:t>
            </w:r>
          </w:p>
        </w:tc>
        <w:tc>
          <w:tcPr>
            <w:tcW w:w="1520" w:type="dxa"/>
            <w:tcBorders>
              <w:top w:val="nil"/>
              <w:left w:val="nil"/>
              <w:bottom w:val="single" w:sz="4" w:space="0" w:color="BFBFBF" w:themeColor="background1" w:themeShade="BF"/>
              <w:right w:val="nil"/>
            </w:tcBorders>
            <w:shd w:val="clear" w:color="auto" w:fill="auto"/>
            <w:noWrap/>
            <w:vAlign w:val="bottom"/>
            <w:hideMark/>
          </w:tcPr>
          <w:p w14:paraId="76652454"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4,249 </w:t>
            </w:r>
          </w:p>
        </w:tc>
        <w:tc>
          <w:tcPr>
            <w:tcW w:w="152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12F9584"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90.1%</w:t>
            </w:r>
          </w:p>
        </w:tc>
        <w:tc>
          <w:tcPr>
            <w:tcW w:w="1520" w:type="dxa"/>
            <w:tcBorders>
              <w:top w:val="nil"/>
              <w:left w:val="nil"/>
              <w:bottom w:val="single" w:sz="4" w:space="0" w:color="BFBFBF" w:themeColor="background1" w:themeShade="BF"/>
              <w:right w:val="single" w:sz="4" w:space="0" w:color="auto"/>
            </w:tcBorders>
            <w:shd w:val="clear" w:color="auto" w:fill="auto"/>
            <w:noWrap/>
            <w:vAlign w:val="bottom"/>
            <w:hideMark/>
          </w:tcPr>
          <w:p w14:paraId="3987AB1E"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467 </w:t>
            </w:r>
          </w:p>
        </w:tc>
        <w:tc>
          <w:tcPr>
            <w:tcW w:w="1520" w:type="dxa"/>
            <w:tcBorders>
              <w:top w:val="nil"/>
              <w:left w:val="nil"/>
              <w:bottom w:val="single" w:sz="4" w:space="0" w:color="BFBFBF" w:themeColor="background1" w:themeShade="BF"/>
              <w:right w:val="nil"/>
            </w:tcBorders>
            <w:shd w:val="clear" w:color="auto" w:fill="auto"/>
            <w:noWrap/>
            <w:vAlign w:val="bottom"/>
            <w:hideMark/>
          </w:tcPr>
          <w:p w14:paraId="24BC6049"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9.9%</w:t>
            </w:r>
          </w:p>
        </w:tc>
        <w:tc>
          <w:tcPr>
            <w:tcW w:w="152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9C6A7CF"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4,716 </w:t>
            </w:r>
          </w:p>
        </w:tc>
      </w:tr>
      <w:tr w:rsidR="009E5840" w:rsidRPr="009E5840" w14:paraId="355F0329" w14:textId="77777777" w:rsidTr="007E0A30">
        <w:trPr>
          <w:trHeight w:val="300"/>
        </w:trPr>
        <w:tc>
          <w:tcPr>
            <w:tcW w:w="18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E02AD3"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6</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D7C880"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2,363 </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33CD43"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90.4%</w:t>
            </w:r>
          </w:p>
        </w:tc>
        <w:tc>
          <w:tcPr>
            <w:tcW w:w="15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56595C"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251 </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AEE5FA"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9.6%</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B99391"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2,614 </w:t>
            </w:r>
          </w:p>
        </w:tc>
      </w:tr>
      <w:tr w:rsidR="009E5840" w:rsidRPr="009E5840" w14:paraId="58977164" w14:textId="77777777" w:rsidTr="007E0A30">
        <w:trPr>
          <w:trHeight w:val="300"/>
        </w:trPr>
        <w:tc>
          <w:tcPr>
            <w:tcW w:w="18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08FB70"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7</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A2AC5E"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1,346 </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BB39DC"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90.1%</w:t>
            </w:r>
          </w:p>
        </w:tc>
        <w:tc>
          <w:tcPr>
            <w:tcW w:w="15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A7911A"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148 </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7666AA"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9.9%</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4D67E3"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1,494 </w:t>
            </w:r>
          </w:p>
        </w:tc>
      </w:tr>
      <w:tr w:rsidR="009E5840" w:rsidRPr="009E5840" w14:paraId="46E42520" w14:textId="77777777" w:rsidTr="007E0A30">
        <w:trPr>
          <w:trHeight w:val="300"/>
        </w:trPr>
        <w:tc>
          <w:tcPr>
            <w:tcW w:w="18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E5E1F8"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8A</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1ABC5D"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129 </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B90A63"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83.8%</w:t>
            </w:r>
          </w:p>
        </w:tc>
        <w:tc>
          <w:tcPr>
            <w:tcW w:w="15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D04032"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25 </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3B9BE5"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16.2%</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D8A94F"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154 </w:t>
            </w:r>
          </w:p>
        </w:tc>
      </w:tr>
      <w:tr w:rsidR="009E5840" w:rsidRPr="009E5840" w14:paraId="690807CE" w14:textId="77777777" w:rsidTr="007E0A30">
        <w:trPr>
          <w:trHeight w:val="300"/>
        </w:trPr>
        <w:tc>
          <w:tcPr>
            <w:tcW w:w="18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7105E8"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8B</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FC617C"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38 </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34A178"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79.2%</w:t>
            </w:r>
          </w:p>
        </w:tc>
        <w:tc>
          <w:tcPr>
            <w:tcW w:w="15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23671E"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10 </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379A4C"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20.8%</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2762DA"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48 </w:t>
            </w:r>
          </w:p>
        </w:tc>
      </w:tr>
      <w:tr w:rsidR="009E5840" w:rsidRPr="009E5840" w14:paraId="1053F15B" w14:textId="77777777" w:rsidTr="007E0A30">
        <w:trPr>
          <w:trHeight w:val="300"/>
        </w:trPr>
        <w:tc>
          <w:tcPr>
            <w:tcW w:w="18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205608"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8C</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9155D6"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16 </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96BFFE"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76.2%</w:t>
            </w:r>
          </w:p>
        </w:tc>
        <w:tc>
          <w:tcPr>
            <w:tcW w:w="15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505787"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5 </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3AB13B"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23.8%</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AE0072"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21 </w:t>
            </w:r>
          </w:p>
        </w:tc>
      </w:tr>
      <w:tr w:rsidR="009E5840" w:rsidRPr="009E5840" w14:paraId="60CBEE28" w14:textId="77777777" w:rsidTr="007E0A30">
        <w:trPr>
          <w:trHeight w:val="300"/>
        </w:trPr>
        <w:tc>
          <w:tcPr>
            <w:tcW w:w="18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5EDEA9" w14:textId="77777777" w:rsidR="009E5840" w:rsidRPr="009E5840" w:rsidRDefault="009E5840" w:rsidP="009E5840">
            <w:pPr>
              <w:rPr>
                <w:rFonts w:ascii="Calibri" w:hAnsi="Calibri" w:cs="Calibri"/>
                <w:color w:val="000000"/>
                <w:szCs w:val="22"/>
                <w:lang w:eastAsia="en-GB"/>
              </w:rPr>
            </w:pPr>
            <w:r w:rsidRPr="009E5840">
              <w:rPr>
                <w:rFonts w:ascii="Calibri" w:hAnsi="Calibri" w:cs="Calibri"/>
                <w:color w:val="000000"/>
                <w:szCs w:val="22"/>
                <w:lang w:eastAsia="en-GB"/>
              </w:rPr>
              <w:t>Band 8D</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90F8D8"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11 </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A7759F"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91.7%</w:t>
            </w:r>
          </w:p>
        </w:tc>
        <w:tc>
          <w:tcPr>
            <w:tcW w:w="15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58380B" w14:textId="30CA16A4" w:rsidR="009E5840" w:rsidRPr="009E5840" w:rsidRDefault="009426E9" w:rsidP="009E5840">
            <w:pPr>
              <w:jc w:val="center"/>
              <w:rPr>
                <w:rFonts w:ascii="Calibri" w:hAnsi="Calibri" w:cs="Calibri"/>
                <w:color w:val="000000"/>
                <w:szCs w:val="22"/>
                <w:lang w:eastAsia="en-GB"/>
              </w:rPr>
            </w:pPr>
            <w:r>
              <w:rPr>
                <w:rFonts w:ascii="Calibri" w:hAnsi="Calibri" w:cs="Calibri"/>
                <w:color w:val="000000"/>
                <w:szCs w:val="22"/>
                <w:lang w:eastAsia="en-GB"/>
              </w:rPr>
              <w:t>&lt;5</w:t>
            </w:r>
            <w:r w:rsidR="009E5840" w:rsidRPr="009E5840">
              <w:rPr>
                <w:rFonts w:ascii="Calibri" w:hAnsi="Calibri" w:cs="Calibri"/>
                <w:color w:val="000000"/>
                <w:szCs w:val="22"/>
                <w:lang w:eastAsia="en-GB"/>
              </w:rPr>
              <w:t xml:space="preserve"> </w:t>
            </w:r>
          </w:p>
        </w:tc>
        <w:tc>
          <w:tcPr>
            <w:tcW w:w="1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6ACB53"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8.3%</w:t>
            </w:r>
          </w:p>
        </w:tc>
        <w:tc>
          <w:tcPr>
            <w:tcW w:w="15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06F402"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xml:space="preserve">12 </w:t>
            </w:r>
          </w:p>
        </w:tc>
      </w:tr>
      <w:tr w:rsidR="009E5840" w:rsidRPr="009E5840" w14:paraId="6BE9E515" w14:textId="77777777" w:rsidTr="007E0A30">
        <w:trPr>
          <w:trHeight w:val="300"/>
        </w:trPr>
        <w:tc>
          <w:tcPr>
            <w:tcW w:w="18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A7C5112" w14:textId="0E62B141" w:rsidR="009E5840" w:rsidRPr="009E5840" w:rsidRDefault="007E0A30" w:rsidP="009E5840">
            <w:pPr>
              <w:rPr>
                <w:rFonts w:ascii="Calibri" w:hAnsi="Calibri" w:cs="Calibri"/>
                <w:color w:val="000000"/>
                <w:szCs w:val="22"/>
                <w:lang w:eastAsia="en-GB"/>
              </w:rPr>
            </w:pPr>
            <w:r>
              <w:rPr>
                <w:rFonts w:ascii="Calibri" w:hAnsi="Calibri" w:cs="Calibri"/>
                <w:color w:val="000000"/>
                <w:szCs w:val="22"/>
                <w:lang w:eastAsia="en-GB"/>
              </w:rPr>
              <w:t>N</w:t>
            </w:r>
            <w:r w:rsidR="009E5840" w:rsidRPr="009E5840">
              <w:rPr>
                <w:rFonts w:ascii="Calibri" w:hAnsi="Calibri" w:cs="Calibri"/>
                <w:color w:val="000000"/>
                <w:szCs w:val="22"/>
                <w:lang w:eastAsia="en-GB"/>
              </w:rPr>
              <w:t>on-AfC</w:t>
            </w:r>
          </w:p>
        </w:tc>
        <w:tc>
          <w:tcPr>
            <w:tcW w:w="1520" w:type="dxa"/>
            <w:tcBorders>
              <w:top w:val="single" w:sz="4" w:space="0" w:color="BFBFBF" w:themeColor="background1" w:themeShade="BF"/>
              <w:left w:val="nil"/>
              <w:bottom w:val="nil"/>
              <w:right w:val="nil"/>
            </w:tcBorders>
            <w:shd w:val="clear" w:color="auto" w:fill="auto"/>
            <w:noWrap/>
            <w:vAlign w:val="bottom"/>
            <w:hideMark/>
          </w:tcPr>
          <w:p w14:paraId="5E3EDF87" w14:textId="6DF3C913" w:rsidR="009E5840" w:rsidRPr="009E5840" w:rsidRDefault="009426E9" w:rsidP="009E5840">
            <w:pPr>
              <w:jc w:val="center"/>
              <w:rPr>
                <w:rFonts w:ascii="Calibri" w:hAnsi="Calibri" w:cs="Calibri"/>
                <w:color w:val="000000"/>
                <w:szCs w:val="22"/>
                <w:lang w:eastAsia="en-GB"/>
              </w:rPr>
            </w:pPr>
            <w:r>
              <w:rPr>
                <w:rFonts w:ascii="Calibri" w:hAnsi="Calibri" w:cs="Calibri"/>
                <w:color w:val="000000"/>
                <w:szCs w:val="22"/>
                <w:lang w:eastAsia="en-GB"/>
              </w:rPr>
              <w:t>&lt;5</w:t>
            </w:r>
            <w:r w:rsidR="009E5840" w:rsidRPr="009E5840">
              <w:rPr>
                <w:rFonts w:ascii="Calibri" w:hAnsi="Calibri" w:cs="Calibri"/>
                <w:color w:val="000000"/>
                <w:szCs w:val="22"/>
                <w:lang w:eastAsia="en-GB"/>
              </w:rPr>
              <w:t xml:space="preserve"> </w:t>
            </w:r>
          </w:p>
        </w:tc>
        <w:tc>
          <w:tcPr>
            <w:tcW w:w="152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D121C87"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100.0%</w:t>
            </w:r>
          </w:p>
        </w:tc>
        <w:tc>
          <w:tcPr>
            <w:tcW w:w="1520" w:type="dxa"/>
            <w:tcBorders>
              <w:top w:val="single" w:sz="4" w:space="0" w:color="BFBFBF" w:themeColor="background1" w:themeShade="BF"/>
              <w:left w:val="nil"/>
              <w:bottom w:val="nil"/>
              <w:right w:val="single" w:sz="4" w:space="0" w:color="auto"/>
            </w:tcBorders>
            <w:shd w:val="clear" w:color="auto" w:fill="auto"/>
            <w:noWrap/>
            <w:vAlign w:val="bottom"/>
            <w:hideMark/>
          </w:tcPr>
          <w:p w14:paraId="2ADD42C2"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 </w:t>
            </w:r>
          </w:p>
        </w:tc>
        <w:tc>
          <w:tcPr>
            <w:tcW w:w="1520" w:type="dxa"/>
            <w:tcBorders>
              <w:top w:val="single" w:sz="4" w:space="0" w:color="BFBFBF" w:themeColor="background1" w:themeShade="BF"/>
              <w:left w:val="nil"/>
              <w:bottom w:val="nil"/>
              <w:right w:val="nil"/>
            </w:tcBorders>
            <w:shd w:val="clear" w:color="auto" w:fill="auto"/>
            <w:noWrap/>
            <w:vAlign w:val="bottom"/>
            <w:hideMark/>
          </w:tcPr>
          <w:p w14:paraId="0556CC8B" w14:textId="77777777" w:rsidR="009E5840" w:rsidRPr="009E5840" w:rsidRDefault="009E5840" w:rsidP="009E5840">
            <w:pPr>
              <w:jc w:val="center"/>
              <w:rPr>
                <w:rFonts w:ascii="Calibri" w:hAnsi="Calibri" w:cs="Calibri"/>
                <w:color w:val="000000"/>
                <w:szCs w:val="22"/>
                <w:lang w:eastAsia="en-GB"/>
              </w:rPr>
            </w:pPr>
            <w:r w:rsidRPr="009E5840">
              <w:rPr>
                <w:rFonts w:ascii="Calibri" w:hAnsi="Calibri" w:cs="Calibri"/>
                <w:color w:val="000000"/>
                <w:szCs w:val="22"/>
                <w:lang w:eastAsia="en-GB"/>
              </w:rPr>
              <w:t>0.0%</w:t>
            </w:r>
          </w:p>
        </w:tc>
        <w:tc>
          <w:tcPr>
            <w:tcW w:w="152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DF1AF95" w14:textId="288E1621" w:rsidR="009E5840" w:rsidRPr="009E5840" w:rsidRDefault="009426E9" w:rsidP="009E5840">
            <w:pPr>
              <w:jc w:val="center"/>
              <w:rPr>
                <w:rFonts w:ascii="Calibri" w:hAnsi="Calibri" w:cs="Calibri"/>
                <w:color w:val="000000"/>
                <w:szCs w:val="22"/>
                <w:lang w:eastAsia="en-GB"/>
              </w:rPr>
            </w:pPr>
            <w:r>
              <w:rPr>
                <w:rFonts w:ascii="Calibri" w:hAnsi="Calibri" w:cs="Calibri"/>
                <w:color w:val="000000"/>
                <w:szCs w:val="22"/>
                <w:lang w:eastAsia="en-GB"/>
              </w:rPr>
              <w:t>&lt;5</w:t>
            </w:r>
            <w:r w:rsidR="009E5840" w:rsidRPr="009E5840">
              <w:rPr>
                <w:rFonts w:ascii="Calibri" w:hAnsi="Calibri" w:cs="Calibri"/>
                <w:color w:val="000000"/>
                <w:szCs w:val="22"/>
                <w:lang w:eastAsia="en-GB"/>
              </w:rPr>
              <w:t xml:space="preserve"> </w:t>
            </w:r>
          </w:p>
        </w:tc>
      </w:tr>
      <w:tr w:rsidR="009E5840" w:rsidRPr="009E5840" w14:paraId="21A821C0" w14:textId="77777777" w:rsidTr="009E5840">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63D82" w14:textId="77777777" w:rsidR="009E5840" w:rsidRPr="009E5840" w:rsidRDefault="009E5840" w:rsidP="009E5840">
            <w:pPr>
              <w:rPr>
                <w:rFonts w:ascii="Calibri" w:hAnsi="Calibri" w:cs="Calibri"/>
                <w:b/>
                <w:bCs/>
                <w:color w:val="000000"/>
                <w:szCs w:val="22"/>
                <w:lang w:eastAsia="en-GB"/>
              </w:rPr>
            </w:pPr>
            <w:r w:rsidRPr="009E5840">
              <w:rPr>
                <w:rFonts w:ascii="Calibri" w:hAnsi="Calibri" w:cs="Calibri"/>
                <w:b/>
                <w:bCs/>
                <w:color w:val="000000"/>
                <w:szCs w:val="22"/>
                <w:lang w:eastAsia="en-GB"/>
              </w:rPr>
              <w:t>Grand Total</w:t>
            </w:r>
          </w:p>
        </w:tc>
        <w:tc>
          <w:tcPr>
            <w:tcW w:w="1520" w:type="dxa"/>
            <w:tcBorders>
              <w:top w:val="single" w:sz="4" w:space="0" w:color="auto"/>
              <w:left w:val="nil"/>
              <w:bottom w:val="single" w:sz="4" w:space="0" w:color="auto"/>
              <w:right w:val="nil"/>
            </w:tcBorders>
            <w:shd w:val="clear" w:color="auto" w:fill="auto"/>
            <w:noWrap/>
            <w:vAlign w:val="bottom"/>
            <w:hideMark/>
          </w:tcPr>
          <w:p w14:paraId="157266D7"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 xml:space="preserve">8,154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00BF0"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90.0%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E36DB1F"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 xml:space="preserve">907 </w:t>
            </w:r>
          </w:p>
        </w:tc>
        <w:tc>
          <w:tcPr>
            <w:tcW w:w="1520" w:type="dxa"/>
            <w:tcBorders>
              <w:top w:val="single" w:sz="4" w:space="0" w:color="auto"/>
              <w:left w:val="nil"/>
              <w:bottom w:val="single" w:sz="4" w:space="0" w:color="auto"/>
              <w:right w:val="nil"/>
            </w:tcBorders>
            <w:shd w:val="clear" w:color="auto" w:fill="auto"/>
            <w:noWrap/>
            <w:vAlign w:val="bottom"/>
            <w:hideMark/>
          </w:tcPr>
          <w:p w14:paraId="6980DB13"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10.0%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14531" w14:textId="77777777" w:rsidR="009E5840" w:rsidRPr="009E5840" w:rsidRDefault="009E5840" w:rsidP="009E5840">
            <w:pPr>
              <w:jc w:val="center"/>
              <w:rPr>
                <w:rFonts w:ascii="Calibri" w:hAnsi="Calibri" w:cs="Calibri"/>
                <w:b/>
                <w:bCs/>
                <w:color w:val="000000"/>
                <w:szCs w:val="22"/>
                <w:lang w:eastAsia="en-GB"/>
              </w:rPr>
            </w:pPr>
            <w:r w:rsidRPr="009E5840">
              <w:rPr>
                <w:rFonts w:ascii="Calibri" w:hAnsi="Calibri" w:cs="Calibri"/>
                <w:b/>
                <w:bCs/>
                <w:color w:val="000000"/>
                <w:szCs w:val="22"/>
                <w:lang w:eastAsia="en-GB"/>
              </w:rPr>
              <w:t xml:space="preserve">9,061 </w:t>
            </w:r>
          </w:p>
        </w:tc>
      </w:tr>
    </w:tbl>
    <w:p w14:paraId="68035844" w14:textId="77777777" w:rsidR="00B227E1" w:rsidRDefault="00B227E1" w:rsidP="00C47DE3">
      <w:pPr>
        <w:pStyle w:val="Heading20"/>
        <w:rPr>
          <w:rFonts w:asciiTheme="minorHAnsi" w:hAnsiTheme="minorHAnsi" w:cstheme="minorHAnsi"/>
          <w:color w:val="auto"/>
          <w:sz w:val="28"/>
          <w:szCs w:val="28"/>
        </w:rPr>
      </w:pPr>
    </w:p>
    <w:p w14:paraId="26202E0B" w14:textId="2D9FD6E2" w:rsidR="00FC5F78" w:rsidRPr="00CC040F" w:rsidRDefault="00FC5F78" w:rsidP="00C47DE3">
      <w:pPr>
        <w:pStyle w:val="Heading20"/>
        <w:rPr>
          <w:rFonts w:asciiTheme="minorHAnsi" w:hAnsiTheme="minorHAnsi" w:cstheme="minorHAnsi"/>
          <w:color w:val="auto"/>
          <w:sz w:val="28"/>
          <w:szCs w:val="28"/>
        </w:rPr>
      </w:pPr>
      <w:bookmarkStart w:id="27" w:name="_Toc228517061"/>
      <w:r w:rsidRPr="00CC040F">
        <w:rPr>
          <w:rFonts w:asciiTheme="minorHAnsi" w:hAnsiTheme="minorHAnsi" w:cstheme="minorHAnsi"/>
          <w:color w:val="auto"/>
          <w:sz w:val="28"/>
          <w:szCs w:val="28"/>
        </w:rPr>
        <w:t xml:space="preserve">Chart 2.13 Nursing/Midwifery Band 5+ - Sex </w:t>
      </w:r>
      <w:r w:rsidR="009E5840" w:rsidRPr="00CC040F">
        <w:rPr>
          <w:rFonts w:asciiTheme="minorHAnsi" w:hAnsiTheme="minorHAnsi" w:cstheme="minorHAnsi"/>
          <w:color w:val="auto"/>
          <w:sz w:val="28"/>
          <w:szCs w:val="28"/>
        </w:rPr>
        <w:t>– Comparison by Financial Year</w:t>
      </w:r>
      <w:bookmarkEnd w:id="27"/>
    </w:p>
    <w:p w14:paraId="21787B55" w14:textId="77777777" w:rsidR="00FC5F78" w:rsidRPr="00C41FB5" w:rsidRDefault="00FC5F78" w:rsidP="00810961">
      <w:pPr>
        <w:rPr>
          <w:rFonts w:asciiTheme="minorHAnsi" w:hAnsiTheme="minorHAnsi" w:cstheme="minorHAnsi"/>
          <w:color w:val="FF0000"/>
        </w:rPr>
      </w:pPr>
    </w:p>
    <w:p w14:paraId="5A2F852B" w14:textId="3B8BBA5F" w:rsidR="00FC5F78" w:rsidRPr="00C41FB5" w:rsidRDefault="0025231C" w:rsidP="00810961">
      <w:pPr>
        <w:rPr>
          <w:rFonts w:asciiTheme="minorHAnsi" w:hAnsiTheme="minorHAnsi" w:cstheme="minorHAnsi"/>
          <w:color w:val="FF0000"/>
        </w:rPr>
      </w:pPr>
      <w:r w:rsidRPr="0025231C">
        <w:rPr>
          <w:noProof/>
        </w:rPr>
        <w:drawing>
          <wp:inline distT="0" distB="0" distL="0" distR="0" wp14:anchorId="1B04B2A4" wp14:editId="4B4C87B1">
            <wp:extent cx="6600825" cy="2955972"/>
            <wp:effectExtent l="0" t="0" r="0" b="0"/>
            <wp:docPr id="75458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3825" cy="2957315"/>
                    </a:xfrm>
                    <a:prstGeom prst="rect">
                      <a:avLst/>
                    </a:prstGeom>
                    <a:noFill/>
                    <a:ln>
                      <a:noFill/>
                    </a:ln>
                  </pic:spPr>
                </pic:pic>
              </a:graphicData>
            </a:graphic>
          </wp:inline>
        </w:drawing>
      </w:r>
    </w:p>
    <w:p w14:paraId="71D0DDDA" w14:textId="77777777" w:rsidR="00FC5F78" w:rsidRPr="00C41FB5" w:rsidRDefault="00FC5F78" w:rsidP="00FC5F78">
      <w:pPr>
        <w:rPr>
          <w:rFonts w:asciiTheme="minorHAnsi" w:hAnsiTheme="minorHAnsi" w:cstheme="minorHAnsi"/>
          <w:color w:val="FF0000"/>
        </w:rPr>
      </w:pPr>
    </w:p>
    <w:p w14:paraId="06AB5E6A" w14:textId="43D50E3B" w:rsidR="00EC510C" w:rsidRPr="00CC040F" w:rsidRDefault="00EC510C" w:rsidP="00EC510C">
      <w:pPr>
        <w:pStyle w:val="Heading20"/>
        <w:rPr>
          <w:rFonts w:asciiTheme="minorHAnsi" w:hAnsiTheme="minorHAnsi" w:cstheme="minorHAnsi"/>
          <w:color w:val="auto"/>
          <w:sz w:val="28"/>
          <w:szCs w:val="28"/>
        </w:rPr>
      </w:pPr>
      <w:bookmarkStart w:id="28" w:name="_Toc228517062"/>
      <w:r w:rsidRPr="00CC040F">
        <w:rPr>
          <w:rFonts w:asciiTheme="minorHAnsi" w:hAnsiTheme="minorHAnsi" w:cstheme="minorHAnsi"/>
          <w:color w:val="auto"/>
          <w:sz w:val="28"/>
          <w:szCs w:val="28"/>
        </w:rPr>
        <w:t>Table 2.1</w:t>
      </w:r>
      <w:r>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Job Family by </w:t>
      </w:r>
      <w:r>
        <w:rPr>
          <w:rFonts w:asciiTheme="minorHAnsi" w:hAnsiTheme="minorHAnsi" w:cstheme="minorHAnsi"/>
          <w:color w:val="auto"/>
          <w:sz w:val="28"/>
          <w:szCs w:val="28"/>
        </w:rPr>
        <w:t>Age</w:t>
      </w:r>
      <w:bookmarkEnd w:id="28"/>
    </w:p>
    <w:p w14:paraId="30B2730D" w14:textId="77777777" w:rsidR="00FC5F78" w:rsidRDefault="00FC5F78" w:rsidP="00FC5F78">
      <w:pPr>
        <w:rPr>
          <w:rFonts w:asciiTheme="minorHAnsi" w:hAnsiTheme="minorHAnsi" w:cstheme="minorHAnsi"/>
          <w:color w:val="FF0000"/>
        </w:rPr>
      </w:pPr>
    </w:p>
    <w:tbl>
      <w:tblPr>
        <w:tblW w:w="0" w:type="auto"/>
        <w:tblLayout w:type="fixed"/>
        <w:tblLook w:val="04A0" w:firstRow="1" w:lastRow="0" w:firstColumn="1" w:lastColumn="0" w:noHBand="0" w:noVBand="1"/>
      </w:tblPr>
      <w:tblGrid>
        <w:gridCol w:w="3297"/>
        <w:gridCol w:w="835"/>
        <w:gridCol w:w="835"/>
        <w:gridCol w:w="835"/>
        <w:gridCol w:w="836"/>
        <w:gridCol w:w="835"/>
        <w:gridCol w:w="835"/>
        <w:gridCol w:w="835"/>
        <w:gridCol w:w="836"/>
        <w:gridCol w:w="835"/>
        <w:gridCol w:w="835"/>
        <w:gridCol w:w="835"/>
        <w:gridCol w:w="836"/>
        <w:gridCol w:w="1070"/>
      </w:tblGrid>
      <w:tr w:rsidR="00CE0DDB" w:rsidRPr="00CE0DDB" w14:paraId="57105702" w14:textId="77777777" w:rsidTr="00CE0DDB">
        <w:trPr>
          <w:trHeight w:val="300"/>
        </w:trPr>
        <w:tc>
          <w:tcPr>
            <w:tcW w:w="3297" w:type="dxa"/>
            <w:tcBorders>
              <w:top w:val="single" w:sz="4" w:space="0" w:color="auto"/>
              <w:left w:val="single" w:sz="4" w:space="0" w:color="auto"/>
              <w:bottom w:val="nil"/>
              <w:right w:val="single" w:sz="4" w:space="0" w:color="auto"/>
            </w:tcBorders>
            <w:shd w:val="clear" w:color="000000" w:fill="A6C9EC"/>
            <w:noWrap/>
            <w:vAlign w:val="center"/>
            <w:hideMark/>
          </w:tcPr>
          <w:p w14:paraId="7B8B2697" w14:textId="77777777" w:rsidR="00CE0DDB" w:rsidRPr="00CE0DDB" w:rsidRDefault="00CE0DDB" w:rsidP="00CE0DDB">
            <w:pPr>
              <w:rPr>
                <w:rFonts w:ascii="Calibri" w:hAnsi="Calibri" w:cs="Calibri"/>
                <w:szCs w:val="22"/>
                <w:lang w:eastAsia="en-GB"/>
              </w:rPr>
            </w:pPr>
            <w:r w:rsidRPr="00CE0DDB">
              <w:rPr>
                <w:rFonts w:ascii="Calibri" w:hAnsi="Calibri" w:cs="Calibri"/>
                <w:szCs w:val="22"/>
                <w:lang w:eastAsia="en-GB"/>
              </w:rPr>
              <w:t> </w:t>
            </w:r>
          </w:p>
        </w:tc>
        <w:tc>
          <w:tcPr>
            <w:tcW w:w="10023" w:type="dxa"/>
            <w:gridSpan w:val="12"/>
            <w:tcBorders>
              <w:top w:val="single" w:sz="4" w:space="0" w:color="auto"/>
              <w:left w:val="nil"/>
              <w:bottom w:val="single" w:sz="4" w:space="0" w:color="auto"/>
              <w:right w:val="single" w:sz="4" w:space="0" w:color="000000"/>
            </w:tcBorders>
            <w:shd w:val="clear" w:color="000000" w:fill="A6C9EC"/>
            <w:noWrap/>
            <w:vAlign w:val="bottom"/>
            <w:hideMark/>
          </w:tcPr>
          <w:p w14:paraId="24547AF9"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Age Category</w:t>
            </w:r>
          </w:p>
        </w:tc>
        <w:tc>
          <w:tcPr>
            <w:tcW w:w="1070" w:type="dxa"/>
            <w:tcBorders>
              <w:top w:val="single" w:sz="4" w:space="0" w:color="auto"/>
              <w:left w:val="nil"/>
              <w:bottom w:val="nil"/>
              <w:right w:val="single" w:sz="4" w:space="0" w:color="auto"/>
            </w:tcBorders>
            <w:shd w:val="clear" w:color="000000" w:fill="A6C9EC"/>
            <w:noWrap/>
            <w:vAlign w:val="bottom"/>
            <w:hideMark/>
          </w:tcPr>
          <w:p w14:paraId="57FE6FB5"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 </w:t>
            </w:r>
          </w:p>
        </w:tc>
      </w:tr>
      <w:tr w:rsidR="00CE0DDB" w:rsidRPr="00CE0DDB" w14:paraId="314C574F" w14:textId="77777777" w:rsidTr="00CE0DDB">
        <w:trPr>
          <w:trHeight w:val="300"/>
        </w:trPr>
        <w:tc>
          <w:tcPr>
            <w:tcW w:w="3297" w:type="dxa"/>
            <w:tcBorders>
              <w:top w:val="nil"/>
              <w:left w:val="single" w:sz="4" w:space="0" w:color="auto"/>
              <w:bottom w:val="single" w:sz="4" w:space="0" w:color="auto"/>
              <w:right w:val="single" w:sz="4" w:space="0" w:color="auto"/>
            </w:tcBorders>
            <w:shd w:val="clear" w:color="C0E6F5" w:fill="A6C9EC"/>
            <w:noWrap/>
            <w:vAlign w:val="bottom"/>
            <w:hideMark/>
          </w:tcPr>
          <w:p w14:paraId="28E6C2EB" w14:textId="77777777" w:rsidR="00CE0DDB" w:rsidRPr="00CE0DDB" w:rsidRDefault="00CE0DDB" w:rsidP="00CE0DDB">
            <w:pPr>
              <w:rPr>
                <w:rFonts w:ascii="Calibri" w:hAnsi="Calibri" w:cs="Calibri"/>
                <w:b/>
                <w:bCs/>
                <w:color w:val="000000"/>
                <w:szCs w:val="22"/>
                <w:lang w:eastAsia="en-GB"/>
              </w:rPr>
            </w:pPr>
            <w:r w:rsidRPr="00CE0DDB">
              <w:rPr>
                <w:rFonts w:ascii="Calibri" w:hAnsi="Calibri" w:cs="Calibri"/>
                <w:b/>
                <w:bCs/>
                <w:color w:val="000000"/>
                <w:szCs w:val="22"/>
                <w:lang w:eastAsia="en-GB"/>
              </w:rPr>
              <w:t> </w:t>
            </w:r>
          </w:p>
        </w:tc>
        <w:tc>
          <w:tcPr>
            <w:tcW w:w="835" w:type="dxa"/>
            <w:tcBorders>
              <w:top w:val="nil"/>
              <w:left w:val="nil"/>
              <w:bottom w:val="single" w:sz="4" w:space="0" w:color="auto"/>
              <w:right w:val="nil"/>
            </w:tcBorders>
            <w:shd w:val="clear" w:color="C0E6F5" w:fill="A6C9EC"/>
            <w:noWrap/>
            <w:vAlign w:val="bottom"/>
            <w:hideMark/>
          </w:tcPr>
          <w:p w14:paraId="37D06705"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Under 20</w:t>
            </w:r>
          </w:p>
        </w:tc>
        <w:tc>
          <w:tcPr>
            <w:tcW w:w="835" w:type="dxa"/>
            <w:tcBorders>
              <w:top w:val="nil"/>
              <w:left w:val="single" w:sz="4" w:space="0" w:color="auto"/>
              <w:bottom w:val="single" w:sz="4" w:space="0" w:color="auto"/>
              <w:right w:val="single" w:sz="4" w:space="0" w:color="auto"/>
            </w:tcBorders>
            <w:shd w:val="clear" w:color="C0E6F5" w:fill="A6C9EC"/>
            <w:noWrap/>
            <w:vAlign w:val="bottom"/>
            <w:hideMark/>
          </w:tcPr>
          <w:p w14:paraId="510D06C1"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20-24</w:t>
            </w:r>
          </w:p>
        </w:tc>
        <w:tc>
          <w:tcPr>
            <w:tcW w:w="835" w:type="dxa"/>
            <w:tcBorders>
              <w:top w:val="nil"/>
              <w:left w:val="nil"/>
              <w:bottom w:val="single" w:sz="4" w:space="0" w:color="auto"/>
              <w:right w:val="nil"/>
            </w:tcBorders>
            <w:shd w:val="clear" w:color="C0E6F5" w:fill="A6C9EC"/>
            <w:noWrap/>
            <w:vAlign w:val="bottom"/>
            <w:hideMark/>
          </w:tcPr>
          <w:p w14:paraId="7BC8EF14"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25-29</w:t>
            </w:r>
          </w:p>
        </w:tc>
        <w:tc>
          <w:tcPr>
            <w:tcW w:w="836" w:type="dxa"/>
            <w:tcBorders>
              <w:top w:val="nil"/>
              <w:left w:val="single" w:sz="4" w:space="0" w:color="auto"/>
              <w:bottom w:val="single" w:sz="4" w:space="0" w:color="auto"/>
              <w:right w:val="single" w:sz="4" w:space="0" w:color="auto"/>
            </w:tcBorders>
            <w:shd w:val="clear" w:color="C0E6F5" w:fill="A6C9EC"/>
            <w:noWrap/>
            <w:vAlign w:val="bottom"/>
            <w:hideMark/>
          </w:tcPr>
          <w:p w14:paraId="6688D1B7"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30-34</w:t>
            </w:r>
          </w:p>
        </w:tc>
        <w:tc>
          <w:tcPr>
            <w:tcW w:w="835" w:type="dxa"/>
            <w:tcBorders>
              <w:top w:val="nil"/>
              <w:left w:val="nil"/>
              <w:bottom w:val="single" w:sz="4" w:space="0" w:color="auto"/>
              <w:right w:val="nil"/>
            </w:tcBorders>
            <w:shd w:val="clear" w:color="C0E6F5" w:fill="A6C9EC"/>
            <w:noWrap/>
            <w:vAlign w:val="bottom"/>
            <w:hideMark/>
          </w:tcPr>
          <w:p w14:paraId="29E258A3"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35-39</w:t>
            </w:r>
          </w:p>
        </w:tc>
        <w:tc>
          <w:tcPr>
            <w:tcW w:w="835" w:type="dxa"/>
            <w:tcBorders>
              <w:top w:val="nil"/>
              <w:left w:val="single" w:sz="4" w:space="0" w:color="auto"/>
              <w:bottom w:val="single" w:sz="4" w:space="0" w:color="auto"/>
              <w:right w:val="single" w:sz="4" w:space="0" w:color="auto"/>
            </w:tcBorders>
            <w:shd w:val="clear" w:color="C0E6F5" w:fill="A6C9EC"/>
            <w:noWrap/>
            <w:vAlign w:val="bottom"/>
            <w:hideMark/>
          </w:tcPr>
          <w:p w14:paraId="6B6F220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40-44</w:t>
            </w:r>
          </w:p>
        </w:tc>
        <w:tc>
          <w:tcPr>
            <w:tcW w:w="835" w:type="dxa"/>
            <w:tcBorders>
              <w:top w:val="nil"/>
              <w:left w:val="nil"/>
              <w:bottom w:val="single" w:sz="4" w:space="0" w:color="auto"/>
              <w:right w:val="nil"/>
            </w:tcBorders>
            <w:shd w:val="clear" w:color="C0E6F5" w:fill="A6C9EC"/>
            <w:noWrap/>
            <w:vAlign w:val="bottom"/>
            <w:hideMark/>
          </w:tcPr>
          <w:p w14:paraId="217A5FCF"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45-49</w:t>
            </w:r>
          </w:p>
        </w:tc>
        <w:tc>
          <w:tcPr>
            <w:tcW w:w="836" w:type="dxa"/>
            <w:tcBorders>
              <w:top w:val="nil"/>
              <w:left w:val="single" w:sz="4" w:space="0" w:color="auto"/>
              <w:bottom w:val="single" w:sz="4" w:space="0" w:color="auto"/>
              <w:right w:val="single" w:sz="4" w:space="0" w:color="auto"/>
            </w:tcBorders>
            <w:shd w:val="clear" w:color="C0E6F5" w:fill="A6C9EC"/>
            <w:noWrap/>
            <w:vAlign w:val="bottom"/>
            <w:hideMark/>
          </w:tcPr>
          <w:p w14:paraId="6EBA514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50-54</w:t>
            </w:r>
          </w:p>
        </w:tc>
        <w:tc>
          <w:tcPr>
            <w:tcW w:w="835" w:type="dxa"/>
            <w:tcBorders>
              <w:top w:val="nil"/>
              <w:left w:val="nil"/>
              <w:bottom w:val="single" w:sz="4" w:space="0" w:color="auto"/>
              <w:right w:val="nil"/>
            </w:tcBorders>
            <w:shd w:val="clear" w:color="C0E6F5" w:fill="A6C9EC"/>
            <w:noWrap/>
            <w:vAlign w:val="bottom"/>
            <w:hideMark/>
          </w:tcPr>
          <w:p w14:paraId="7CCC0845"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55-59</w:t>
            </w:r>
          </w:p>
        </w:tc>
        <w:tc>
          <w:tcPr>
            <w:tcW w:w="835" w:type="dxa"/>
            <w:tcBorders>
              <w:top w:val="nil"/>
              <w:left w:val="single" w:sz="4" w:space="0" w:color="auto"/>
              <w:bottom w:val="single" w:sz="4" w:space="0" w:color="auto"/>
              <w:right w:val="single" w:sz="4" w:space="0" w:color="auto"/>
            </w:tcBorders>
            <w:shd w:val="clear" w:color="C0E6F5" w:fill="A6C9EC"/>
            <w:noWrap/>
            <w:vAlign w:val="bottom"/>
            <w:hideMark/>
          </w:tcPr>
          <w:p w14:paraId="3A66415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60-64</w:t>
            </w:r>
          </w:p>
        </w:tc>
        <w:tc>
          <w:tcPr>
            <w:tcW w:w="835" w:type="dxa"/>
            <w:tcBorders>
              <w:top w:val="nil"/>
              <w:left w:val="nil"/>
              <w:bottom w:val="single" w:sz="4" w:space="0" w:color="auto"/>
              <w:right w:val="single" w:sz="4" w:space="0" w:color="auto"/>
            </w:tcBorders>
            <w:shd w:val="clear" w:color="C0E6F5" w:fill="A6C9EC"/>
            <w:noWrap/>
            <w:vAlign w:val="bottom"/>
            <w:hideMark/>
          </w:tcPr>
          <w:p w14:paraId="7FE6883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65-69</w:t>
            </w:r>
          </w:p>
        </w:tc>
        <w:tc>
          <w:tcPr>
            <w:tcW w:w="836" w:type="dxa"/>
            <w:tcBorders>
              <w:top w:val="nil"/>
              <w:left w:val="nil"/>
              <w:bottom w:val="single" w:sz="4" w:space="0" w:color="auto"/>
              <w:right w:val="single" w:sz="4" w:space="0" w:color="auto"/>
            </w:tcBorders>
            <w:shd w:val="clear" w:color="C0E6F5" w:fill="A6C9EC"/>
            <w:noWrap/>
            <w:vAlign w:val="bottom"/>
            <w:hideMark/>
          </w:tcPr>
          <w:p w14:paraId="4A039FD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70+</w:t>
            </w:r>
          </w:p>
        </w:tc>
        <w:tc>
          <w:tcPr>
            <w:tcW w:w="1070" w:type="dxa"/>
            <w:tcBorders>
              <w:top w:val="nil"/>
              <w:left w:val="nil"/>
              <w:bottom w:val="single" w:sz="4" w:space="0" w:color="auto"/>
              <w:right w:val="single" w:sz="4" w:space="0" w:color="auto"/>
            </w:tcBorders>
            <w:shd w:val="clear" w:color="C0E6F5" w:fill="A6C9EC"/>
            <w:noWrap/>
            <w:vAlign w:val="bottom"/>
            <w:hideMark/>
          </w:tcPr>
          <w:p w14:paraId="08188FAB"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Grand Total</w:t>
            </w:r>
          </w:p>
        </w:tc>
      </w:tr>
      <w:tr w:rsidR="00CE0DDB" w:rsidRPr="00CE0DDB" w14:paraId="00C2D3C9" w14:textId="77777777" w:rsidTr="00CE0DDB">
        <w:trPr>
          <w:trHeight w:val="300"/>
        </w:trPr>
        <w:tc>
          <w:tcPr>
            <w:tcW w:w="3297"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8BE306A"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Admin Services</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13542DA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23 </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F6701C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107 </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4DBD1BE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346 </w:t>
            </w:r>
          </w:p>
        </w:tc>
        <w:tc>
          <w:tcPr>
            <w:tcW w:w="83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AE3F4C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422 </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46329FA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485 </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F22D0D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484 </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15B16F9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472 </w:t>
            </w:r>
          </w:p>
        </w:tc>
        <w:tc>
          <w:tcPr>
            <w:tcW w:w="83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311C36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576 </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6B8202F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642 </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5B8683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584 </w:t>
            </w:r>
          </w:p>
        </w:tc>
        <w:tc>
          <w:tcPr>
            <w:tcW w:w="835" w:type="dxa"/>
            <w:tcBorders>
              <w:top w:val="nil"/>
              <w:left w:val="nil"/>
              <w:bottom w:val="single" w:sz="4" w:space="0" w:color="BFBFBF" w:themeColor="background1" w:themeShade="BF"/>
              <w:right w:val="single" w:sz="4" w:space="0" w:color="auto"/>
            </w:tcBorders>
            <w:shd w:val="clear" w:color="auto" w:fill="auto"/>
            <w:noWrap/>
            <w:vAlign w:val="bottom"/>
            <w:hideMark/>
          </w:tcPr>
          <w:p w14:paraId="3E82DF8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184 </w:t>
            </w:r>
          </w:p>
        </w:tc>
        <w:tc>
          <w:tcPr>
            <w:tcW w:w="836" w:type="dxa"/>
            <w:tcBorders>
              <w:top w:val="nil"/>
              <w:left w:val="nil"/>
              <w:bottom w:val="single" w:sz="4" w:space="0" w:color="BFBFBF" w:themeColor="background1" w:themeShade="BF"/>
              <w:right w:val="nil"/>
            </w:tcBorders>
            <w:shd w:val="clear" w:color="auto" w:fill="auto"/>
            <w:noWrap/>
            <w:vAlign w:val="bottom"/>
            <w:hideMark/>
          </w:tcPr>
          <w:p w14:paraId="3DC5CD8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39 </w:t>
            </w:r>
          </w:p>
        </w:tc>
        <w:tc>
          <w:tcPr>
            <w:tcW w:w="107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86B8B1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4,364 </w:t>
            </w:r>
          </w:p>
        </w:tc>
      </w:tr>
      <w:tr w:rsidR="00CE0DDB" w:rsidRPr="00CE0DDB" w14:paraId="68F90A9D"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4379DF"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Allied Health Professionals</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A72E2A" w14:textId="77777777" w:rsidR="00CE0DDB" w:rsidRPr="00CE0DDB" w:rsidRDefault="00CE0DDB" w:rsidP="00CE0DDB">
            <w:pPr>
              <w:rPr>
                <w:rFonts w:ascii="Calibri" w:hAnsi="Calibri" w:cs="Calibri"/>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A2D18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88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4C304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364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E6168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426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F9F12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368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A48DE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313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E3B32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285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5BA9E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251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92674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229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91C10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111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A6EB0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17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93624D" w14:textId="24DCDFFE"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2F205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2,454 </w:t>
            </w:r>
          </w:p>
        </w:tc>
      </w:tr>
      <w:tr w:rsidR="00CE0DDB" w:rsidRPr="00CE0DDB" w14:paraId="0302EA46"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1914C8"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Healthcare Sciences</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3F1E24" w14:textId="57B45CE7"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&lt;2</w:t>
            </w:r>
            <w:r w:rsidR="00CE0DDB" w:rsidRPr="00CE0DDB">
              <w:rPr>
                <w:rFonts w:ascii="Calibri" w:hAnsi="Calibri" w:cs="Calibri"/>
                <w:color w:val="000000"/>
                <w:szCs w:val="22"/>
                <w:lang w:eastAsia="en-GB"/>
              </w:rPr>
              <w:t xml:space="preserve">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740A9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C82A6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118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10D8D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167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5B74E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151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A01EE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136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CF4A9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142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6DF45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118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43FB9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125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1769A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83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3C31E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20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538B1D" w14:textId="02E554F2"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r w:rsidR="00CE0DDB" w:rsidRPr="00CE0DDB">
              <w:rPr>
                <w:rFonts w:ascii="Calibri" w:hAnsi="Calibri" w:cs="Calibri"/>
                <w:color w:val="000000"/>
                <w:szCs w:val="22"/>
                <w:lang w:eastAsia="en-GB"/>
              </w:rPr>
              <w:t xml:space="preserve"> </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0CBED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1,102 </w:t>
            </w:r>
          </w:p>
        </w:tc>
      </w:tr>
      <w:tr w:rsidR="00CE0DDB" w:rsidRPr="00CE0DDB" w14:paraId="1787D654"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E22592"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Medical &amp; Dental</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C816F9" w14:textId="77777777" w:rsidR="00CE0DDB" w:rsidRPr="00CE0DDB" w:rsidRDefault="00CE0DDB" w:rsidP="00CE0DDB">
            <w:pPr>
              <w:rPr>
                <w:rFonts w:ascii="Calibri" w:hAnsi="Calibri" w:cs="Calibri"/>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26437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76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F82E7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442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1C329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446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CDF27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432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DBCC1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395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31AF8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359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279CC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312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B6EDE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233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D1FF7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115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43B50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23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83C99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 </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D9AB2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2,845 </w:t>
            </w:r>
          </w:p>
        </w:tc>
      </w:tr>
      <w:tr w:rsidR="00CE0DDB" w:rsidRPr="00CE0DDB" w14:paraId="10C96F93" w14:textId="77777777" w:rsidTr="00CE0DDB">
        <w:trPr>
          <w:trHeight w:val="300"/>
        </w:trPr>
        <w:tc>
          <w:tcPr>
            <w:tcW w:w="3297"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36225E"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Medical &amp; Dental Support</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24D13F6D" w14:textId="77777777" w:rsidR="00CE0DDB" w:rsidRPr="00CE0DDB" w:rsidRDefault="00CE0DDB" w:rsidP="00CE0DDB">
            <w:pPr>
              <w:rPr>
                <w:rFonts w:ascii="Calibri" w:hAnsi="Calibri" w:cs="Calibri"/>
                <w:color w:val="000000"/>
                <w:szCs w:val="22"/>
                <w:lang w:eastAsia="en-GB"/>
              </w:rPr>
            </w:pP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A7AF2D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9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29C21AF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56 </w:t>
            </w:r>
          </w:p>
        </w:tc>
        <w:tc>
          <w:tcPr>
            <w:tcW w:w="83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69028F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62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337FE23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67 </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C16666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50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1263FC2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38 </w:t>
            </w:r>
          </w:p>
        </w:tc>
        <w:tc>
          <w:tcPr>
            <w:tcW w:w="83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0CE140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58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1CE2330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45 </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CCD0E2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36 </w:t>
            </w:r>
          </w:p>
        </w:tc>
        <w:tc>
          <w:tcPr>
            <w:tcW w:w="835" w:type="dxa"/>
            <w:tcBorders>
              <w:top w:val="single" w:sz="4" w:space="0" w:color="BFBFBF" w:themeColor="background1" w:themeShade="BF"/>
              <w:left w:val="nil"/>
              <w:bottom w:val="nil"/>
              <w:right w:val="single" w:sz="4" w:space="0" w:color="auto"/>
            </w:tcBorders>
            <w:shd w:val="clear" w:color="auto" w:fill="auto"/>
            <w:noWrap/>
            <w:vAlign w:val="bottom"/>
            <w:hideMark/>
          </w:tcPr>
          <w:p w14:paraId="51A5C4B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 </w:t>
            </w:r>
          </w:p>
        </w:tc>
        <w:tc>
          <w:tcPr>
            <w:tcW w:w="836" w:type="dxa"/>
            <w:tcBorders>
              <w:top w:val="single" w:sz="4" w:space="0" w:color="BFBFBF" w:themeColor="background1" w:themeShade="BF"/>
              <w:left w:val="nil"/>
              <w:bottom w:val="nil"/>
              <w:right w:val="nil"/>
            </w:tcBorders>
            <w:shd w:val="clear" w:color="auto" w:fill="auto"/>
            <w:noWrap/>
            <w:vAlign w:val="bottom"/>
            <w:hideMark/>
          </w:tcPr>
          <w:p w14:paraId="5F79722E" w14:textId="2576DE30"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07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1E41A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428 </w:t>
            </w:r>
          </w:p>
        </w:tc>
      </w:tr>
      <w:tr w:rsidR="00CE0DDB" w:rsidRPr="00CE0DDB" w14:paraId="163BD24F"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CA0DF5"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Nursing/Midwifery Band 1-4</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86224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69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DDF96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286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B6993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330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2001C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443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F04D36"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406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CEF35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405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5B6CC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310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693CC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401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4E5FE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468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C1520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358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974597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112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99074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18 </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B992A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3,606 </w:t>
            </w:r>
          </w:p>
        </w:tc>
      </w:tr>
      <w:tr w:rsidR="00CE0DDB" w:rsidRPr="00CE0DDB" w14:paraId="25C7187B"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FFD8AD"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Nursing/Midwifery Band 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280C42" w14:textId="77777777" w:rsidR="00CE0DDB" w:rsidRPr="00CE0DDB" w:rsidRDefault="00CE0DDB" w:rsidP="00CE0DDB">
            <w:pPr>
              <w:rPr>
                <w:rFonts w:ascii="Calibri" w:hAnsi="Calibri" w:cs="Calibri"/>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6B2EA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597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E954A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1,060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611C9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1,347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921D0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1,201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7159E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1,106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930DD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1,054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87EFC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1,111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05FE4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887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F7EB7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559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1104A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127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EB6A8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 </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61C4C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9,061 </w:t>
            </w:r>
          </w:p>
        </w:tc>
      </w:tr>
      <w:tr w:rsidR="00CE0DDB" w:rsidRPr="00CE0DDB" w14:paraId="3FF8D11C"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02E8C5"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Other Therapeutic</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A8AF5A" w14:textId="6EA1CCC7"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5BC4B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53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979DF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170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92F63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237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FBDF98"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193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BD6E4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172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3BC1F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140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8D722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120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61364E"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76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6D3D01"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43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CA342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13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3F2EC2" w14:textId="3809E142"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F18E9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1,222 </w:t>
            </w:r>
          </w:p>
        </w:tc>
      </w:tr>
      <w:tr w:rsidR="00CE0DDB" w:rsidRPr="00CE0DDB" w14:paraId="45AA7F91"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7B023A"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lastRenderedPageBreak/>
              <w:t>Personal &amp; Social Care</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1149DB" w14:textId="77777777" w:rsidR="00CE0DDB" w:rsidRPr="00CE0DDB" w:rsidRDefault="00CE0DDB" w:rsidP="00CE0DDB">
            <w:pPr>
              <w:rPr>
                <w:rFonts w:ascii="Calibri" w:hAnsi="Calibri" w:cs="Calibri"/>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4B27C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41F999" w14:textId="1CAEBA02"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11498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3ED64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7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AF1C8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7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E69D32"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 </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29508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02D17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13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2B73B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02FC16" w14:textId="241B42DA"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8DB235" w14:textId="1F1B658A"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FA696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61 </w:t>
            </w:r>
          </w:p>
        </w:tc>
      </w:tr>
      <w:tr w:rsidR="00CE0DDB" w:rsidRPr="00CE0DDB" w14:paraId="6F964039" w14:textId="77777777" w:rsidTr="00CE0DDB">
        <w:trPr>
          <w:trHeight w:val="300"/>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ECADED"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Senior Managers</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D9252D" w14:textId="77777777" w:rsidR="00CE0DDB" w:rsidRPr="00CE0DDB" w:rsidRDefault="00CE0DDB" w:rsidP="00CE0DDB">
            <w:pPr>
              <w:rPr>
                <w:rFonts w:ascii="Calibri" w:hAnsi="Calibri" w:cs="Calibri"/>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74258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CFD74D" w14:textId="77777777" w:rsidR="00CE0DDB" w:rsidRPr="00CE0DDB" w:rsidRDefault="00CE0DDB" w:rsidP="00CE0DDB">
            <w:pPr>
              <w:jc w:val="center"/>
              <w:rPr>
                <w:rFonts w:ascii="Calibri" w:hAnsi="Calibri" w:cs="Calibri"/>
                <w:color w:val="000000"/>
                <w:szCs w:val="22"/>
                <w:lang w:eastAsia="en-GB"/>
              </w:rPr>
            </w:pP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836E1B"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23C012" w14:textId="6428A486"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8C7092" w14:textId="5F8ADFCE"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C75871" w14:textId="681B0140" w:rsidR="00CE0DDB" w:rsidRPr="00CE0DDB" w:rsidRDefault="00DE47DD" w:rsidP="00CE0DDB">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83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98EB3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8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84D36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18 </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B0081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16 </w:t>
            </w:r>
          </w:p>
        </w:tc>
        <w:tc>
          <w:tcPr>
            <w:tcW w:w="83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3422C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269822" w14:textId="77777777" w:rsidR="00CE0DDB" w:rsidRPr="00CE0DDB" w:rsidRDefault="00CE0DDB" w:rsidP="00CE0DDB">
            <w:pPr>
              <w:jc w:val="center"/>
              <w:rPr>
                <w:rFonts w:ascii="Calibri" w:hAnsi="Calibri" w:cs="Calibri"/>
                <w:color w:val="000000"/>
                <w:szCs w:val="22"/>
                <w:lang w:eastAsia="en-GB"/>
              </w:rPr>
            </w:pPr>
          </w:p>
        </w:tc>
        <w:tc>
          <w:tcPr>
            <w:tcW w:w="10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A755E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48 </w:t>
            </w:r>
          </w:p>
        </w:tc>
      </w:tr>
      <w:tr w:rsidR="00CE0DDB" w:rsidRPr="00CE0DDB" w14:paraId="2C4184D5" w14:textId="77777777" w:rsidTr="00CE0DDB">
        <w:trPr>
          <w:trHeight w:val="300"/>
        </w:trPr>
        <w:tc>
          <w:tcPr>
            <w:tcW w:w="3297"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2AC057" w14:textId="77777777" w:rsidR="00CE0DDB" w:rsidRPr="00CE0DDB" w:rsidRDefault="00CE0DDB" w:rsidP="00CE0DDB">
            <w:pPr>
              <w:rPr>
                <w:rFonts w:ascii="Calibri" w:hAnsi="Calibri" w:cs="Calibri"/>
                <w:color w:val="000000"/>
                <w:szCs w:val="22"/>
                <w:lang w:eastAsia="en-GB"/>
              </w:rPr>
            </w:pPr>
            <w:r w:rsidRPr="00CE0DDB">
              <w:rPr>
                <w:rFonts w:ascii="Calibri" w:hAnsi="Calibri" w:cs="Calibri"/>
                <w:color w:val="000000"/>
                <w:szCs w:val="22"/>
                <w:lang w:eastAsia="en-GB"/>
              </w:rPr>
              <w:t>Support Services</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6D21D0B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48 </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550500C"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112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351BC14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165 </w:t>
            </w:r>
          </w:p>
        </w:tc>
        <w:tc>
          <w:tcPr>
            <w:tcW w:w="83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4D30110"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205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2DDC79BD"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256 </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E37009A"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300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1F1F15F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279 </w:t>
            </w:r>
          </w:p>
        </w:tc>
        <w:tc>
          <w:tcPr>
            <w:tcW w:w="83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699C474"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348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541239F5"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462 </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A463F19"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527 </w:t>
            </w:r>
          </w:p>
        </w:tc>
        <w:tc>
          <w:tcPr>
            <w:tcW w:w="835" w:type="dxa"/>
            <w:tcBorders>
              <w:top w:val="single" w:sz="4" w:space="0" w:color="BFBFBF" w:themeColor="background1" w:themeShade="BF"/>
              <w:left w:val="nil"/>
              <w:bottom w:val="nil"/>
              <w:right w:val="single" w:sz="4" w:space="0" w:color="auto"/>
            </w:tcBorders>
            <w:shd w:val="clear" w:color="auto" w:fill="auto"/>
            <w:noWrap/>
            <w:vAlign w:val="bottom"/>
            <w:hideMark/>
          </w:tcPr>
          <w:p w14:paraId="53EF8CC7"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183 </w:t>
            </w:r>
          </w:p>
        </w:tc>
        <w:tc>
          <w:tcPr>
            <w:tcW w:w="836" w:type="dxa"/>
            <w:tcBorders>
              <w:top w:val="single" w:sz="4" w:space="0" w:color="BFBFBF" w:themeColor="background1" w:themeShade="BF"/>
              <w:left w:val="nil"/>
              <w:bottom w:val="nil"/>
              <w:right w:val="nil"/>
            </w:tcBorders>
            <w:shd w:val="clear" w:color="auto" w:fill="auto"/>
            <w:noWrap/>
            <w:vAlign w:val="bottom"/>
            <w:hideMark/>
          </w:tcPr>
          <w:p w14:paraId="27F8A14F"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59 </w:t>
            </w:r>
          </w:p>
        </w:tc>
        <w:tc>
          <w:tcPr>
            <w:tcW w:w="107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8512693" w14:textId="77777777" w:rsidR="00CE0DDB" w:rsidRPr="00CE0DDB" w:rsidRDefault="00CE0DDB" w:rsidP="00CE0DDB">
            <w:pPr>
              <w:jc w:val="center"/>
              <w:rPr>
                <w:rFonts w:ascii="Calibri" w:hAnsi="Calibri" w:cs="Calibri"/>
                <w:color w:val="000000"/>
                <w:szCs w:val="22"/>
                <w:lang w:eastAsia="en-GB"/>
              </w:rPr>
            </w:pPr>
            <w:r w:rsidRPr="00CE0DDB">
              <w:rPr>
                <w:rFonts w:ascii="Calibri" w:hAnsi="Calibri" w:cs="Calibri"/>
                <w:color w:val="000000"/>
                <w:szCs w:val="22"/>
                <w:lang w:eastAsia="en-GB"/>
              </w:rPr>
              <w:t xml:space="preserve">2,944 </w:t>
            </w:r>
          </w:p>
        </w:tc>
      </w:tr>
      <w:tr w:rsidR="00CE0DDB" w:rsidRPr="00CE0DDB" w14:paraId="001F321A" w14:textId="77777777" w:rsidTr="00CE0DDB">
        <w:trPr>
          <w:trHeight w:val="300"/>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1B864" w14:textId="77777777" w:rsidR="00CE0DDB" w:rsidRPr="00CE0DDB" w:rsidRDefault="00CE0DDB" w:rsidP="00CE0DDB">
            <w:pPr>
              <w:rPr>
                <w:rFonts w:ascii="Calibri" w:hAnsi="Calibri" w:cs="Calibri"/>
                <w:b/>
                <w:bCs/>
                <w:color w:val="000000"/>
                <w:szCs w:val="22"/>
                <w:lang w:eastAsia="en-GB"/>
              </w:rPr>
            </w:pPr>
            <w:r w:rsidRPr="00CE0DDB">
              <w:rPr>
                <w:rFonts w:ascii="Calibri" w:hAnsi="Calibri" w:cs="Calibri"/>
                <w:b/>
                <w:bCs/>
                <w:color w:val="000000"/>
                <w:szCs w:val="22"/>
                <w:lang w:eastAsia="en-GB"/>
              </w:rPr>
              <w:t>Grand Total</w:t>
            </w:r>
          </w:p>
        </w:tc>
        <w:tc>
          <w:tcPr>
            <w:tcW w:w="835" w:type="dxa"/>
            <w:tcBorders>
              <w:top w:val="single" w:sz="4" w:space="0" w:color="auto"/>
              <w:left w:val="nil"/>
              <w:bottom w:val="single" w:sz="4" w:space="0" w:color="auto"/>
              <w:right w:val="nil"/>
            </w:tcBorders>
            <w:shd w:val="clear" w:color="auto" w:fill="auto"/>
            <w:noWrap/>
            <w:vAlign w:val="bottom"/>
            <w:hideMark/>
          </w:tcPr>
          <w:p w14:paraId="395BCC7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144 </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EC50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1,364 </w:t>
            </w:r>
          </w:p>
        </w:tc>
        <w:tc>
          <w:tcPr>
            <w:tcW w:w="835" w:type="dxa"/>
            <w:tcBorders>
              <w:top w:val="single" w:sz="4" w:space="0" w:color="auto"/>
              <w:left w:val="nil"/>
              <w:bottom w:val="single" w:sz="4" w:space="0" w:color="auto"/>
              <w:right w:val="nil"/>
            </w:tcBorders>
            <w:shd w:val="clear" w:color="auto" w:fill="auto"/>
            <w:noWrap/>
            <w:vAlign w:val="bottom"/>
            <w:hideMark/>
          </w:tcPr>
          <w:p w14:paraId="5E9A2776"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3,053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8CC5B"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3,761 </w:t>
            </w:r>
          </w:p>
        </w:tc>
        <w:tc>
          <w:tcPr>
            <w:tcW w:w="835" w:type="dxa"/>
            <w:tcBorders>
              <w:top w:val="single" w:sz="4" w:space="0" w:color="auto"/>
              <w:left w:val="nil"/>
              <w:bottom w:val="single" w:sz="4" w:space="0" w:color="auto"/>
              <w:right w:val="nil"/>
            </w:tcBorders>
            <w:shd w:val="clear" w:color="auto" w:fill="auto"/>
            <w:noWrap/>
            <w:vAlign w:val="bottom"/>
            <w:hideMark/>
          </w:tcPr>
          <w:p w14:paraId="2FF4ADE1"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3,567 </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F5D04"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3,371 </w:t>
            </w:r>
          </w:p>
        </w:tc>
        <w:tc>
          <w:tcPr>
            <w:tcW w:w="835" w:type="dxa"/>
            <w:tcBorders>
              <w:top w:val="single" w:sz="4" w:space="0" w:color="auto"/>
              <w:left w:val="nil"/>
              <w:bottom w:val="single" w:sz="4" w:space="0" w:color="auto"/>
              <w:right w:val="nil"/>
            </w:tcBorders>
            <w:shd w:val="clear" w:color="auto" w:fill="auto"/>
            <w:noWrap/>
            <w:vAlign w:val="bottom"/>
            <w:hideMark/>
          </w:tcPr>
          <w:p w14:paraId="406038D9"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3,087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1A0D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3,309 </w:t>
            </w:r>
          </w:p>
        </w:tc>
        <w:tc>
          <w:tcPr>
            <w:tcW w:w="835" w:type="dxa"/>
            <w:tcBorders>
              <w:top w:val="single" w:sz="4" w:space="0" w:color="auto"/>
              <w:left w:val="nil"/>
              <w:bottom w:val="single" w:sz="4" w:space="0" w:color="auto"/>
              <w:right w:val="nil"/>
            </w:tcBorders>
            <w:shd w:val="clear" w:color="auto" w:fill="auto"/>
            <w:noWrap/>
            <w:vAlign w:val="bottom"/>
            <w:hideMark/>
          </w:tcPr>
          <w:p w14:paraId="10353BCB"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3,198 </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397B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2,443 </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6D2101F4"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687 </w:t>
            </w:r>
          </w:p>
        </w:tc>
        <w:tc>
          <w:tcPr>
            <w:tcW w:w="836" w:type="dxa"/>
            <w:tcBorders>
              <w:top w:val="single" w:sz="4" w:space="0" w:color="auto"/>
              <w:left w:val="nil"/>
              <w:bottom w:val="single" w:sz="4" w:space="0" w:color="auto"/>
              <w:right w:val="nil"/>
            </w:tcBorders>
            <w:shd w:val="clear" w:color="auto" w:fill="auto"/>
            <w:noWrap/>
            <w:vAlign w:val="bottom"/>
            <w:hideMark/>
          </w:tcPr>
          <w:p w14:paraId="2654D4B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151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25478"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xml:space="preserve">28,135 </w:t>
            </w:r>
          </w:p>
        </w:tc>
      </w:tr>
      <w:tr w:rsidR="00CE0DDB" w:rsidRPr="00CE0DDB" w14:paraId="08F6CA5A" w14:textId="77777777" w:rsidTr="00CE0DDB">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14:paraId="47D1ACE4" w14:textId="77777777" w:rsidR="00CE0DDB" w:rsidRPr="00CE0DDB" w:rsidRDefault="00CE0DDB" w:rsidP="00CE0DDB">
            <w:pPr>
              <w:rPr>
                <w:rFonts w:ascii="Calibri" w:hAnsi="Calibri" w:cs="Calibri"/>
                <w:b/>
                <w:bCs/>
                <w:szCs w:val="22"/>
                <w:lang w:eastAsia="en-GB"/>
              </w:rPr>
            </w:pPr>
            <w:r w:rsidRPr="00CE0DDB">
              <w:rPr>
                <w:rFonts w:ascii="Calibri" w:hAnsi="Calibri" w:cs="Calibri"/>
                <w:b/>
                <w:bCs/>
                <w:szCs w:val="22"/>
                <w:lang w:eastAsia="en-GB"/>
              </w:rPr>
              <w:t>% of Total Headcount</w:t>
            </w:r>
          </w:p>
        </w:tc>
        <w:tc>
          <w:tcPr>
            <w:tcW w:w="835" w:type="dxa"/>
            <w:tcBorders>
              <w:top w:val="nil"/>
              <w:left w:val="nil"/>
              <w:bottom w:val="single" w:sz="4" w:space="0" w:color="auto"/>
              <w:right w:val="nil"/>
            </w:tcBorders>
            <w:shd w:val="clear" w:color="auto" w:fill="auto"/>
            <w:noWrap/>
            <w:vAlign w:val="bottom"/>
            <w:hideMark/>
          </w:tcPr>
          <w:p w14:paraId="51E28F6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0.5%</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7BA546B3"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4.8%</w:t>
            </w:r>
          </w:p>
        </w:tc>
        <w:tc>
          <w:tcPr>
            <w:tcW w:w="835" w:type="dxa"/>
            <w:tcBorders>
              <w:top w:val="nil"/>
              <w:left w:val="nil"/>
              <w:bottom w:val="single" w:sz="4" w:space="0" w:color="auto"/>
              <w:right w:val="nil"/>
            </w:tcBorders>
            <w:shd w:val="clear" w:color="auto" w:fill="auto"/>
            <w:noWrap/>
            <w:vAlign w:val="bottom"/>
            <w:hideMark/>
          </w:tcPr>
          <w:p w14:paraId="0E9635C5"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10.9%</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14:paraId="33997A0B"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13.4%</w:t>
            </w:r>
          </w:p>
        </w:tc>
        <w:tc>
          <w:tcPr>
            <w:tcW w:w="835" w:type="dxa"/>
            <w:tcBorders>
              <w:top w:val="nil"/>
              <w:left w:val="nil"/>
              <w:bottom w:val="single" w:sz="4" w:space="0" w:color="auto"/>
              <w:right w:val="nil"/>
            </w:tcBorders>
            <w:shd w:val="clear" w:color="auto" w:fill="auto"/>
            <w:noWrap/>
            <w:vAlign w:val="bottom"/>
            <w:hideMark/>
          </w:tcPr>
          <w:p w14:paraId="21EBC9A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12.7%</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6DA47E82"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12.0%</w:t>
            </w:r>
          </w:p>
        </w:tc>
        <w:tc>
          <w:tcPr>
            <w:tcW w:w="835" w:type="dxa"/>
            <w:tcBorders>
              <w:top w:val="nil"/>
              <w:left w:val="nil"/>
              <w:bottom w:val="single" w:sz="4" w:space="0" w:color="auto"/>
              <w:right w:val="nil"/>
            </w:tcBorders>
            <w:shd w:val="clear" w:color="auto" w:fill="auto"/>
            <w:noWrap/>
            <w:vAlign w:val="bottom"/>
            <w:hideMark/>
          </w:tcPr>
          <w:p w14:paraId="5A9635D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11.0%</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14:paraId="4F9B5EAD"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11.8%</w:t>
            </w:r>
          </w:p>
        </w:tc>
        <w:tc>
          <w:tcPr>
            <w:tcW w:w="835" w:type="dxa"/>
            <w:tcBorders>
              <w:top w:val="nil"/>
              <w:left w:val="nil"/>
              <w:bottom w:val="single" w:sz="4" w:space="0" w:color="auto"/>
              <w:right w:val="nil"/>
            </w:tcBorders>
            <w:shd w:val="clear" w:color="auto" w:fill="auto"/>
            <w:noWrap/>
            <w:vAlign w:val="bottom"/>
            <w:hideMark/>
          </w:tcPr>
          <w:p w14:paraId="168C0531"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11.4%</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14AFE353"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8.7%</w:t>
            </w:r>
          </w:p>
        </w:tc>
        <w:tc>
          <w:tcPr>
            <w:tcW w:w="835" w:type="dxa"/>
            <w:tcBorders>
              <w:top w:val="nil"/>
              <w:left w:val="nil"/>
              <w:bottom w:val="single" w:sz="4" w:space="0" w:color="auto"/>
              <w:right w:val="single" w:sz="4" w:space="0" w:color="auto"/>
            </w:tcBorders>
            <w:shd w:val="clear" w:color="auto" w:fill="auto"/>
            <w:noWrap/>
            <w:vAlign w:val="bottom"/>
            <w:hideMark/>
          </w:tcPr>
          <w:p w14:paraId="3AB0954F"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2.4%</w:t>
            </w:r>
          </w:p>
        </w:tc>
        <w:tc>
          <w:tcPr>
            <w:tcW w:w="836" w:type="dxa"/>
            <w:tcBorders>
              <w:top w:val="nil"/>
              <w:left w:val="nil"/>
              <w:bottom w:val="single" w:sz="4" w:space="0" w:color="auto"/>
              <w:right w:val="nil"/>
            </w:tcBorders>
            <w:shd w:val="clear" w:color="auto" w:fill="auto"/>
            <w:noWrap/>
            <w:vAlign w:val="bottom"/>
            <w:hideMark/>
          </w:tcPr>
          <w:p w14:paraId="235CCD58"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0.5%</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A3E740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100.0%</w:t>
            </w:r>
          </w:p>
        </w:tc>
      </w:tr>
      <w:tr w:rsidR="00CE0DDB" w:rsidRPr="00CE0DDB" w14:paraId="216DBFC4" w14:textId="77777777" w:rsidTr="00CE0DDB">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14:paraId="7EBD97F0" w14:textId="5316CF3D" w:rsidR="00CE0DDB" w:rsidRPr="00CE0DDB" w:rsidRDefault="00CE0DDB" w:rsidP="00CE0DDB">
            <w:pPr>
              <w:rPr>
                <w:rFonts w:ascii="Calibri" w:hAnsi="Calibri" w:cs="Calibri"/>
                <w:b/>
                <w:bCs/>
                <w:szCs w:val="22"/>
                <w:lang w:eastAsia="en-GB"/>
              </w:rPr>
            </w:pPr>
            <w:r w:rsidRPr="00CE0DDB">
              <w:rPr>
                <w:rFonts w:ascii="Calibri" w:hAnsi="Calibri" w:cs="Calibri"/>
                <w:b/>
                <w:bCs/>
                <w:szCs w:val="22"/>
                <w:lang w:eastAsia="en-GB"/>
              </w:rPr>
              <w:t>% of Lothian Population (working population</w:t>
            </w:r>
            <w:r w:rsidR="00FC368A">
              <w:rPr>
                <w:rFonts w:ascii="Calibri" w:hAnsi="Calibri" w:cs="Calibri"/>
                <w:b/>
                <w:bCs/>
                <w:szCs w:val="22"/>
                <w:lang w:eastAsia="en-GB"/>
              </w:rPr>
              <w:t xml:space="preserve"> 16-69</w:t>
            </w:r>
            <w:r w:rsidRPr="00CE0DDB">
              <w:rPr>
                <w:rFonts w:ascii="Calibri" w:hAnsi="Calibri" w:cs="Calibri"/>
                <w:b/>
                <w:bCs/>
                <w:szCs w:val="22"/>
                <w:lang w:eastAsia="en-GB"/>
              </w:rPr>
              <w:t>)</w:t>
            </w:r>
          </w:p>
        </w:tc>
        <w:tc>
          <w:tcPr>
            <w:tcW w:w="835" w:type="dxa"/>
            <w:tcBorders>
              <w:top w:val="nil"/>
              <w:left w:val="nil"/>
              <w:bottom w:val="single" w:sz="4" w:space="0" w:color="auto"/>
              <w:right w:val="nil"/>
            </w:tcBorders>
            <w:shd w:val="clear" w:color="auto" w:fill="auto"/>
            <w:noWrap/>
            <w:vAlign w:val="bottom"/>
            <w:hideMark/>
          </w:tcPr>
          <w:p w14:paraId="4A7AC9B3"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6.5%</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6398A713"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10.8%</w:t>
            </w:r>
          </w:p>
        </w:tc>
        <w:tc>
          <w:tcPr>
            <w:tcW w:w="835" w:type="dxa"/>
            <w:tcBorders>
              <w:top w:val="nil"/>
              <w:left w:val="nil"/>
              <w:bottom w:val="single" w:sz="4" w:space="0" w:color="auto"/>
              <w:right w:val="nil"/>
            </w:tcBorders>
            <w:shd w:val="clear" w:color="auto" w:fill="auto"/>
            <w:noWrap/>
            <w:vAlign w:val="bottom"/>
            <w:hideMark/>
          </w:tcPr>
          <w:p w14:paraId="724E75F1"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10.2%</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14:paraId="470F89EC"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10.6%</w:t>
            </w:r>
          </w:p>
        </w:tc>
        <w:tc>
          <w:tcPr>
            <w:tcW w:w="835" w:type="dxa"/>
            <w:tcBorders>
              <w:top w:val="nil"/>
              <w:left w:val="nil"/>
              <w:bottom w:val="single" w:sz="4" w:space="0" w:color="auto"/>
              <w:right w:val="nil"/>
            </w:tcBorders>
            <w:shd w:val="clear" w:color="auto" w:fill="auto"/>
            <w:noWrap/>
            <w:vAlign w:val="bottom"/>
            <w:hideMark/>
          </w:tcPr>
          <w:p w14:paraId="3A2B07D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10.0%</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1FD791AD"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9.2%</w:t>
            </w:r>
          </w:p>
        </w:tc>
        <w:tc>
          <w:tcPr>
            <w:tcW w:w="835" w:type="dxa"/>
            <w:tcBorders>
              <w:top w:val="nil"/>
              <w:left w:val="nil"/>
              <w:bottom w:val="single" w:sz="4" w:space="0" w:color="auto"/>
              <w:right w:val="nil"/>
            </w:tcBorders>
            <w:shd w:val="clear" w:color="auto" w:fill="auto"/>
            <w:noWrap/>
            <w:vAlign w:val="bottom"/>
            <w:hideMark/>
          </w:tcPr>
          <w:p w14:paraId="2BFC6EE5"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8.6%</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14:paraId="0E3700E4"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9.5%</w:t>
            </w:r>
          </w:p>
        </w:tc>
        <w:tc>
          <w:tcPr>
            <w:tcW w:w="835" w:type="dxa"/>
            <w:tcBorders>
              <w:top w:val="nil"/>
              <w:left w:val="nil"/>
              <w:bottom w:val="single" w:sz="4" w:space="0" w:color="auto"/>
              <w:right w:val="nil"/>
            </w:tcBorders>
            <w:shd w:val="clear" w:color="auto" w:fill="auto"/>
            <w:noWrap/>
            <w:vAlign w:val="bottom"/>
            <w:hideMark/>
          </w:tcPr>
          <w:p w14:paraId="6F29D90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9.4%</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3378F110"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8.4%</w:t>
            </w:r>
          </w:p>
        </w:tc>
        <w:tc>
          <w:tcPr>
            <w:tcW w:w="835" w:type="dxa"/>
            <w:tcBorders>
              <w:top w:val="nil"/>
              <w:left w:val="nil"/>
              <w:bottom w:val="single" w:sz="4" w:space="0" w:color="auto"/>
              <w:right w:val="single" w:sz="4" w:space="0" w:color="auto"/>
            </w:tcBorders>
            <w:shd w:val="clear" w:color="auto" w:fill="auto"/>
            <w:noWrap/>
            <w:vAlign w:val="bottom"/>
            <w:hideMark/>
          </w:tcPr>
          <w:p w14:paraId="41C4B9C5"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6.8%</w:t>
            </w:r>
          </w:p>
        </w:tc>
        <w:tc>
          <w:tcPr>
            <w:tcW w:w="836" w:type="dxa"/>
            <w:tcBorders>
              <w:top w:val="nil"/>
              <w:left w:val="nil"/>
              <w:bottom w:val="single" w:sz="4" w:space="0" w:color="auto"/>
              <w:right w:val="nil"/>
            </w:tcBorders>
            <w:shd w:val="clear" w:color="auto" w:fill="auto"/>
            <w:noWrap/>
            <w:vAlign w:val="bottom"/>
            <w:hideMark/>
          </w:tcPr>
          <w:p w14:paraId="331794EE"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 </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AB94A8D" w14:textId="77777777" w:rsidR="00CE0DDB" w:rsidRPr="00CE0DDB" w:rsidRDefault="00CE0DDB" w:rsidP="00CE0DDB">
            <w:pPr>
              <w:jc w:val="center"/>
              <w:rPr>
                <w:rFonts w:ascii="Calibri" w:hAnsi="Calibri" w:cs="Calibri"/>
                <w:b/>
                <w:bCs/>
                <w:color w:val="000000"/>
                <w:szCs w:val="22"/>
                <w:lang w:eastAsia="en-GB"/>
              </w:rPr>
            </w:pPr>
            <w:r w:rsidRPr="00CE0DDB">
              <w:rPr>
                <w:rFonts w:ascii="Calibri" w:hAnsi="Calibri" w:cs="Calibri"/>
                <w:b/>
                <w:bCs/>
                <w:color w:val="000000"/>
                <w:szCs w:val="22"/>
                <w:lang w:eastAsia="en-GB"/>
              </w:rPr>
              <w:t>100.0%</w:t>
            </w:r>
          </w:p>
        </w:tc>
      </w:tr>
    </w:tbl>
    <w:p w14:paraId="594BC118" w14:textId="77777777" w:rsidR="00EC510C" w:rsidRDefault="00EC510C" w:rsidP="00FC5F78">
      <w:pPr>
        <w:rPr>
          <w:rFonts w:asciiTheme="minorHAnsi" w:hAnsiTheme="minorHAnsi" w:cstheme="minorHAnsi"/>
          <w:color w:val="FF0000"/>
        </w:rPr>
      </w:pPr>
    </w:p>
    <w:p w14:paraId="4ACCF562" w14:textId="4E1A3AF3" w:rsidR="00EC510C" w:rsidRPr="00CC040F" w:rsidRDefault="00EC510C" w:rsidP="00EC510C">
      <w:pPr>
        <w:pStyle w:val="Heading20"/>
        <w:rPr>
          <w:rFonts w:asciiTheme="minorHAnsi" w:hAnsiTheme="minorHAnsi" w:cstheme="minorHAnsi"/>
          <w:color w:val="auto"/>
          <w:sz w:val="28"/>
          <w:szCs w:val="28"/>
        </w:rPr>
      </w:pPr>
      <w:bookmarkStart w:id="29" w:name="_Toc228517063"/>
      <w:r w:rsidRPr="00CC040F">
        <w:rPr>
          <w:rFonts w:asciiTheme="minorHAnsi" w:hAnsiTheme="minorHAnsi" w:cstheme="minorHAnsi"/>
          <w:color w:val="auto"/>
          <w:sz w:val="28"/>
          <w:szCs w:val="28"/>
        </w:rPr>
        <w:t>Chart 2.1</w:t>
      </w:r>
      <w:r>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Job Family by </w:t>
      </w:r>
      <w:r>
        <w:rPr>
          <w:rFonts w:asciiTheme="minorHAnsi" w:hAnsiTheme="minorHAnsi" w:cstheme="minorHAnsi"/>
          <w:color w:val="auto"/>
          <w:sz w:val="28"/>
          <w:szCs w:val="28"/>
        </w:rPr>
        <w:t>Age</w:t>
      </w:r>
      <w:bookmarkEnd w:id="29"/>
    </w:p>
    <w:p w14:paraId="04B2BFD2" w14:textId="6F5982FC" w:rsidR="00EC510C" w:rsidRPr="00C41FB5" w:rsidRDefault="00EC510C" w:rsidP="00EC510C">
      <w:pPr>
        <w:rPr>
          <w:rFonts w:asciiTheme="minorHAnsi" w:hAnsiTheme="minorHAnsi" w:cstheme="minorHAnsi"/>
          <w:color w:val="FF0000"/>
          <w:lang w:eastAsia="en-GB"/>
        </w:rPr>
      </w:pPr>
    </w:p>
    <w:p w14:paraId="587598E1" w14:textId="6C28AA85" w:rsidR="00EC510C" w:rsidRPr="00C41FB5" w:rsidRDefault="00CE0DDB" w:rsidP="00EC510C">
      <w:pPr>
        <w:rPr>
          <w:rFonts w:asciiTheme="minorHAnsi" w:hAnsiTheme="minorHAnsi" w:cstheme="minorHAnsi"/>
          <w:color w:val="FF0000"/>
          <w:lang w:eastAsia="en-GB"/>
        </w:rPr>
      </w:pPr>
      <w:r>
        <w:rPr>
          <w:rFonts w:asciiTheme="minorHAnsi" w:hAnsiTheme="minorHAnsi" w:cstheme="minorHAnsi"/>
          <w:noProof/>
          <w:color w:val="FF0000"/>
          <w:lang w:eastAsia="en-GB"/>
        </w:rPr>
        <w:drawing>
          <wp:inline distT="0" distB="0" distL="0" distR="0" wp14:anchorId="5006F316" wp14:editId="38E9860F">
            <wp:extent cx="9009881" cy="2690260"/>
            <wp:effectExtent l="0" t="0" r="1270" b="0"/>
            <wp:docPr id="204002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36704" cy="2698269"/>
                    </a:xfrm>
                    <a:prstGeom prst="rect">
                      <a:avLst/>
                    </a:prstGeom>
                    <a:noFill/>
                  </pic:spPr>
                </pic:pic>
              </a:graphicData>
            </a:graphic>
          </wp:inline>
        </w:drawing>
      </w:r>
    </w:p>
    <w:p w14:paraId="13E63002" w14:textId="77777777" w:rsidR="00EC510C" w:rsidRDefault="00EC510C" w:rsidP="00EC510C">
      <w:pPr>
        <w:rPr>
          <w:rFonts w:asciiTheme="minorHAnsi" w:hAnsiTheme="minorHAnsi" w:cstheme="minorHAnsi"/>
          <w:color w:val="FF0000"/>
          <w:lang w:eastAsia="en-GB"/>
        </w:rPr>
      </w:pPr>
    </w:p>
    <w:p w14:paraId="00CC70CE" w14:textId="454DE964" w:rsidR="00EC510C" w:rsidRPr="00103400" w:rsidRDefault="00FC368A" w:rsidP="00103400">
      <w:pPr>
        <w:spacing w:line="0" w:lineRule="atLeast"/>
        <w:rPr>
          <w:rFonts w:asciiTheme="minorHAnsi" w:hAnsiTheme="minorHAnsi" w:cstheme="minorHAnsi"/>
          <w:sz w:val="28"/>
          <w:szCs w:val="28"/>
        </w:rPr>
      </w:pPr>
      <w:r w:rsidRPr="00103400">
        <w:rPr>
          <w:rFonts w:asciiTheme="minorHAnsi" w:hAnsiTheme="minorHAnsi" w:cstheme="minorHAnsi"/>
          <w:sz w:val="28"/>
          <w:szCs w:val="32"/>
        </w:rPr>
        <w:t>Across 2022</w:t>
      </w:r>
      <w:r w:rsidR="00103400">
        <w:rPr>
          <w:rFonts w:asciiTheme="minorHAnsi" w:hAnsiTheme="minorHAnsi" w:cstheme="minorHAnsi"/>
          <w:sz w:val="28"/>
          <w:szCs w:val="32"/>
        </w:rPr>
        <w:t>-20</w:t>
      </w:r>
      <w:r w:rsidRPr="00103400">
        <w:rPr>
          <w:rFonts w:asciiTheme="minorHAnsi" w:hAnsiTheme="minorHAnsi" w:cstheme="minorHAnsi"/>
          <w:sz w:val="28"/>
          <w:szCs w:val="32"/>
        </w:rPr>
        <w:t>23 to 2024</w:t>
      </w:r>
      <w:r w:rsidR="00103400">
        <w:rPr>
          <w:rFonts w:asciiTheme="minorHAnsi" w:hAnsiTheme="minorHAnsi" w:cstheme="minorHAnsi"/>
          <w:sz w:val="28"/>
          <w:szCs w:val="32"/>
        </w:rPr>
        <w:t>-20</w:t>
      </w:r>
      <w:r w:rsidRPr="00103400">
        <w:rPr>
          <w:rFonts w:asciiTheme="minorHAnsi" w:hAnsiTheme="minorHAnsi" w:cstheme="minorHAnsi"/>
          <w:sz w:val="28"/>
          <w:szCs w:val="32"/>
        </w:rPr>
        <w:t>25, the age profile remains broadly stable, with around half of individuals consistently in the 30–49 age group. There is, however, a modest shift toward an older profile over time, with the proportion aged under 30 gradually declining and a slight increase in those aged 50 and over.</w:t>
      </w:r>
      <w:r w:rsidR="00A600C2" w:rsidRPr="00103400">
        <w:rPr>
          <w:rFonts w:asciiTheme="minorHAnsi" w:hAnsiTheme="minorHAnsi" w:cstheme="minorHAnsi"/>
          <w:sz w:val="28"/>
          <w:szCs w:val="32"/>
        </w:rPr>
        <w:t xml:space="preserve"> </w:t>
      </w:r>
      <w:r w:rsidR="00EC510C" w:rsidRPr="00103400">
        <w:rPr>
          <w:rFonts w:asciiTheme="minorHAnsi" w:hAnsiTheme="minorHAnsi" w:cstheme="minorHAnsi"/>
          <w:sz w:val="28"/>
          <w:szCs w:val="28"/>
        </w:rPr>
        <w:t xml:space="preserve">The proportion of our workforce over the age of 50 is still a significant part of our workforce and can be seen as an ageing workforce and this is something that we take account of in our workforce and service planning. </w:t>
      </w:r>
    </w:p>
    <w:p w14:paraId="37E9F193" w14:textId="77777777" w:rsidR="00A600C2" w:rsidRPr="00A600C2" w:rsidRDefault="00A600C2" w:rsidP="00EC510C">
      <w:pPr>
        <w:spacing w:line="0" w:lineRule="atLeast"/>
        <w:jc w:val="both"/>
        <w:rPr>
          <w:rFonts w:asciiTheme="minorHAnsi" w:hAnsiTheme="minorHAnsi" w:cstheme="minorHAnsi"/>
          <w:szCs w:val="22"/>
        </w:rPr>
      </w:pPr>
    </w:p>
    <w:p w14:paraId="2A77D31F" w14:textId="3F1F8606" w:rsidR="00EC510C" w:rsidRPr="00103400" w:rsidRDefault="00EC510C" w:rsidP="00EC510C">
      <w:pPr>
        <w:pStyle w:val="Heading20"/>
        <w:rPr>
          <w:rFonts w:asciiTheme="minorHAnsi" w:hAnsiTheme="minorHAnsi" w:cstheme="minorHAnsi"/>
          <w:b/>
          <w:bCs/>
          <w:color w:val="auto"/>
          <w:sz w:val="28"/>
          <w:szCs w:val="28"/>
        </w:rPr>
      </w:pPr>
      <w:bookmarkStart w:id="30" w:name="_Toc228517064"/>
      <w:r w:rsidRPr="00103400">
        <w:rPr>
          <w:rFonts w:asciiTheme="minorHAnsi" w:hAnsiTheme="minorHAnsi" w:cstheme="minorHAnsi"/>
          <w:b/>
          <w:bCs/>
          <w:color w:val="auto"/>
          <w:sz w:val="28"/>
          <w:szCs w:val="28"/>
        </w:rPr>
        <w:lastRenderedPageBreak/>
        <w:t>Table 2.15 Job Family by Disability</w:t>
      </w:r>
      <w:bookmarkEnd w:id="30"/>
    </w:p>
    <w:p w14:paraId="34570C7C" w14:textId="77777777" w:rsidR="00EC510C" w:rsidRPr="00103400" w:rsidRDefault="00EC510C" w:rsidP="00103400">
      <w:pPr>
        <w:pStyle w:val="BodyText2"/>
        <w:spacing w:after="160" w:line="259" w:lineRule="auto"/>
        <w:rPr>
          <w:rFonts w:asciiTheme="minorHAnsi" w:hAnsiTheme="minorHAnsi" w:cstheme="minorHAnsi"/>
          <w:iCs/>
          <w:sz w:val="28"/>
          <w:szCs w:val="32"/>
        </w:rPr>
      </w:pPr>
      <w:r w:rsidRPr="00103400">
        <w:rPr>
          <w:rFonts w:asciiTheme="minorHAnsi" w:hAnsiTheme="minorHAnsi" w:cstheme="minorHAnsi"/>
          <w:sz w:val="28"/>
          <w:szCs w:val="32"/>
        </w:rPr>
        <w:t xml:space="preserve">The table below shows the percentage of staff who identify as disabled, neurodivergent, or having a long-term health condition when asked </w:t>
      </w:r>
      <w:r w:rsidRPr="00103400">
        <w:rPr>
          <w:rFonts w:asciiTheme="minorHAnsi" w:hAnsiTheme="minorHAnsi" w:cstheme="minorHAnsi"/>
          <w:iCs/>
          <w:sz w:val="28"/>
          <w:szCs w:val="32"/>
        </w:rPr>
        <w:t>“Do you have a physical or mental health disability that has a substantial effect on your ability to carry out day to day activities and has lasted or is expected to last 12 months or more?”</w:t>
      </w:r>
    </w:p>
    <w:p w14:paraId="6D567856" w14:textId="179352E3" w:rsidR="00EC510C" w:rsidRPr="00103400" w:rsidRDefault="00EC510C" w:rsidP="00103400">
      <w:pPr>
        <w:spacing w:after="160" w:line="259" w:lineRule="auto"/>
        <w:rPr>
          <w:rFonts w:asciiTheme="minorHAnsi" w:hAnsiTheme="minorHAnsi" w:cstheme="minorHAnsi"/>
          <w:sz w:val="28"/>
          <w:szCs w:val="32"/>
        </w:rPr>
      </w:pPr>
      <w:r w:rsidRPr="00103400">
        <w:rPr>
          <w:rFonts w:asciiTheme="minorHAnsi" w:hAnsiTheme="minorHAnsi" w:cstheme="minorHAnsi"/>
          <w:sz w:val="28"/>
          <w:szCs w:val="32"/>
        </w:rPr>
        <w:t>Table 5.1 shows that a total of 726 individuals (2.6% of the workforce) identified as having a disability, an increase in headcount from 616 (2.2%) in 2023</w:t>
      </w:r>
      <w:r w:rsidR="00692C87">
        <w:rPr>
          <w:rFonts w:asciiTheme="minorHAnsi" w:hAnsiTheme="minorHAnsi" w:cstheme="minorHAnsi"/>
          <w:sz w:val="28"/>
          <w:szCs w:val="32"/>
        </w:rPr>
        <w:t>-</w:t>
      </w:r>
      <w:r w:rsidRPr="00103400">
        <w:rPr>
          <w:rFonts w:asciiTheme="minorHAnsi" w:hAnsiTheme="minorHAnsi" w:cstheme="minorHAnsi"/>
          <w:sz w:val="28"/>
          <w:szCs w:val="32"/>
        </w:rPr>
        <w:t>2024, 562 (2.1%) in 2022</w:t>
      </w:r>
      <w:r w:rsidR="00692C87">
        <w:rPr>
          <w:rFonts w:asciiTheme="minorHAnsi" w:hAnsiTheme="minorHAnsi" w:cstheme="minorHAnsi"/>
          <w:sz w:val="28"/>
          <w:szCs w:val="32"/>
        </w:rPr>
        <w:t>-</w:t>
      </w:r>
      <w:r w:rsidRPr="00103400">
        <w:rPr>
          <w:rFonts w:asciiTheme="minorHAnsi" w:hAnsiTheme="minorHAnsi" w:cstheme="minorHAnsi"/>
          <w:sz w:val="28"/>
          <w:szCs w:val="32"/>
        </w:rPr>
        <w:t>2023, and 524 (1.9%) in 2021</w:t>
      </w:r>
      <w:r w:rsidR="00692C87">
        <w:rPr>
          <w:rFonts w:asciiTheme="minorHAnsi" w:hAnsiTheme="minorHAnsi" w:cstheme="minorHAnsi"/>
          <w:sz w:val="28"/>
          <w:szCs w:val="32"/>
        </w:rPr>
        <w:t>-</w:t>
      </w:r>
      <w:r w:rsidRPr="00103400">
        <w:rPr>
          <w:rFonts w:asciiTheme="minorHAnsi" w:hAnsiTheme="minorHAnsi" w:cstheme="minorHAnsi"/>
          <w:sz w:val="28"/>
          <w:szCs w:val="32"/>
        </w:rPr>
        <w:t>2022.</w:t>
      </w:r>
    </w:p>
    <w:p w14:paraId="012F878D" w14:textId="2C3A2A25" w:rsidR="00EC510C" w:rsidRPr="00103400" w:rsidRDefault="00EC510C" w:rsidP="00103400">
      <w:pPr>
        <w:spacing w:after="160" w:line="259" w:lineRule="auto"/>
        <w:rPr>
          <w:rFonts w:asciiTheme="minorHAnsi" w:hAnsiTheme="minorHAnsi" w:cstheme="minorHAnsi"/>
          <w:sz w:val="28"/>
          <w:szCs w:val="32"/>
        </w:rPr>
      </w:pPr>
      <w:r w:rsidRPr="00103400">
        <w:rPr>
          <w:rFonts w:asciiTheme="minorHAnsi" w:hAnsiTheme="minorHAnsi" w:cstheme="minorHAnsi"/>
          <w:sz w:val="28"/>
          <w:szCs w:val="32"/>
        </w:rPr>
        <w:t>Looking at the proportion of disabled staff by job family the highest rates can be found in Personal &amp; Social Care (16.4%), Senior Managers (4.2%), and Admin Services (4.1%). However, when you look at the distribution across job families the majority work in Nursing/Midwifery Band 5+ (29.1%) or Admin Services (24.8%).</w:t>
      </w:r>
    </w:p>
    <w:p w14:paraId="36F76975" w14:textId="66497C80" w:rsidR="00EC510C" w:rsidRPr="00103400" w:rsidRDefault="00EC510C" w:rsidP="00103400">
      <w:pPr>
        <w:spacing w:after="160" w:line="259" w:lineRule="auto"/>
        <w:rPr>
          <w:rFonts w:asciiTheme="minorHAnsi" w:hAnsiTheme="minorHAnsi" w:cstheme="minorHAnsi"/>
          <w:sz w:val="28"/>
          <w:szCs w:val="32"/>
        </w:rPr>
      </w:pPr>
      <w:r w:rsidRPr="00103400">
        <w:rPr>
          <w:rFonts w:asciiTheme="minorHAnsi" w:hAnsiTheme="minorHAnsi" w:cstheme="minorHAnsi"/>
          <w:sz w:val="28"/>
          <w:szCs w:val="32"/>
        </w:rPr>
        <w:t>In terms of the wider Lothian Health Board population, 17.6% of working age (16-64 years old) adults reported a long-term health problem or disability that limits a person’s day-to-day activity, and has lasted, or is expected to last, at least 12 months (Census, 2022).</w:t>
      </w:r>
    </w:p>
    <w:p w14:paraId="4C956D74" w14:textId="5E356FF9" w:rsidR="00EC510C" w:rsidRPr="00103400" w:rsidRDefault="00EC510C" w:rsidP="00103400">
      <w:pPr>
        <w:spacing w:after="160" w:line="259" w:lineRule="auto"/>
        <w:rPr>
          <w:rFonts w:asciiTheme="minorHAnsi" w:hAnsiTheme="minorHAnsi" w:cstheme="minorHAnsi"/>
          <w:sz w:val="28"/>
          <w:szCs w:val="32"/>
        </w:rPr>
      </w:pPr>
      <w:r w:rsidRPr="00103400">
        <w:rPr>
          <w:rFonts w:asciiTheme="minorHAnsi" w:hAnsiTheme="minorHAnsi" w:cstheme="minorHAnsi"/>
          <w:sz w:val="28"/>
          <w:szCs w:val="32"/>
        </w:rPr>
        <w:t>NHS Lothian continues to work with the Disabled Employee Network (DEN) to understand and address any barriers disabled staff may have in terms of their employment and what additional support/processes we may need to put in place so that we can create an inclusive environment for all staff. Following feedback from DEN, during 2023</w:t>
      </w:r>
      <w:r w:rsidR="00692C87">
        <w:rPr>
          <w:rFonts w:asciiTheme="minorHAnsi" w:hAnsiTheme="minorHAnsi" w:cstheme="minorHAnsi"/>
          <w:sz w:val="28"/>
          <w:szCs w:val="32"/>
        </w:rPr>
        <w:t>-</w:t>
      </w:r>
      <w:r w:rsidRPr="00103400">
        <w:rPr>
          <w:rFonts w:asciiTheme="minorHAnsi" w:hAnsiTheme="minorHAnsi" w:cstheme="minorHAnsi"/>
          <w:sz w:val="28"/>
          <w:szCs w:val="32"/>
        </w:rPr>
        <w:t xml:space="preserve">24 we launched the Disability Passport to support conversations between disabled staff and their line managers to implement reasonable adjustments and keep disabled staff in employment. We have improved resources on disability and particularly neurodivergence, and we have improved information on disability recruitment for both recruiting managers and applicants. </w:t>
      </w:r>
    </w:p>
    <w:p w14:paraId="08D02639" w14:textId="77777777" w:rsidR="00EC510C" w:rsidRPr="00C41FB5" w:rsidRDefault="00EC510C" w:rsidP="00EC510C">
      <w:pPr>
        <w:spacing w:line="0" w:lineRule="atLeast"/>
        <w:rPr>
          <w:rFonts w:asciiTheme="minorHAnsi" w:hAnsiTheme="minorHAnsi" w:cstheme="minorHAnsi"/>
          <w:color w:val="FF0000"/>
        </w:rPr>
      </w:pPr>
    </w:p>
    <w:tbl>
      <w:tblPr>
        <w:tblW w:w="12044" w:type="dxa"/>
        <w:tblLayout w:type="fixed"/>
        <w:tblLook w:val="04A0" w:firstRow="1" w:lastRow="0" w:firstColumn="1" w:lastColumn="0" w:noHBand="0" w:noVBand="1"/>
      </w:tblPr>
      <w:tblGrid>
        <w:gridCol w:w="5098"/>
        <w:gridCol w:w="2315"/>
        <w:gridCol w:w="2315"/>
        <w:gridCol w:w="2316"/>
      </w:tblGrid>
      <w:tr w:rsidR="00FC368A" w:rsidRPr="00FC368A" w14:paraId="12535AC8" w14:textId="77777777" w:rsidTr="00FC368A">
        <w:trPr>
          <w:trHeight w:val="900"/>
        </w:trPr>
        <w:tc>
          <w:tcPr>
            <w:tcW w:w="5098"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5484E3D" w14:textId="77777777" w:rsidR="00FC368A" w:rsidRPr="00FC368A" w:rsidRDefault="00FC368A" w:rsidP="00FC368A">
            <w:pPr>
              <w:rPr>
                <w:rFonts w:ascii="Calibri" w:hAnsi="Calibri" w:cs="Calibri"/>
                <w:b/>
                <w:bCs/>
                <w:color w:val="000000"/>
                <w:szCs w:val="22"/>
                <w:lang w:eastAsia="en-GB"/>
              </w:rPr>
            </w:pPr>
            <w:r w:rsidRPr="00FC368A">
              <w:rPr>
                <w:rFonts w:ascii="Calibri" w:hAnsi="Calibri" w:cs="Calibri"/>
                <w:b/>
                <w:bCs/>
                <w:color w:val="000000"/>
                <w:szCs w:val="22"/>
                <w:lang w:eastAsia="en-GB"/>
              </w:rPr>
              <w:t> </w:t>
            </w:r>
          </w:p>
        </w:tc>
        <w:tc>
          <w:tcPr>
            <w:tcW w:w="2315" w:type="dxa"/>
            <w:tcBorders>
              <w:top w:val="single" w:sz="4" w:space="0" w:color="auto"/>
              <w:left w:val="nil"/>
              <w:bottom w:val="single" w:sz="4" w:space="0" w:color="auto"/>
              <w:right w:val="single" w:sz="4" w:space="0" w:color="auto"/>
            </w:tcBorders>
            <w:shd w:val="clear" w:color="000000" w:fill="A6C9EC"/>
            <w:vAlign w:val="center"/>
            <w:hideMark/>
          </w:tcPr>
          <w:p w14:paraId="01EE62B1" w14:textId="77777777" w:rsidR="00FC368A" w:rsidRPr="00FC368A" w:rsidRDefault="00FC368A" w:rsidP="00FC368A">
            <w:pPr>
              <w:jc w:val="center"/>
              <w:rPr>
                <w:rFonts w:ascii="Calibri" w:hAnsi="Calibri" w:cs="Calibri"/>
                <w:b/>
                <w:bCs/>
                <w:szCs w:val="22"/>
                <w:lang w:eastAsia="en-GB"/>
              </w:rPr>
            </w:pPr>
            <w:r w:rsidRPr="00FC368A">
              <w:rPr>
                <w:rFonts w:ascii="Calibri" w:hAnsi="Calibri" w:cs="Calibri"/>
                <w:b/>
                <w:bCs/>
                <w:szCs w:val="22"/>
                <w:lang w:eastAsia="en-GB"/>
              </w:rPr>
              <w:t>Declared Disability</w:t>
            </w:r>
          </w:p>
        </w:tc>
        <w:tc>
          <w:tcPr>
            <w:tcW w:w="2315" w:type="dxa"/>
            <w:tcBorders>
              <w:top w:val="single" w:sz="4" w:space="0" w:color="auto"/>
              <w:left w:val="nil"/>
              <w:bottom w:val="single" w:sz="4" w:space="0" w:color="auto"/>
              <w:right w:val="nil"/>
            </w:tcBorders>
            <w:shd w:val="clear" w:color="000000" w:fill="A6C9EC"/>
            <w:vAlign w:val="center"/>
            <w:hideMark/>
          </w:tcPr>
          <w:p w14:paraId="314CD354" w14:textId="77777777" w:rsidR="00FC368A" w:rsidRPr="00FC368A" w:rsidRDefault="00FC368A" w:rsidP="00FC368A">
            <w:pPr>
              <w:jc w:val="center"/>
              <w:rPr>
                <w:rFonts w:ascii="Calibri" w:hAnsi="Calibri" w:cs="Calibri"/>
                <w:b/>
                <w:bCs/>
                <w:szCs w:val="22"/>
                <w:lang w:eastAsia="en-GB"/>
              </w:rPr>
            </w:pPr>
            <w:r w:rsidRPr="00FC368A">
              <w:rPr>
                <w:rFonts w:ascii="Calibri" w:hAnsi="Calibri" w:cs="Calibri"/>
                <w:b/>
                <w:bCs/>
                <w:szCs w:val="22"/>
                <w:lang w:eastAsia="en-GB"/>
              </w:rPr>
              <w:t>% Declared Disability</w:t>
            </w:r>
          </w:p>
        </w:tc>
        <w:tc>
          <w:tcPr>
            <w:tcW w:w="2316"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B540BBE" w14:textId="77777777" w:rsidR="00FC368A" w:rsidRPr="00FC368A" w:rsidRDefault="00FC368A" w:rsidP="00FC368A">
            <w:pPr>
              <w:jc w:val="center"/>
              <w:rPr>
                <w:rFonts w:ascii="Calibri" w:hAnsi="Calibri" w:cs="Calibri"/>
                <w:b/>
                <w:bCs/>
                <w:szCs w:val="22"/>
                <w:lang w:eastAsia="en-GB"/>
              </w:rPr>
            </w:pPr>
            <w:r w:rsidRPr="00FC368A">
              <w:rPr>
                <w:rFonts w:ascii="Calibri" w:hAnsi="Calibri" w:cs="Calibri"/>
                <w:b/>
                <w:bCs/>
                <w:szCs w:val="22"/>
                <w:lang w:eastAsia="en-GB"/>
              </w:rPr>
              <w:t>Distribution of declared disability between Job Families</w:t>
            </w:r>
          </w:p>
        </w:tc>
      </w:tr>
      <w:tr w:rsidR="00FC368A" w:rsidRPr="00FC368A" w14:paraId="7A9DD334" w14:textId="77777777" w:rsidTr="00FC368A">
        <w:trPr>
          <w:trHeight w:val="300"/>
        </w:trPr>
        <w:tc>
          <w:tcPr>
            <w:tcW w:w="5098"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2CE6DB8"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Admin Services</w:t>
            </w:r>
          </w:p>
        </w:tc>
        <w:tc>
          <w:tcPr>
            <w:tcW w:w="2315" w:type="dxa"/>
            <w:tcBorders>
              <w:top w:val="nil"/>
              <w:left w:val="nil"/>
              <w:bottom w:val="single" w:sz="4" w:space="0" w:color="BFBFBF" w:themeColor="background1" w:themeShade="BF"/>
              <w:right w:val="single" w:sz="4" w:space="0" w:color="auto"/>
            </w:tcBorders>
            <w:shd w:val="clear" w:color="auto" w:fill="auto"/>
            <w:noWrap/>
            <w:vAlign w:val="bottom"/>
            <w:hideMark/>
          </w:tcPr>
          <w:p w14:paraId="6453F51F"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180</w:t>
            </w:r>
          </w:p>
        </w:tc>
        <w:tc>
          <w:tcPr>
            <w:tcW w:w="2315" w:type="dxa"/>
            <w:tcBorders>
              <w:top w:val="nil"/>
              <w:left w:val="nil"/>
              <w:bottom w:val="single" w:sz="4" w:space="0" w:color="BFBFBF" w:themeColor="background1" w:themeShade="BF"/>
              <w:right w:val="nil"/>
            </w:tcBorders>
            <w:shd w:val="clear" w:color="auto" w:fill="auto"/>
            <w:noWrap/>
            <w:vAlign w:val="bottom"/>
            <w:hideMark/>
          </w:tcPr>
          <w:p w14:paraId="03EF98D5"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4.1%</w:t>
            </w:r>
          </w:p>
        </w:tc>
        <w:tc>
          <w:tcPr>
            <w:tcW w:w="231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9C6CC71"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24.8%</w:t>
            </w:r>
          </w:p>
        </w:tc>
      </w:tr>
      <w:tr w:rsidR="00FC368A" w:rsidRPr="00FC368A" w14:paraId="14EB3E92"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BC6F06"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Allied Health Professionals</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FBF9D8"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64</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ACA3F1"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2.6%</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1A3189"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8.8%</w:t>
            </w:r>
          </w:p>
        </w:tc>
      </w:tr>
      <w:tr w:rsidR="00FC368A" w:rsidRPr="00FC368A" w14:paraId="78713671"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CC2CCD"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Healthcare Sciences</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DF6C11"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34</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41BFD5"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3.1%</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6951BB"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4.7%</w:t>
            </w:r>
          </w:p>
        </w:tc>
      </w:tr>
      <w:tr w:rsidR="00FC368A" w:rsidRPr="00FC368A" w14:paraId="402B8E44"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428024"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Medical &amp; Dental</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43ABEEB"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22</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BB0F0A"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0.8%</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3CF262"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3.0%</w:t>
            </w:r>
          </w:p>
        </w:tc>
      </w:tr>
      <w:tr w:rsidR="00FC368A" w:rsidRPr="00FC368A" w14:paraId="152C6120"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FD996C"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Medical &amp; Dental Support</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F3B274"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5</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11ED66"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1.2%</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CD330E"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0.7%</w:t>
            </w:r>
          </w:p>
        </w:tc>
      </w:tr>
      <w:tr w:rsidR="00FC368A" w:rsidRPr="00FC368A" w14:paraId="05748DA3"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96D594"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Nursing/Midwifery Band 1-4</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8C6E26"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89</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6A8A69"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2.5%</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4CB97B"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12.3%</w:t>
            </w:r>
          </w:p>
        </w:tc>
      </w:tr>
      <w:tr w:rsidR="00FC368A" w:rsidRPr="00FC368A" w14:paraId="1B58CE7C" w14:textId="77777777" w:rsidTr="00FC368A">
        <w:trPr>
          <w:trHeight w:val="300"/>
        </w:trPr>
        <w:tc>
          <w:tcPr>
            <w:tcW w:w="5098"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36A538B"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lastRenderedPageBreak/>
              <w:t>Nursing/Midwifery Band 5+</w:t>
            </w:r>
          </w:p>
        </w:tc>
        <w:tc>
          <w:tcPr>
            <w:tcW w:w="2315" w:type="dxa"/>
            <w:tcBorders>
              <w:top w:val="single" w:sz="4" w:space="0" w:color="BFBFBF" w:themeColor="background1" w:themeShade="BF"/>
              <w:left w:val="nil"/>
              <w:bottom w:val="nil"/>
              <w:right w:val="single" w:sz="4" w:space="0" w:color="auto"/>
            </w:tcBorders>
            <w:shd w:val="clear" w:color="auto" w:fill="auto"/>
            <w:noWrap/>
            <w:vAlign w:val="bottom"/>
            <w:hideMark/>
          </w:tcPr>
          <w:p w14:paraId="0113F795"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211</w:t>
            </w:r>
          </w:p>
        </w:tc>
        <w:tc>
          <w:tcPr>
            <w:tcW w:w="2315" w:type="dxa"/>
            <w:tcBorders>
              <w:top w:val="single" w:sz="4" w:space="0" w:color="BFBFBF" w:themeColor="background1" w:themeShade="BF"/>
              <w:left w:val="nil"/>
              <w:bottom w:val="nil"/>
              <w:right w:val="nil"/>
            </w:tcBorders>
            <w:shd w:val="clear" w:color="auto" w:fill="auto"/>
            <w:noWrap/>
            <w:vAlign w:val="bottom"/>
            <w:hideMark/>
          </w:tcPr>
          <w:p w14:paraId="760DBACF"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2.3%</w:t>
            </w:r>
          </w:p>
        </w:tc>
        <w:tc>
          <w:tcPr>
            <w:tcW w:w="231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7C4936F"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29.1%</w:t>
            </w:r>
          </w:p>
        </w:tc>
      </w:tr>
      <w:tr w:rsidR="00FC368A" w:rsidRPr="00FC368A" w14:paraId="77C4F8C8"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F637A0"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Other Therapeutic</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C0C107"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44</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BA0374"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3.6%</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237824"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6.1%</w:t>
            </w:r>
          </w:p>
        </w:tc>
      </w:tr>
      <w:tr w:rsidR="00FC368A" w:rsidRPr="00FC368A" w14:paraId="69A0C9D8"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890CA9"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Personal &amp; Social Care</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B7A0E9"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10</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A4EB9A"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16.4%</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EF4E6F"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1.4%</w:t>
            </w:r>
          </w:p>
        </w:tc>
      </w:tr>
      <w:tr w:rsidR="00FC368A" w:rsidRPr="00FC368A" w14:paraId="5FCA5B45" w14:textId="77777777" w:rsidTr="00FC368A">
        <w:trPr>
          <w:trHeight w:val="300"/>
        </w:trPr>
        <w:tc>
          <w:tcPr>
            <w:tcW w:w="509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6C5549"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Senior Managers</w:t>
            </w:r>
          </w:p>
        </w:tc>
        <w:tc>
          <w:tcPr>
            <w:tcW w:w="23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10A7FC" w14:textId="66A06518" w:rsidR="00FC368A" w:rsidRPr="00FC368A" w:rsidRDefault="00DE47DD" w:rsidP="00FC368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3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095FEA"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4.2%</w:t>
            </w:r>
          </w:p>
        </w:tc>
        <w:tc>
          <w:tcPr>
            <w:tcW w:w="231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B16706"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0.3%</w:t>
            </w:r>
          </w:p>
        </w:tc>
      </w:tr>
      <w:tr w:rsidR="00FC368A" w:rsidRPr="00FC368A" w14:paraId="09F16F89" w14:textId="77777777" w:rsidTr="00FC368A">
        <w:trPr>
          <w:trHeight w:val="300"/>
        </w:trPr>
        <w:tc>
          <w:tcPr>
            <w:tcW w:w="5098"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11C5D46" w14:textId="77777777" w:rsidR="00FC368A" w:rsidRPr="00FC368A" w:rsidRDefault="00FC368A" w:rsidP="00FC368A">
            <w:pPr>
              <w:rPr>
                <w:rFonts w:ascii="Calibri" w:hAnsi="Calibri" w:cs="Calibri"/>
                <w:color w:val="000000"/>
                <w:szCs w:val="22"/>
                <w:lang w:eastAsia="en-GB"/>
              </w:rPr>
            </w:pPr>
            <w:r w:rsidRPr="00FC368A">
              <w:rPr>
                <w:rFonts w:ascii="Calibri" w:hAnsi="Calibri" w:cs="Calibri"/>
                <w:color w:val="000000"/>
                <w:szCs w:val="22"/>
                <w:lang w:eastAsia="en-GB"/>
              </w:rPr>
              <w:t>Support Services</w:t>
            </w:r>
          </w:p>
        </w:tc>
        <w:tc>
          <w:tcPr>
            <w:tcW w:w="2315" w:type="dxa"/>
            <w:tcBorders>
              <w:top w:val="single" w:sz="4" w:space="0" w:color="BFBFBF" w:themeColor="background1" w:themeShade="BF"/>
              <w:left w:val="nil"/>
              <w:bottom w:val="nil"/>
              <w:right w:val="single" w:sz="4" w:space="0" w:color="auto"/>
            </w:tcBorders>
            <w:shd w:val="clear" w:color="auto" w:fill="auto"/>
            <w:noWrap/>
            <w:vAlign w:val="bottom"/>
            <w:hideMark/>
          </w:tcPr>
          <w:p w14:paraId="68334641"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65</w:t>
            </w:r>
          </w:p>
        </w:tc>
        <w:tc>
          <w:tcPr>
            <w:tcW w:w="2315" w:type="dxa"/>
            <w:tcBorders>
              <w:top w:val="single" w:sz="4" w:space="0" w:color="BFBFBF" w:themeColor="background1" w:themeShade="BF"/>
              <w:left w:val="nil"/>
              <w:bottom w:val="nil"/>
              <w:right w:val="nil"/>
            </w:tcBorders>
            <w:shd w:val="clear" w:color="auto" w:fill="auto"/>
            <w:noWrap/>
            <w:vAlign w:val="bottom"/>
            <w:hideMark/>
          </w:tcPr>
          <w:p w14:paraId="121B2753"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2.2%</w:t>
            </w:r>
          </w:p>
        </w:tc>
        <w:tc>
          <w:tcPr>
            <w:tcW w:w="231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6C04A5C" w14:textId="77777777" w:rsidR="00FC368A" w:rsidRPr="00FC368A" w:rsidRDefault="00FC368A" w:rsidP="00FC368A">
            <w:pPr>
              <w:jc w:val="center"/>
              <w:rPr>
                <w:rFonts w:ascii="Calibri" w:hAnsi="Calibri" w:cs="Calibri"/>
                <w:color w:val="000000"/>
                <w:szCs w:val="22"/>
                <w:lang w:eastAsia="en-GB"/>
              </w:rPr>
            </w:pPr>
            <w:r w:rsidRPr="00FC368A">
              <w:rPr>
                <w:rFonts w:ascii="Calibri" w:hAnsi="Calibri" w:cs="Calibri"/>
                <w:color w:val="000000"/>
                <w:szCs w:val="22"/>
                <w:lang w:eastAsia="en-GB"/>
              </w:rPr>
              <w:t>9.0%</w:t>
            </w:r>
          </w:p>
        </w:tc>
      </w:tr>
      <w:tr w:rsidR="00FC368A" w:rsidRPr="00FC368A" w14:paraId="0283BD3E" w14:textId="77777777" w:rsidTr="00FC368A">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09285" w14:textId="77777777" w:rsidR="00FC368A" w:rsidRPr="00FC368A" w:rsidRDefault="00FC368A" w:rsidP="00FC368A">
            <w:pPr>
              <w:rPr>
                <w:rFonts w:ascii="Calibri" w:hAnsi="Calibri" w:cs="Calibri"/>
                <w:b/>
                <w:bCs/>
                <w:color w:val="000000"/>
                <w:szCs w:val="22"/>
                <w:lang w:eastAsia="en-GB"/>
              </w:rPr>
            </w:pPr>
            <w:r w:rsidRPr="00FC368A">
              <w:rPr>
                <w:rFonts w:ascii="Calibri" w:hAnsi="Calibri" w:cs="Calibri"/>
                <w:b/>
                <w:bCs/>
                <w:color w:val="000000"/>
                <w:szCs w:val="22"/>
                <w:lang w:eastAsia="en-GB"/>
              </w:rPr>
              <w:t>Grand Total</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4411B130" w14:textId="77777777" w:rsidR="00FC368A" w:rsidRPr="00FC368A" w:rsidRDefault="00FC368A" w:rsidP="00FC368A">
            <w:pPr>
              <w:jc w:val="center"/>
              <w:rPr>
                <w:rFonts w:ascii="Calibri" w:hAnsi="Calibri" w:cs="Calibri"/>
                <w:b/>
                <w:bCs/>
                <w:color w:val="000000"/>
                <w:szCs w:val="22"/>
                <w:lang w:eastAsia="en-GB"/>
              </w:rPr>
            </w:pPr>
            <w:r w:rsidRPr="00FC368A">
              <w:rPr>
                <w:rFonts w:ascii="Calibri" w:hAnsi="Calibri" w:cs="Calibri"/>
                <w:b/>
                <w:bCs/>
                <w:color w:val="000000"/>
                <w:szCs w:val="22"/>
                <w:lang w:eastAsia="en-GB"/>
              </w:rPr>
              <w:t>726</w:t>
            </w:r>
          </w:p>
        </w:tc>
        <w:tc>
          <w:tcPr>
            <w:tcW w:w="2315" w:type="dxa"/>
            <w:tcBorders>
              <w:top w:val="single" w:sz="4" w:space="0" w:color="auto"/>
              <w:left w:val="nil"/>
              <w:bottom w:val="single" w:sz="4" w:space="0" w:color="auto"/>
              <w:right w:val="nil"/>
            </w:tcBorders>
            <w:shd w:val="clear" w:color="auto" w:fill="auto"/>
            <w:noWrap/>
            <w:vAlign w:val="bottom"/>
            <w:hideMark/>
          </w:tcPr>
          <w:p w14:paraId="75C7531A" w14:textId="77777777" w:rsidR="00FC368A" w:rsidRPr="00FC368A" w:rsidRDefault="00FC368A" w:rsidP="00FC368A">
            <w:pPr>
              <w:jc w:val="center"/>
              <w:rPr>
                <w:rFonts w:ascii="Calibri" w:hAnsi="Calibri" w:cs="Calibri"/>
                <w:b/>
                <w:bCs/>
                <w:color w:val="000000"/>
                <w:szCs w:val="22"/>
                <w:lang w:eastAsia="en-GB"/>
              </w:rPr>
            </w:pPr>
            <w:r w:rsidRPr="00FC368A">
              <w:rPr>
                <w:rFonts w:ascii="Calibri" w:hAnsi="Calibri" w:cs="Calibri"/>
                <w:b/>
                <w:bCs/>
                <w:color w:val="000000"/>
                <w:szCs w:val="22"/>
                <w:lang w:eastAsia="en-GB"/>
              </w:rPr>
              <w:t>2.6%</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1663" w14:textId="77777777" w:rsidR="00FC368A" w:rsidRPr="00FC368A" w:rsidRDefault="00FC368A" w:rsidP="00FC368A">
            <w:pPr>
              <w:jc w:val="center"/>
              <w:rPr>
                <w:rFonts w:ascii="Calibri" w:hAnsi="Calibri" w:cs="Calibri"/>
                <w:b/>
                <w:bCs/>
                <w:color w:val="000000"/>
                <w:szCs w:val="22"/>
                <w:lang w:eastAsia="en-GB"/>
              </w:rPr>
            </w:pPr>
            <w:r w:rsidRPr="00FC368A">
              <w:rPr>
                <w:rFonts w:ascii="Calibri" w:hAnsi="Calibri" w:cs="Calibri"/>
                <w:b/>
                <w:bCs/>
                <w:color w:val="000000"/>
                <w:szCs w:val="22"/>
                <w:lang w:eastAsia="en-GB"/>
              </w:rPr>
              <w:t>100.0%</w:t>
            </w:r>
          </w:p>
        </w:tc>
      </w:tr>
      <w:tr w:rsidR="00FC368A" w:rsidRPr="00FC368A" w14:paraId="5C4C8EFC" w14:textId="77777777" w:rsidTr="00FC368A">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2FFAEF2" w14:textId="77777777" w:rsidR="00FC368A" w:rsidRPr="00FC368A" w:rsidRDefault="00FC368A" w:rsidP="00FC368A">
            <w:pPr>
              <w:rPr>
                <w:rFonts w:ascii="Calibri" w:hAnsi="Calibri" w:cs="Calibri"/>
                <w:b/>
                <w:bCs/>
                <w:color w:val="000000"/>
                <w:szCs w:val="22"/>
                <w:lang w:eastAsia="en-GB"/>
              </w:rPr>
            </w:pPr>
            <w:r w:rsidRPr="00FC368A">
              <w:rPr>
                <w:rFonts w:ascii="Calibri" w:hAnsi="Calibri" w:cs="Calibri"/>
                <w:b/>
                <w:bCs/>
                <w:color w:val="000000"/>
                <w:szCs w:val="22"/>
                <w:lang w:eastAsia="en-GB"/>
              </w:rPr>
              <w:t>% of Lothian Population (working population 16-64)</w:t>
            </w:r>
          </w:p>
        </w:tc>
        <w:tc>
          <w:tcPr>
            <w:tcW w:w="2315" w:type="dxa"/>
            <w:tcBorders>
              <w:top w:val="nil"/>
              <w:left w:val="nil"/>
              <w:bottom w:val="single" w:sz="4" w:space="0" w:color="auto"/>
              <w:right w:val="nil"/>
            </w:tcBorders>
            <w:shd w:val="clear" w:color="auto" w:fill="auto"/>
            <w:noWrap/>
            <w:vAlign w:val="bottom"/>
            <w:hideMark/>
          </w:tcPr>
          <w:p w14:paraId="75E72EF6" w14:textId="77777777" w:rsidR="00FC368A" w:rsidRPr="00FC368A" w:rsidRDefault="00FC368A" w:rsidP="00FC368A">
            <w:pPr>
              <w:jc w:val="center"/>
              <w:rPr>
                <w:rFonts w:ascii="Calibri" w:hAnsi="Calibri" w:cs="Calibri"/>
                <w:b/>
                <w:bCs/>
                <w:color w:val="000000"/>
                <w:szCs w:val="22"/>
                <w:lang w:eastAsia="en-GB"/>
              </w:rPr>
            </w:pPr>
            <w:r w:rsidRPr="00FC368A">
              <w:rPr>
                <w:rFonts w:ascii="Calibri" w:hAnsi="Calibri" w:cs="Calibri"/>
                <w:b/>
                <w:bCs/>
                <w:color w:val="000000"/>
                <w:szCs w:val="22"/>
                <w:lang w:eastAsia="en-GB"/>
              </w:rPr>
              <w:t>17.6%</w:t>
            </w:r>
          </w:p>
        </w:tc>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41019B4A" w14:textId="77777777" w:rsidR="00FC368A" w:rsidRPr="00FC368A" w:rsidRDefault="00FC368A" w:rsidP="00FC368A">
            <w:pPr>
              <w:jc w:val="center"/>
              <w:rPr>
                <w:rFonts w:ascii="Calibri" w:hAnsi="Calibri" w:cs="Calibri"/>
                <w:b/>
                <w:bCs/>
                <w:color w:val="000000"/>
                <w:szCs w:val="22"/>
                <w:lang w:eastAsia="en-GB"/>
              </w:rPr>
            </w:pPr>
            <w:r w:rsidRPr="00FC368A">
              <w:rPr>
                <w:rFonts w:ascii="Calibri" w:hAnsi="Calibri" w:cs="Calibri"/>
                <w:b/>
                <w:bCs/>
                <w:color w:val="000000"/>
                <w:szCs w:val="22"/>
                <w:lang w:eastAsia="en-GB"/>
              </w:rPr>
              <w:t> </w:t>
            </w:r>
          </w:p>
        </w:tc>
        <w:tc>
          <w:tcPr>
            <w:tcW w:w="2316" w:type="dxa"/>
            <w:tcBorders>
              <w:top w:val="nil"/>
              <w:left w:val="nil"/>
              <w:bottom w:val="single" w:sz="4" w:space="0" w:color="auto"/>
              <w:right w:val="single" w:sz="4" w:space="0" w:color="auto"/>
            </w:tcBorders>
            <w:shd w:val="clear" w:color="auto" w:fill="auto"/>
            <w:noWrap/>
            <w:vAlign w:val="bottom"/>
            <w:hideMark/>
          </w:tcPr>
          <w:p w14:paraId="75AF2C8A" w14:textId="77777777" w:rsidR="00FC368A" w:rsidRPr="00FC368A" w:rsidRDefault="00FC368A" w:rsidP="00FC368A">
            <w:pPr>
              <w:jc w:val="center"/>
              <w:rPr>
                <w:rFonts w:ascii="Calibri" w:hAnsi="Calibri" w:cs="Calibri"/>
                <w:b/>
                <w:bCs/>
                <w:color w:val="000000"/>
                <w:szCs w:val="22"/>
                <w:lang w:eastAsia="en-GB"/>
              </w:rPr>
            </w:pPr>
            <w:r w:rsidRPr="00FC368A">
              <w:rPr>
                <w:rFonts w:ascii="Calibri" w:hAnsi="Calibri" w:cs="Calibri"/>
                <w:b/>
                <w:bCs/>
                <w:color w:val="000000"/>
                <w:szCs w:val="22"/>
                <w:lang w:eastAsia="en-GB"/>
              </w:rPr>
              <w:t> </w:t>
            </w:r>
          </w:p>
        </w:tc>
      </w:tr>
    </w:tbl>
    <w:p w14:paraId="298E62CA" w14:textId="77777777" w:rsidR="00EC510C" w:rsidRDefault="00EC510C" w:rsidP="00FC5F78">
      <w:pPr>
        <w:rPr>
          <w:rFonts w:asciiTheme="minorHAnsi" w:hAnsiTheme="minorHAnsi" w:cstheme="minorHAnsi"/>
          <w:color w:val="FF0000"/>
        </w:rPr>
      </w:pPr>
    </w:p>
    <w:p w14:paraId="1C498C0B" w14:textId="71C8CEB4" w:rsidR="00EC510C" w:rsidRPr="00CC040F" w:rsidRDefault="00EC510C" w:rsidP="00EC510C">
      <w:pPr>
        <w:pStyle w:val="Heading20"/>
        <w:rPr>
          <w:rFonts w:asciiTheme="minorHAnsi" w:hAnsiTheme="minorHAnsi" w:cstheme="minorHAnsi"/>
          <w:color w:val="auto"/>
          <w:sz w:val="28"/>
          <w:szCs w:val="28"/>
        </w:rPr>
      </w:pPr>
      <w:bookmarkStart w:id="31" w:name="_Toc228517065"/>
      <w:r w:rsidRPr="00CC040F">
        <w:rPr>
          <w:rFonts w:asciiTheme="minorHAnsi" w:hAnsiTheme="minorHAnsi" w:cstheme="minorHAnsi"/>
          <w:color w:val="auto"/>
          <w:sz w:val="28"/>
          <w:szCs w:val="28"/>
        </w:rPr>
        <w:t>Chart 2.1</w:t>
      </w:r>
      <w:r>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Job Family by </w:t>
      </w:r>
      <w:r>
        <w:rPr>
          <w:rFonts w:asciiTheme="minorHAnsi" w:hAnsiTheme="minorHAnsi" w:cstheme="minorHAnsi"/>
          <w:color w:val="auto"/>
          <w:sz w:val="28"/>
          <w:szCs w:val="28"/>
        </w:rPr>
        <w:t>Disability</w:t>
      </w:r>
      <w:bookmarkEnd w:id="31"/>
    </w:p>
    <w:p w14:paraId="3D0BC1E4" w14:textId="77777777" w:rsidR="00EC510C" w:rsidRDefault="00EC510C" w:rsidP="00EC510C">
      <w:pPr>
        <w:rPr>
          <w:rFonts w:asciiTheme="minorHAnsi" w:hAnsiTheme="minorHAnsi" w:cstheme="minorHAnsi"/>
          <w:color w:val="FF0000"/>
        </w:rPr>
      </w:pPr>
    </w:p>
    <w:p w14:paraId="1095EE47" w14:textId="62E2E2B2" w:rsidR="00EC510C" w:rsidRDefault="00EC510C" w:rsidP="00EC510C">
      <w:pPr>
        <w:rPr>
          <w:rFonts w:asciiTheme="minorHAnsi" w:hAnsiTheme="minorHAnsi" w:cstheme="minorHAnsi"/>
          <w:color w:val="FF0000"/>
        </w:rPr>
      </w:pPr>
      <w:r w:rsidRPr="006267CF">
        <w:rPr>
          <w:noProof/>
        </w:rPr>
        <w:drawing>
          <wp:inline distT="0" distB="0" distL="0" distR="0" wp14:anchorId="351FBCC1" wp14:editId="2F2943B7">
            <wp:extent cx="6675120" cy="4374059"/>
            <wp:effectExtent l="0" t="0" r="0" b="7620"/>
            <wp:docPr id="648611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8871" cy="4376517"/>
                    </a:xfrm>
                    <a:prstGeom prst="rect">
                      <a:avLst/>
                    </a:prstGeom>
                    <a:noFill/>
                    <a:ln>
                      <a:noFill/>
                    </a:ln>
                  </pic:spPr>
                </pic:pic>
              </a:graphicData>
            </a:graphic>
          </wp:inline>
        </w:drawing>
      </w:r>
    </w:p>
    <w:p w14:paraId="4CBF969F" w14:textId="7CE1EAC9" w:rsidR="00EC510C" w:rsidRPr="00CC040F" w:rsidRDefault="00EC510C" w:rsidP="00DE47DD">
      <w:pPr>
        <w:rPr>
          <w:rFonts w:asciiTheme="minorHAnsi" w:hAnsiTheme="minorHAnsi" w:cstheme="minorHAnsi"/>
          <w:sz w:val="28"/>
          <w:szCs w:val="28"/>
        </w:rPr>
      </w:pPr>
      <w:r w:rsidRPr="00CC040F">
        <w:rPr>
          <w:rFonts w:asciiTheme="minorHAnsi" w:hAnsiTheme="minorHAnsi" w:cstheme="minorHAnsi"/>
          <w:sz w:val="28"/>
          <w:szCs w:val="28"/>
        </w:rPr>
        <w:lastRenderedPageBreak/>
        <w:t>Chart 2.1</w:t>
      </w:r>
      <w:r>
        <w:rPr>
          <w:rFonts w:asciiTheme="minorHAnsi" w:hAnsiTheme="minorHAnsi" w:cstheme="minorHAnsi"/>
          <w:sz w:val="28"/>
          <w:szCs w:val="28"/>
        </w:rPr>
        <w:t>5</w:t>
      </w:r>
      <w:r w:rsidRPr="00CC040F">
        <w:rPr>
          <w:rFonts w:asciiTheme="minorHAnsi" w:hAnsiTheme="minorHAnsi" w:cstheme="minorHAnsi"/>
          <w:sz w:val="28"/>
          <w:szCs w:val="28"/>
        </w:rPr>
        <w:t xml:space="preserve"> Job Family by </w:t>
      </w:r>
      <w:r>
        <w:rPr>
          <w:rFonts w:asciiTheme="minorHAnsi" w:hAnsiTheme="minorHAnsi" w:cstheme="minorHAnsi"/>
          <w:sz w:val="28"/>
          <w:szCs w:val="28"/>
        </w:rPr>
        <w:t>Disability and Financial Year</w:t>
      </w:r>
    </w:p>
    <w:p w14:paraId="144BB51C" w14:textId="58A6F27F" w:rsidR="00FC5F78" w:rsidRPr="00C41FB5" w:rsidRDefault="00EC510C" w:rsidP="00FC5F78">
      <w:pPr>
        <w:rPr>
          <w:rFonts w:asciiTheme="minorHAnsi" w:hAnsiTheme="minorHAnsi" w:cstheme="minorHAnsi"/>
          <w:color w:val="FF0000"/>
        </w:rPr>
      </w:pPr>
      <w:r w:rsidRPr="006267CF">
        <w:rPr>
          <w:noProof/>
        </w:rPr>
        <w:drawing>
          <wp:inline distT="0" distB="0" distL="0" distR="0" wp14:anchorId="17B1E348" wp14:editId="048F1FE2">
            <wp:extent cx="9758691" cy="4840717"/>
            <wp:effectExtent l="0" t="0" r="0" b="0"/>
            <wp:docPr id="11183979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69954" cy="4846304"/>
                    </a:xfrm>
                    <a:prstGeom prst="rect">
                      <a:avLst/>
                    </a:prstGeom>
                    <a:noFill/>
                    <a:ln>
                      <a:noFill/>
                    </a:ln>
                  </pic:spPr>
                </pic:pic>
              </a:graphicData>
            </a:graphic>
          </wp:inline>
        </w:drawing>
      </w:r>
    </w:p>
    <w:p w14:paraId="43C1E458" w14:textId="77777777" w:rsidR="00B227E1" w:rsidRDefault="00B227E1">
      <w:pPr>
        <w:rPr>
          <w:rStyle w:val="Emphasis"/>
          <w:rFonts w:asciiTheme="minorHAnsi" w:eastAsiaTheme="majorEastAsia" w:hAnsiTheme="minorHAnsi" w:cstheme="minorHAnsi"/>
          <w:bCs/>
          <w:iCs w:val="0"/>
          <w:sz w:val="28"/>
          <w:szCs w:val="32"/>
        </w:rPr>
      </w:pPr>
      <w:r>
        <w:rPr>
          <w:rStyle w:val="Emphasis"/>
          <w:rFonts w:asciiTheme="minorHAnsi" w:hAnsiTheme="minorHAnsi" w:cstheme="minorHAnsi"/>
          <w:b w:val="0"/>
          <w:iCs w:val="0"/>
          <w:sz w:val="28"/>
          <w:szCs w:val="32"/>
        </w:rPr>
        <w:br w:type="page"/>
      </w:r>
    </w:p>
    <w:p w14:paraId="089F49EC" w14:textId="01C6D40F" w:rsidR="002A7D53" w:rsidRPr="00960390" w:rsidRDefault="00A600C2" w:rsidP="004230E8">
      <w:pPr>
        <w:pStyle w:val="Heading1"/>
        <w:rPr>
          <w:rStyle w:val="Emphasis"/>
          <w:rFonts w:asciiTheme="minorHAnsi" w:hAnsiTheme="minorHAnsi" w:cstheme="minorHAnsi"/>
          <w:b/>
          <w:iCs w:val="0"/>
          <w:sz w:val="28"/>
          <w:szCs w:val="32"/>
        </w:rPr>
      </w:pPr>
      <w:bookmarkStart w:id="32" w:name="_Toc228517066"/>
      <w:r>
        <w:rPr>
          <w:rStyle w:val="Emphasis"/>
          <w:rFonts w:asciiTheme="minorHAnsi" w:hAnsiTheme="minorHAnsi" w:cstheme="minorHAnsi"/>
          <w:b/>
          <w:iCs w:val="0"/>
          <w:sz w:val="28"/>
          <w:szCs w:val="32"/>
        </w:rPr>
        <w:lastRenderedPageBreak/>
        <w:t>S</w:t>
      </w:r>
      <w:r w:rsidR="00F955E2" w:rsidRPr="00960390">
        <w:rPr>
          <w:rStyle w:val="Emphasis"/>
          <w:rFonts w:asciiTheme="minorHAnsi" w:hAnsiTheme="minorHAnsi" w:cstheme="minorHAnsi"/>
          <w:b/>
          <w:iCs w:val="0"/>
          <w:sz w:val="28"/>
          <w:szCs w:val="32"/>
        </w:rPr>
        <w:t xml:space="preserve">ection </w:t>
      </w:r>
      <w:r w:rsidR="00CB6AE7">
        <w:rPr>
          <w:rStyle w:val="Emphasis"/>
          <w:rFonts w:asciiTheme="minorHAnsi" w:hAnsiTheme="minorHAnsi" w:cstheme="minorHAnsi"/>
          <w:b/>
          <w:iCs w:val="0"/>
          <w:sz w:val="28"/>
          <w:szCs w:val="32"/>
        </w:rPr>
        <w:t>3</w:t>
      </w:r>
      <w:r w:rsidR="00276B8B" w:rsidRPr="00960390">
        <w:rPr>
          <w:rStyle w:val="Emphasis"/>
          <w:rFonts w:asciiTheme="minorHAnsi" w:hAnsiTheme="minorHAnsi" w:cstheme="minorHAnsi"/>
          <w:b/>
          <w:iCs w:val="0"/>
          <w:sz w:val="28"/>
          <w:szCs w:val="32"/>
        </w:rPr>
        <w:t xml:space="preserve">: </w:t>
      </w:r>
      <w:r w:rsidR="00C9730A" w:rsidRPr="00960390">
        <w:rPr>
          <w:rStyle w:val="Emphasis"/>
          <w:rFonts w:asciiTheme="minorHAnsi" w:hAnsiTheme="minorHAnsi" w:cstheme="minorHAnsi"/>
          <w:b/>
          <w:iCs w:val="0"/>
          <w:sz w:val="28"/>
          <w:szCs w:val="32"/>
        </w:rPr>
        <w:t>New Starts</w:t>
      </w:r>
      <w:r w:rsidR="00276B8B" w:rsidRPr="00960390">
        <w:rPr>
          <w:rStyle w:val="Emphasis"/>
          <w:rFonts w:asciiTheme="minorHAnsi" w:hAnsiTheme="minorHAnsi" w:cstheme="minorHAnsi"/>
          <w:b/>
          <w:iCs w:val="0"/>
          <w:sz w:val="28"/>
          <w:szCs w:val="32"/>
        </w:rPr>
        <w:t xml:space="preserve"> Profile</w:t>
      </w:r>
      <w:bookmarkEnd w:id="32"/>
      <w:r w:rsidR="00276B8B" w:rsidRPr="00960390">
        <w:rPr>
          <w:rStyle w:val="Emphasis"/>
          <w:rFonts w:asciiTheme="minorHAnsi" w:hAnsiTheme="minorHAnsi" w:cstheme="minorHAnsi"/>
          <w:b/>
          <w:iCs w:val="0"/>
          <w:sz w:val="28"/>
          <w:szCs w:val="32"/>
        </w:rPr>
        <w:t xml:space="preserve"> </w:t>
      </w:r>
    </w:p>
    <w:p w14:paraId="61E3A32C" w14:textId="73ECA8D4" w:rsidR="00C34329" w:rsidRPr="00103400" w:rsidRDefault="00C9730A" w:rsidP="00103400">
      <w:pPr>
        <w:spacing w:line="0" w:lineRule="atLeast"/>
        <w:rPr>
          <w:rFonts w:asciiTheme="minorHAnsi" w:hAnsiTheme="minorHAnsi" w:cstheme="minorHAnsi"/>
          <w:sz w:val="28"/>
          <w:szCs w:val="32"/>
        </w:rPr>
      </w:pPr>
      <w:r w:rsidRPr="00103400">
        <w:rPr>
          <w:rFonts w:asciiTheme="minorHAnsi" w:hAnsiTheme="minorHAnsi" w:cstheme="minorHAnsi"/>
          <w:sz w:val="28"/>
          <w:szCs w:val="32"/>
        </w:rPr>
        <w:t xml:space="preserve">There </w:t>
      </w:r>
      <w:r w:rsidR="003F3781" w:rsidRPr="00103400">
        <w:rPr>
          <w:rFonts w:asciiTheme="minorHAnsi" w:hAnsiTheme="minorHAnsi" w:cstheme="minorHAnsi"/>
          <w:sz w:val="28"/>
          <w:szCs w:val="32"/>
        </w:rPr>
        <w:t>was</w:t>
      </w:r>
      <w:r w:rsidRPr="00103400">
        <w:rPr>
          <w:rFonts w:asciiTheme="minorHAnsi" w:hAnsiTheme="minorHAnsi" w:cstheme="minorHAnsi"/>
          <w:sz w:val="28"/>
          <w:szCs w:val="32"/>
        </w:rPr>
        <w:t xml:space="preserve"> a total of </w:t>
      </w:r>
      <w:r w:rsidR="00960390" w:rsidRPr="00103400">
        <w:rPr>
          <w:rFonts w:asciiTheme="minorHAnsi" w:hAnsiTheme="minorHAnsi" w:cstheme="minorHAnsi"/>
          <w:sz w:val="28"/>
          <w:szCs w:val="32"/>
        </w:rPr>
        <w:t>2,</w:t>
      </w:r>
      <w:r w:rsidR="000D4D76" w:rsidRPr="00103400">
        <w:rPr>
          <w:rFonts w:asciiTheme="minorHAnsi" w:hAnsiTheme="minorHAnsi" w:cstheme="minorHAnsi"/>
          <w:sz w:val="28"/>
          <w:szCs w:val="32"/>
        </w:rPr>
        <w:t>804</w:t>
      </w:r>
      <w:r w:rsidR="00960390" w:rsidRPr="00103400">
        <w:rPr>
          <w:rFonts w:asciiTheme="minorHAnsi" w:hAnsiTheme="minorHAnsi" w:cstheme="minorHAnsi"/>
          <w:sz w:val="28"/>
          <w:szCs w:val="32"/>
        </w:rPr>
        <w:t xml:space="preserve"> new starts during 2024</w:t>
      </w:r>
      <w:r w:rsidR="00692C87">
        <w:rPr>
          <w:rFonts w:asciiTheme="minorHAnsi" w:hAnsiTheme="minorHAnsi" w:cstheme="minorHAnsi"/>
          <w:sz w:val="28"/>
          <w:szCs w:val="32"/>
        </w:rPr>
        <w:t>-</w:t>
      </w:r>
      <w:r w:rsidR="00960390" w:rsidRPr="00103400">
        <w:rPr>
          <w:rFonts w:asciiTheme="minorHAnsi" w:hAnsiTheme="minorHAnsi" w:cstheme="minorHAnsi"/>
          <w:sz w:val="28"/>
          <w:szCs w:val="32"/>
        </w:rPr>
        <w:t xml:space="preserve">2025. This can be compared to </w:t>
      </w:r>
      <w:r w:rsidR="00D9519A" w:rsidRPr="00103400">
        <w:rPr>
          <w:rFonts w:asciiTheme="minorHAnsi" w:hAnsiTheme="minorHAnsi" w:cstheme="minorHAnsi"/>
          <w:sz w:val="28"/>
          <w:szCs w:val="32"/>
        </w:rPr>
        <w:t>3,</w:t>
      </w:r>
      <w:r w:rsidR="00363CF8" w:rsidRPr="00103400">
        <w:rPr>
          <w:rFonts w:asciiTheme="minorHAnsi" w:hAnsiTheme="minorHAnsi" w:cstheme="minorHAnsi"/>
          <w:sz w:val="28"/>
          <w:szCs w:val="32"/>
        </w:rPr>
        <w:t>808</w:t>
      </w:r>
      <w:r w:rsidRPr="00103400">
        <w:rPr>
          <w:rFonts w:asciiTheme="minorHAnsi" w:hAnsiTheme="minorHAnsi" w:cstheme="minorHAnsi"/>
          <w:sz w:val="28"/>
          <w:szCs w:val="32"/>
        </w:rPr>
        <w:t xml:space="preserve"> ne</w:t>
      </w:r>
      <w:r w:rsidR="000E0ACF" w:rsidRPr="00103400">
        <w:rPr>
          <w:rFonts w:asciiTheme="minorHAnsi" w:hAnsiTheme="minorHAnsi" w:cstheme="minorHAnsi"/>
          <w:sz w:val="28"/>
          <w:szCs w:val="32"/>
        </w:rPr>
        <w:t>w starts during 202</w:t>
      </w:r>
      <w:r w:rsidR="00363CF8" w:rsidRPr="00103400">
        <w:rPr>
          <w:rFonts w:asciiTheme="minorHAnsi" w:hAnsiTheme="minorHAnsi" w:cstheme="minorHAnsi"/>
          <w:sz w:val="28"/>
          <w:szCs w:val="32"/>
        </w:rPr>
        <w:t>3</w:t>
      </w:r>
      <w:r w:rsidR="00692C87">
        <w:rPr>
          <w:rFonts w:asciiTheme="minorHAnsi" w:hAnsiTheme="minorHAnsi" w:cstheme="minorHAnsi"/>
          <w:sz w:val="28"/>
          <w:szCs w:val="32"/>
        </w:rPr>
        <w:t>-</w:t>
      </w:r>
      <w:r w:rsidR="00363CF8" w:rsidRPr="00103400">
        <w:rPr>
          <w:rFonts w:asciiTheme="minorHAnsi" w:hAnsiTheme="minorHAnsi" w:cstheme="minorHAnsi"/>
          <w:sz w:val="28"/>
          <w:szCs w:val="32"/>
        </w:rPr>
        <w:t>2024</w:t>
      </w:r>
      <w:r w:rsidR="00390472" w:rsidRPr="00103400">
        <w:rPr>
          <w:rFonts w:asciiTheme="minorHAnsi" w:hAnsiTheme="minorHAnsi" w:cstheme="minorHAnsi"/>
          <w:sz w:val="28"/>
          <w:szCs w:val="32"/>
        </w:rPr>
        <w:t>.</w:t>
      </w:r>
      <w:r w:rsidR="009A7ECC" w:rsidRPr="00103400">
        <w:rPr>
          <w:rFonts w:asciiTheme="minorHAnsi" w:hAnsiTheme="minorHAnsi" w:cstheme="minorHAnsi"/>
          <w:sz w:val="28"/>
          <w:szCs w:val="32"/>
        </w:rPr>
        <w:t xml:space="preserve"> </w:t>
      </w:r>
      <w:r w:rsidR="00363CF8" w:rsidRPr="00103400">
        <w:rPr>
          <w:rFonts w:asciiTheme="minorHAnsi" w:hAnsiTheme="minorHAnsi" w:cstheme="minorHAnsi"/>
          <w:sz w:val="28"/>
          <w:szCs w:val="32"/>
        </w:rPr>
        <w:t xml:space="preserve">The following tables and charts only </w:t>
      </w:r>
      <w:r w:rsidR="00002768" w:rsidRPr="00103400">
        <w:rPr>
          <w:rFonts w:asciiTheme="minorHAnsi" w:hAnsiTheme="minorHAnsi" w:cstheme="minorHAnsi"/>
          <w:sz w:val="28"/>
          <w:szCs w:val="32"/>
        </w:rPr>
        <w:t>include</w:t>
      </w:r>
      <w:r w:rsidR="00363CF8" w:rsidRPr="00103400">
        <w:rPr>
          <w:rFonts w:asciiTheme="minorHAnsi" w:hAnsiTheme="minorHAnsi" w:cstheme="minorHAnsi"/>
          <w:sz w:val="28"/>
          <w:szCs w:val="32"/>
        </w:rPr>
        <w:t xml:space="preserve"> individuals that are n</w:t>
      </w:r>
      <w:r w:rsidR="005B7001" w:rsidRPr="00103400">
        <w:rPr>
          <w:rFonts w:asciiTheme="minorHAnsi" w:hAnsiTheme="minorHAnsi" w:cstheme="minorHAnsi"/>
          <w:sz w:val="28"/>
          <w:szCs w:val="32"/>
        </w:rPr>
        <w:t>e</w:t>
      </w:r>
      <w:r w:rsidR="00363CF8" w:rsidRPr="00103400">
        <w:rPr>
          <w:rFonts w:asciiTheme="minorHAnsi" w:hAnsiTheme="minorHAnsi" w:cstheme="minorHAnsi"/>
          <w:sz w:val="28"/>
          <w:szCs w:val="32"/>
        </w:rPr>
        <w:t>w to</w:t>
      </w:r>
      <w:r w:rsidR="005B7001" w:rsidRPr="00103400">
        <w:rPr>
          <w:rFonts w:asciiTheme="minorHAnsi" w:hAnsiTheme="minorHAnsi" w:cstheme="minorHAnsi"/>
          <w:sz w:val="28"/>
          <w:szCs w:val="32"/>
        </w:rPr>
        <w:t xml:space="preserve"> the</w:t>
      </w:r>
      <w:r w:rsidR="00363CF8" w:rsidRPr="00103400">
        <w:rPr>
          <w:rFonts w:asciiTheme="minorHAnsi" w:hAnsiTheme="minorHAnsi" w:cstheme="minorHAnsi"/>
          <w:sz w:val="28"/>
          <w:szCs w:val="32"/>
        </w:rPr>
        <w:t xml:space="preserve"> organisation, and not those who have changed departments or role.</w:t>
      </w:r>
    </w:p>
    <w:p w14:paraId="6E3E1A6E" w14:textId="77777777" w:rsidR="00363CF8" w:rsidRPr="00960390" w:rsidRDefault="00363CF8" w:rsidP="000E0ACF">
      <w:pPr>
        <w:spacing w:line="0" w:lineRule="atLeast"/>
        <w:jc w:val="both"/>
        <w:rPr>
          <w:rFonts w:asciiTheme="minorHAnsi" w:hAnsiTheme="minorHAnsi" w:cstheme="minorHAnsi"/>
        </w:rPr>
      </w:pPr>
    </w:p>
    <w:p w14:paraId="60BD06A4" w14:textId="50DDB6E0" w:rsidR="00C9730A" w:rsidRPr="00103400" w:rsidRDefault="00C9730A" w:rsidP="00C47DE3">
      <w:pPr>
        <w:pStyle w:val="Heading20"/>
        <w:rPr>
          <w:rFonts w:asciiTheme="minorHAnsi" w:hAnsiTheme="minorHAnsi" w:cstheme="minorHAnsi"/>
          <w:b/>
          <w:bCs/>
          <w:color w:val="auto"/>
          <w:sz w:val="28"/>
          <w:szCs w:val="28"/>
        </w:rPr>
      </w:pPr>
      <w:bookmarkStart w:id="33" w:name="_Toc228517067"/>
      <w:r w:rsidRPr="00103400">
        <w:rPr>
          <w:rFonts w:asciiTheme="minorHAnsi" w:hAnsiTheme="minorHAnsi" w:cstheme="minorHAnsi"/>
          <w:b/>
          <w:bCs/>
          <w:color w:val="auto"/>
          <w:sz w:val="28"/>
          <w:szCs w:val="28"/>
        </w:rPr>
        <w:t xml:space="preserve">Table </w:t>
      </w:r>
      <w:r w:rsidR="00CB6AE7" w:rsidRPr="00103400">
        <w:rPr>
          <w:rFonts w:asciiTheme="minorHAnsi" w:hAnsiTheme="minorHAnsi" w:cstheme="minorHAnsi"/>
          <w:b/>
          <w:bCs/>
          <w:color w:val="auto"/>
          <w:sz w:val="28"/>
          <w:szCs w:val="28"/>
        </w:rPr>
        <w:t>3</w:t>
      </w:r>
      <w:r w:rsidR="00A254C7" w:rsidRPr="00103400">
        <w:rPr>
          <w:rFonts w:asciiTheme="minorHAnsi" w:hAnsiTheme="minorHAnsi" w:cstheme="minorHAnsi"/>
          <w:b/>
          <w:bCs/>
          <w:color w:val="auto"/>
          <w:sz w:val="28"/>
          <w:szCs w:val="28"/>
        </w:rPr>
        <w:t>.1</w:t>
      </w:r>
      <w:r w:rsidR="009410A9" w:rsidRPr="00103400">
        <w:rPr>
          <w:rFonts w:asciiTheme="minorHAnsi" w:hAnsiTheme="minorHAnsi" w:cstheme="minorHAnsi"/>
          <w:b/>
          <w:bCs/>
          <w:color w:val="auto"/>
          <w:sz w:val="28"/>
          <w:szCs w:val="28"/>
        </w:rPr>
        <w:t xml:space="preserve">: </w:t>
      </w:r>
      <w:r w:rsidR="00D211A5" w:rsidRPr="00103400">
        <w:rPr>
          <w:rFonts w:asciiTheme="minorHAnsi" w:hAnsiTheme="minorHAnsi" w:cstheme="minorHAnsi"/>
          <w:b/>
          <w:bCs/>
          <w:color w:val="auto"/>
          <w:sz w:val="28"/>
          <w:szCs w:val="28"/>
        </w:rPr>
        <w:t>New Starts</w:t>
      </w:r>
      <w:r w:rsidR="00A254C7" w:rsidRPr="00103400">
        <w:rPr>
          <w:rFonts w:asciiTheme="minorHAnsi" w:hAnsiTheme="minorHAnsi" w:cstheme="minorHAnsi"/>
          <w:b/>
          <w:bCs/>
          <w:color w:val="auto"/>
          <w:sz w:val="28"/>
          <w:szCs w:val="28"/>
        </w:rPr>
        <w:t xml:space="preserve"> by Job Family</w:t>
      </w:r>
      <w:r w:rsidR="00317C05" w:rsidRPr="00103400">
        <w:rPr>
          <w:rFonts w:asciiTheme="minorHAnsi" w:hAnsiTheme="minorHAnsi" w:cstheme="minorHAnsi"/>
          <w:b/>
          <w:bCs/>
          <w:color w:val="auto"/>
          <w:sz w:val="28"/>
          <w:szCs w:val="28"/>
        </w:rPr>
        <w:t xml:space="preserve"> and </w:t>
      </w:r>
      <w:r w:rsidR="00585602" w:rsidRPr="00103400">
        <w:rPr>
          <w:rFonts w:asciiTheme="minorHAnsi" w:hAnsiTheme="minorHAnsi" w:cstheme="minorHAnsi"/>
          <w:b/>
          <w:bCs/>
          <w:color w:val="auto"/>
          <w:sz w:val="28"/>
          <w:szCs w:val="28"/>
        </w:rPr>
        <w:t>A</w:t>
      </w:r>
      <w:r w:rsidR="00317C05" w:rsidRPr="00103400">
        <w:rPr>
          <w:rFonts w:asciiTheme="minorHAnsi" w:hAnsiTheme="minorHAnsi" w:cstheme="minorHAnsi"/>
          <w:b/>
          <w:bCs/>
          <w:color w:val="auto"/>
          <w:sz w:val="28"/>
          <w:szCs w:val="28"/>
        </w:rPr>
        <w:t>ge</w:t>
      </w:r>
      <w:bookmarkEnd w:id="33"/>
    </w:p>
    <w:p w14:paraId="03C65202" w14:textId="2F03A7CE" w:rsidR="004E0CA9" w:rsidRPr="00103400" w:rsidRDefault="004E0CA9" w:rsidP="00A65DAD">
      <w:pPr>
        <w:spacing w:line="0" w:lineRule="atLeast"/>
        <w:rPr>
          <w:rFonts w:asciiTheme="minorHAnsi" w:hAnsiTheme="minorHAnsi" w:cstheme="minorHAnsi"/>
          <w:sz w:val="28"/>
          <w:szCs w:val="32"/>
        </w:rPr>
      </w:pPr>
      <w:r w:rsidRPr="00103400">
        <w:rPr>
          <w:rFonts w:asciiTheme="minorHAnsi" w:hAnsiTheme="minorHAnsi" w:cstheme="minorHAnsi"/>
          <w:sz w:val="28"/>
          <w:szCs w:val="32"/>
        </w:rPr>
        <w:t xml:space="preserve">The highest proportion of new </w:t>
      </w:r>
      <w:r w:rsidR="00320AC6" w:rsidRPr="00103400">
        <w:rPr>
          <w:rFonts w:asciiTheme="minorHAnsi" w:hAnsiTheme="minorHAnsi" w:cstheme="minorHAnsi"/>
          <w:sz w:val="28"/>
          <w:szCs w:val="32"/>
        </w:rPr>
        <w:t xml:space="preserve">starts are within the 20-24, </w:t>
      </w:r>
      <w:r w:rsidRPr="00103400">
        <w:rPr>
          <w:rFonts w:asciiTheme="minorHAnsi" w:hAnsiTheme="minorHAnsi" w:cstheme="minorHAnsi"/>
          <w:sz w:val="28"/>
          <w:szCs w:val="32"/>
        </w:rPr>
        <w:t xml:space="preserve">25-29 </w:t>
      </w:r>
      <w:r w:rsidR="00320AC6" w:rsidRPr="00103400">
        <w:rPr>
          <w:rFonts w:asciiTheme="minorHAnsi" w:hAnsiTheme="minorHAnsi" w:cstheme="minorHAnsi"/>
          <w:sz w:val="28"/>
          <w:szCs w:val="32"/>
        </w:rPr>
        <w:t xml:space="preserve">and 30-34 </w:t>
      </w:r>
      <w:r w:rsidRPr="00103400">
        <w:rPr>
          <w:rFonts w:asciiTheme="minorHAnsi" w:hAnsiTheme="minorHAnsi" w:cstheme="minorHAnsi"/>
          <w:sz w:val="28"/>
          <w:szCs w:val="32"/>
        </w:rPr>
        <w:t>age categories</w:t>
      </w:r>
      <w:r w:rsidR="000E0ACF" w:rsidRPr="00103400">
        <w:rPr>
          <w:rFonts w:asciiTheme="minorHAnsi" w:hAnsiTheme="minorHAnsi" w:cstheme="minorHAnsi"/>
          <w:sz w:val="28"/>
          <w:szCs w:val="32"/>
        </w:rPr>
        <w:t xml:space="preserve"> but with </w:t>
      </w:r>
      <w:r w:rsidR="00F63CC0" w:rsidRPr="00103400">
        <w:rPr>
          <w:rFonts w:asciiTheme="minorHAnsi" w:hAnsiTheme="minorHAnsi" w:cstheme="minorHAnsi"/>
          <w:sz w:val="28"/>
          <w:szCs w:val="32"/>
        </w:rPr>
        <w:t>v</w:t>
      </w:r>
      <w:r w:rsidR="000E0ACF" w:rsidRPr="00103400">
        <w:rPr>
          <w:rFonts w:asciiTheme="minorHAnsi" w:hAnsiTheme="minorHAnsi" w:cstheme="minorHAnsi"/>
          <w:sz w:val="28"/>
          <w:szCs w:val="32"/>
        </w:rPr>
        <w:t>ariances across the</w:t>
      </w:r>
      <w:r w:rsidR="00F63CC0" w:rsidRPr="00103400">
        <w:rPr>
          <w:rFonts w:asciiTheme="minorHAnsi" w:hAnsiTheme="minorHAnsi" w:cstheme="minorHAnsi"/>
          <w:sz w:val="28"/>
          <w:szCs w:val="32"/>
        </w:rPr>
        <w:t xml:space="preserve"> Job F</w:t>
      </w:r>
      <w:r w:rsidRPr="00103400">
        <w:rPr>
          <w:rFonts w:asciiTheme="minorHAnsi" w:hAnsiTheme="minorHAnsi" w:cstheme="minorHAnsi"/>
          <w:sz w:val="28"/>
          <w:szCs w:val="32"/>
        </w:rPr>
        <w:t>amilies.</w:t>
      </w:r>
    </w:p>
    <w:p w14:paraId="6A44DAFC" w14:textId="6EE0F142" w:rsidR="00570DCB" w:rsidRPr="00C41FB5" w:rsidRDefault="00570DCB" w:rsidP="00A65DAD">
      <w:pPr>
        <w:spacing w:line="0" w:lineRule="atLeast"/>
        <w:rPr>
          <w:rFonts w:asciiTheme="minorHAnsi" w:hAnsiTheme="minorHAnsi" w:cstheme="minorHAnsi"/>
          <w:b/>
          <w:color w:val="FF0000"/>
        </w:rPr>
      </w:pPr>
    </w:p>
    <w:tbl>
      <w:tblPr>
        <w:tblW w:w="5000" w:type="pct"/>
        <w:tblLayout w:type="fixed"/>
        <w:tblLook w:val="04A0" w:firstRow="1" w:lastRow="0" w:firstColumn="1" w:lastColumn="0" w:noHBand="0" w:noVBand="1"/>
      </w:tblPr>
      <w:tblGrid>
        <w:gridCol w:w="3480"/>
        <w:gridCol w:w="908"/>
        <w:gridCol w:w="911"/>
        <w:gridCol w:w="911"/>
        <w:gridCol w:w="911"/>
        <w:gridCol w:w="911"/>
        <w:gridCol w:w="911"/>
        <w:gridCol w:w="908"/>
        <w:gridCol w:w="911"/>
        <w:gridCol w:w="911"/>
        <w:gridCol w:w="911"/>
        <w:gridCol w:w="911"/>
        <w:gridCol w:w="911"/>
        <w:gridCol w:w="982"/>
      </w:tblGrid>
      <w:tr w:rsidR="000D4D76" w:rsidRPr="000D4D76" w14:paraId="00A85ACF" w14:textId="77777777" w:rsidTr="002F0A54">
        <w:trPr>
          <w:trHeight w:val="300"/>
        </w:trPr>
        <w:tc>
          <w:tcPr>
            <w:tcW w:w="1131" w:type="pct"/>
            <w:tcBorders>
              <w:top w:val="single" w:sz="4" w:space="0" w:color="auto"/>
              <w:left w:val="single" w:sz="4" w:space="0" w:color="auto"/>
              <w:bottom w:val="nil"/>
              <w:right w:val="single" w:sz="4" w:space="0" w:color="auto"/>
            </w:tcBorders>
            <w:shd w:val="clear" w:color="000000" w:fill="A6C9EC"/>
            <w:noWrap/>
            <w:vAlign w:val="bottom"/>
            <w:hideMark/>
          </w:tcPr>
          <w:p w14:paraId="62B22C9A" w14:textId="77777777" w:rsidR="000D4D76" w:rsidRPr="000D4D76" w:rsidRDefault="000D4D76" w:rsidP="000D4D76">
            <w:pPr>
              <w:rPr>
                <w:rFonts w:ascii="Calibri" w:hAnsi="Calibri" w:cs="Calibri"/>
                <w:szCs w:val="22"/>
                <w:lang w:eastAsia="en-GB"/>
              </w:rPr>
            </w:pPr>
            <w:r w:rsidRPr="000D4D76">
              <w:rPr>
                <w:rFonts w:ascii="Calibri" w:hAnsi="Calibri" w:cs="Calibri"/>
                <w:szCs w:val="22"/>
                <w:lang w:eastAsia="en-GB"/>
              </w:rPr>
              <w:t> </w:t>
            </w:r>
          </w:p>
        </w:tc>
        <w:tc>
          <w:tcPr>
            <w:tcW w:w="3548" w:type="pct"/>
            <w:gridSpan w:val="12"/>
            <w:tcBorders>
              <w:top w:val="single" w:sz="4" w:space="0" w:color="auto"/>
              <w:left w:val="nil"/>
              <w:bottom w:val="single" w:sz="4" w:space="0" w:color="auto"/>
              <w:right w:val="nil"/>
            </w:tcBorders>
            <w:shd w:val="clear" w:color="000000" w:fill="A6C9EC"/>
            <w:noWrap/>
            <w:vAlign w:val="bottom"/>
            <w:hideMark/>
          </w:tcPr>
          <w:p w14:paraId="6865F69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Age Category</w:t>
            </w:r>
          </w:p>
        </w:tc>
        <w:tc>
          <w:tcPr>
            <w:tcW w:w="321" w:type="pct"/>
            <w:tcBorders>
              <w:top w:val="single" w:sz="4" w:space="0" w:color="auto"/>
              <w:left w:val="single" w:sz="4" w:space="0" w:color="auto"/>
              <w:bottom w:val="nil"/>
              <w:right w:val="single" w:sz="4" w:space="0" w:color="auto"/>
            </w:tcBorders>
            <w:shd w:val="clear" w:color="000000" w:fill="A6C9EC"/>
            <w:noWrap/>
            <w:vAlign w:val="bottom"/>
            <w:hideMark/>
          </w:tcPr>
          <w:p w14:paraId="2AB1C391"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 </w:t>
            </w:r>
          </w:p>
        </w:tc>
      </w:tr>
      <w:tr w:rsidR="002F0A54" w:rsidRPr="000D4D76" w14:paraId="21D56D0B" w14:textId="77777777" w:rsidTr="002F0A54">
        <w:trPr>
          <w:trHeight w:val="300"/>
        </w:trPr>
        <w:tc>
          <w:tcPr>
            <w:tcW w:w="1131" w:type="pct"/>
            <w:tcBorders>
              <w:top w:val="nil"/>
              <w:left w:val="single" w:sz="4" w:space="0" w:color="auto"/>
              <w:bottom w:val="single" w:sz="4" w:space="0" w:color="auto"/>
              <w:right w:val="single" w:sz="4" w:space="0" w:color="auto"/>
            </w:tcBorders>
            <w:shd w:val="clear" w:color="C0E6F5" w:fill="A6C9EC"/>
            <w:noWrap/>
            <w:vAlign w:val="bottom"/>
            <w:hideMark/>
          </w:tcPr>
          <w:p w14:paraId="55B07577" w14:textId="77777777" w:rsidR="000D4D76" w:rsidRPr="000D4D76" w:rsidRDefault="000D4D76" w:rsidP="000D4D76">
            <w:pPr>
              <w:rPr>
                <w:rFonts w:ascii="Calibri" w:hAnsi="Calibri" w:cs="Calibri"/>
                <w:b/>
                <w:bCs/>
                <w:color w:val="000000"/>
                <w:szCs w:val="22"/>
                <w:lang w:eastAsia="en-GB"/>
              </w:rPr>
            </w:pPr>
            <w:r w:rsidRPr="000D4D76">
              <w:rPr>
                <w:rFonts w:ascii="Calibri" w:hAnsi="Calibri" w:cs="Calibri"/>
                <w:b/>
                <w:bCs/>
                <w:color w:val="000000"/>
                <w:szCs w:val="22"/>
                <w:lang w:eastAsia="en-GB"/>
              </w:rPr>
              <w:t> </w:t>
            </w:r>
          </w:p>
        </w:tc>
        <w:tc>
          <w:tcPr>
            <w:tcW w:w="295" w:type="pct"/>
            <w:tcBorders>
              <w:top w:val="nil"/>
              <w:left w:val="nil"/>
              <w:bottom w:val="single" w:sz="4" w:space="0" w:color="auto"/>
              <w:right w:val="nil"/>
            </w:tcBorders>
            <w:shd w:val="clear" w:color="C0E6F5" w:fill="A6C9EC"/>
            <w:noWrap/>
            <w:vAlign w:val="bottom"/>
            <w:hideMark/>
          </w:tcPr>
          <w:p w14:paraId="6D972DE5"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Under 20</w:t>
            </w:r>
          </w:p>
        </w:tc>
        <w:tc>
          <w:tcPr>
            <w:tcW w:w="296" w:type="pct"/>
            <w:tcBorders>
              <w:top w:val="nil"/>
              <w:left w:val="single" w:sz="4" w:space="0" w:color="auto"/>
              <w:bottom w:val="single" w:sz="4" w:space="0" w:color="auto"/>
              <w:right w:val="single" w:sz="4" w:space="0" w:color="auto"/>
            </w:tcBorders>
            <w:shd w:val="clear" w:color="C0E6F5" w:fill="A6C9EC"/>
            <w:noWrap/>
            <w:vAlign w:val="bottom"/>
            <w:hideMark/>
          </w:tcPr>
          <w:p w14:paraId="5BC8A36D"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20-24</w:t>
            </w:r>
          </w:p>
        </w:tc>
        <w:tc>
          <w:tcPr>
            <w:tcW w:w="296" w:type="pct"/>
            <w:tcBorders>
              <w:top w:val="nil"/>
              <w:left w:val="nil"/>
              <w:bottom w:val="single" w:sz="4" w:space="0" w:color="auto"/>
              <w:right w:val="nil"/>
            </w:tcBorders>
            <w:shd w:val="clear" w:color="C0E6F5" w:fill="A6C9EC"/>
            <w:noWrap/>
            <w:vAlign w:val="bottom"/>
            <w:hideMark/>
          </w:tcPr>
          <w:p w14:paraId="3B32628B"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25-29</w:t>
            </w:r>
          </w:p>
        </w:tc>
        <w:tc>
          <w:tcPr>
            <w:tcW w:w="296" w:type="pct"/>
            <w:tcBorders>
              <w:top w:val="nil"/>
              <w:left w:val="single" w:sz="4" w:space="0" w:color="auto"/>
              <w:bottom w:val="single" w:sz="4" w:space="0" w:color="auto"/>
              <w:right w:val="single" w:sz="4" w:space="0" w:color="auto"/>
            </w:tcBorders>
            <w:shd w:val="clear" w:color="C0E6F5" w:fill="A6C9EC"/>
            <w:noWrap/>
            <w:vAlign w:val="bottom"/>
            <w:hideMark/>
          </w:tcPr>
          <w:p w14:paraId="16FB2F1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30-34</w:t>
            </w:r>
          </w:p>
        </w:tc>
        <w:tc>
          <w:tcPr>
            <w:tcW w:w="296" w:type="pct"/>
            <w:tcBorders>
              <w:top w:val="nil"/>
              <w:left w:val="nil"/>
              <w:bottom w:val="single" w:sz="4" w:space="0" w:color="auto"/>
              <w:right w:val="nil"/>
            </w:tcBorders>
            <w:shd w:val="clear" w:color="C0E6F5" w:fill="A6C9EC"/>
            <w:noWrap/>
            <w:vAlign w:val="bottom"/>
            <w:hideMark/>
          </w:tcPr>
          <w:p w14:paraId="3D4A287F"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35-39</w:t>
            </w:r>
          </w:p>
        </w:tc>
        <w:tc>
          <w:tcPr>
            <w:tcW w:w="296" w:type="pct"/>
            <w:tcBorders>
              <w:top w:val="nil"/>
              <w:left w:val="single" w:sz="4" w:space="0" w:color="auto"/>
              <w:bottom w:val="single" w:sz="4" w:space="0" w:color="auto"/>
              <w:right w:val="single" w:sz="4" w:space="0" w:color="auto"/>
            </w:tcBorders>
            <w:shd w:val="clear" w:color="C0E6F5" w:fill="A6C9EC"/>
            <w:noWrap/>
            <w:vAlign w:val="bottom"/>
            <w:hideMark/>
          </w:tcPr>
          <w:p w14:paraId="6100713E"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40-44</w:t>
            </w:r>
          </w:p>
        </w:tc>
        <w:tc>
          <w:tcPr>
            <w:tcW w:w="295" w:type="pct"/>
            <w:tcBorders>
              <w:top w:val="nil"/>
              <w:left w:val="nil"/>
              <w:bottom w:val="single" w:sz="4" w:space="0" w:color="auto"/>
              <w:right w:val="nil"/>
            </w:tcBorders>
            <w:shd w:val="clear" w:color="C0E6F5" w:fill="A6C9EC"/>
            <w:noWrap/>
            <w:vAlign w:val="bottom"/>
            <w:hideMark/>
          </w:tcPr>
          <w:p w14:paraId="690540F2"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45-49</w:t>
            </w:r>
          </w:p>
        </w:tc>
        <w:tc>
          <w:tcPr>
            <w:tcW w:w="296" w:type="pct"/>
            <w:tcBorders>
              <w:top w:val="nil"/>
              <w:left w:val="single" w:sz="4" w:space="0" w:color="auto"/>
              <w:bottom w:val="single" w:sz="4" w:space="0" w:color="auto"/>
              <w:right w:val="single" w:sz="4" w:space="0" w:color="auto"/>
            </w:tcBorders>
            <w:shd w:val="clear" w:color="C0E6F5" w:fill="A6C9EC"/>
            <w:noWrap/>
            <w:vAlign w:val="bottom"/>
            <w:hideMark/>
          </w:tcPr>
          <w:p w14:paraId="09997390"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50-54</w:t>
            </w:r>
          </w:p>
        </w:tc>
        <w:tc>
          <w:tcPr>
            <w:tcW w:w="296" w:type="pct"/>
            <w:tcBorders>
              <w:top w:val="nil"/>
              <w:left w:val="nil"/>
              <w:bottom w:val="single" w:sz="4" w:space="0" w:color="auto"/>
              <w:right w:val="nil"/>
            </w:tcBorders>
            <w:shd w:val="clear" w:color="C0E6F5" w:fill="A6C9EC"/>
            <w:noWrap/>
            <w:vAlign w:val="bottom"/>
            <w:hideMark/>
          </w:tcPr>
          <w:p w14:paraId="5EF3012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55-59</w:t>
            </w:r>
          </w:p>
        </w:tc>
        <w:tc>
          <w:tcPr>
            <w:tcW w:w="296" w:type="pct"/>
            <w:tcBorders>
              <w:top w:val="nil"/>
              <w:left w:val="single" w:sz="4" w:space="0" w:color="auto"/>
              <w:bottom w:val="single" w:sz="4" w:space="0" w:color="auto"/>
              <w:right w:val="single" w:sz="4" w:space="0" w:color="auto"/>
            </w:tcBorders>
            <w:shd w:val="clear" w:color="C0E6F5" w:fill="A6C9EC"/>
            <w:noWrap/>
            <w:vAlign w:val="bottom"/>
            <w:hideMark/>
          </w:tcPr>
          <w:p w14:paraId="2B800498"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60-64</w:t>
            </w:r>
          </w:p>
        </w:tc>
        <w:tc>
          <w:tcPr>
            <w:tcW w:w="296" w:type="pct"/>
            <w:tcBorders>
              <w:top w:val="nil"/>
              <w:left w:val="nil"/>
              <w:bottom w:val="single" w:sz="4" w:space="0" w:color="auto"/>
              <w:right w:val="single" w:sz="4" w:space="0" w:color="auto"/>
            </w:tcBorders>
            <w:shd w:val="clear" w:color="C0E6F5" w:fill="A6C9EC"/>
            <w:noWrap/>
            <w:vAlign w:val="bottom"/>
            <w:hideMark/>
          </w:tcPr>
          <w:p w14:paraId="693D035F"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65-69</w:t>
            </w:r>
          </w:p>
        </w:tc>
        <w:tc>
          <w:tcPr>
            <w:tcW w:w="296" w:type="pct"/>
            <w:tcBorders>
              <w:top w:val="nil"/>
              <w:left w:val="nil"/>
              <w:bottom w:val="single" w:sz="4" w:space="0" w:color="auto"/>
              <w:right w:val="single" w:sz="4" w:space="0" w:color="auto"/>
            </w:tcBorders>
            <w:shd w:val="clear" w:color="C0E6F5" w:fill="A6C9EC"/>
            <w:noWrap/>
            <w:vAlign w:val="bottom"/>
            <w:hideMark/>
          </w:tcPr>
          <w:p w14:paraId="64B750A4"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70+</w:t>
            </w:r>
          </w:p>
        </w:tc>
        <w:tc>
          <w:tcPr>
            <w:tcW w:w="321" w:type="pct"/>
            <w:tcBorders>
              <w:top w:val="nil"/>
              <w:left w:val="nil"/>
              <w:bottom w:val="nil"/>
              <w:right w:val="single" w:sz="4" w:space="0" w:color="auto"/>
            </w:tcBorders>
            <w:shd w:val="clear" w:color="C0E6F5" w:fill="A6C9EC"/>
            <w:noWrap/>
            <w:vAlign w:val="bottom"/>
            <w:hideMark/>
          </w:tcPr>
          <w:p w14:paraId="679D8A74"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Grand Total</w:t>
            </w:r>
          </w:p>
        </w:tc>
      </w:tr>
      <w:tr w:rsidR="002F0A54" w:rsidRPr="000D4D76" w14:paraId="53FA51B6" w14:textId="77777777" w:rsidTr="002F0A54">
        <w:trPr>
          <w:trHeight w:val="300"/>
        </w:trPr>
        <w:tc>
          <w:tcPr>
            <w:tcW w:w="113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3C4FDDD" w14:textId="277FFC5B"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Admin Services</w:t>
            </w:r>
            <w:r w:rsidR="002F0A54">
              <w:rPr>
                <w:rFonts w:ascii="Calibri" w:hAnsi="Calibri" w:cs="Calibri"/>
                <w:color w:val="000000"/>
                <w:szCs w:val="22"/>
                <w:lang w:eastAsia="en-GB"/>
              </w:rPr>
              <w:t>/</w:t>
            </w:r>
            <w:r w:rsidR="002F0A54" w:rsidRPr="000D4D76">
              <w:rPr>
                <w:rFonts w:ascii="Calibri" w:hAnsi="Calibri" w:cs="Calibri"/>
                <w:color w:val="000000"/>
                <w:szCs w:val="22"/>
                <w:lang w:eastAsia="en-GB"/>
              </w:rPr>
              <w:t>Senior Managers</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074BC9FA"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12 </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90224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29 </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117F1EC9"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39 </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4CCD292"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56 </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50B7104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35 </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9F959A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34 </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0DF122E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22 </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6D5ADF8" w14:textId="63441951"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28</w:t>
            </w:r>
            <w:r w:rsidR="002F0A54">
              <w:rPr>
                <w:rFonts w:ascii="Calibri" w:hAnsi="Calibri" w:cs="Calibri"/>
                <w:color w:val="000000"/>
                <w:szCs w:val="22"/>
                <w:lang w:eastAsia="en-GB"/>
              </w:rPr>
              <w:t>9</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7E7FF50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20 </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DE924E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28 </w:t>
            </w:r>
          </w:p>
        </w:tc>
        <w:tc>
          <w:tcPr>
            <w:tcW w:w="296" w:type="pct"/>
            <w:tcBorders>
              <w:top w:val="nil"/>
              <w:left w:val="nil"/>
              <w:bottom w:val="single" w:sz="4" w:space="0" w:color="BFBFBF" w:themeColor="background1" w:themeShade="BF"/>
              <w:right w:val="single" w:sz="4" w:space="0" w:color="auto"/>
            </w:tcBorders>
            <w:shd w:val="clear" w:color="auto" w:fill="auto"/>
            <w:noWrap/>
            <w:vAlign w:val="bottom"/>
            <w:hideMark/>
          </w:tcPr>
          <w:p w14:paraId="443A8844"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15 </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148A6F53" w14:textId="1F521B2B"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r w:rsidR="000D4D76" w:rsidRPr="000D4D76">
              <w:rPr>
                <w:rFonts w:ascii="Calibri" w:hAnsi="Calibri" w:cs="Calibri"/>
                <w:color w:val="000000"/>
                <w:szCs w:val="22"/>
                <w:lang w:eastAsia="en-GB"/>
              </w:rPr>
              <w:t xml:space="preserve"> </w:t>
            </w:r>
          </w:p>
        </w:tc>
        <w:tc>
          <w:tcPr>
            <w:tcW w:w="321" w:type="pct"/>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1DDD75BB" w14:textId="4B5914F0"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3</w:t>
            </w:r>
            <w:r w:rsidR="002F0A54">
              <w:rPr>
                <w:rFonts w:ascii="Calibri" w:hAnsi="Calibri" w:cs="Calibri"/>
                <w:color w:val="000000"/>
                <w:szCs w:val="22"/>
                <w:lang w:eastAsia="en-GB"/>
              </w:rPr>
              <w:t>20</w:t>
            </w:r>
            <w:r w:rsidRPr="000D4D76">
              <w:rPr>
                <w:rFonts w:ascii="Calibri" w:hAnsi="Calibri" w:cs="Calibri"/>
                <w:color w:val="000000"/>
                <w:szCs w:val="22"/>
                <w:lang w:eastAsia="en-GB"/>
              </w:rPr>
              <w:t xml:space="preserve"> </w:t>
            </w:r>
          </w:p>
        </w:tc>
      </w:tr>
      <w:tr w:rsidR="002F0A54" w:rsidRPr="000D4D76" w14:paraId="183B7250"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1D9799"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Allied Health Professionals</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4D9250" w14:textId="77777777" w:rsidR="000D4D76" w:rsidRPr="000D4D76" w:rsidRDefault="000D4D76" w:rsidP="000D4D76">
            <w:pP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F2D6B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39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23E12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52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826C1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33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7A7C89"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18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08721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10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0E439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4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4399CD"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700BE4"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84E911"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 </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EE16B4" w14:textId="31D896BE"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E9D5F3"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C1ADF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174 </w:t>
            </w:r>
          </w:p>
        </w:tc>
      </w:tr>
      <w:tr w:rsidR="002F0A54" w:rsidRPr="000D4D76" w14:paraId="0E89C544"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9D2687"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Healthcare Sciences</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DBDD1E" w14:textId="77777777" w:rsidR="000D4D76" w:rsidRPr="000D4D76" w:rsidRDefault="000D4D76" w:rsidP="000D4D76">
            <w:pP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BE73B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6AB0BD"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17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0B1A6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9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00AFC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8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64D86F" w14:textId="29A17F09"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D0046D" w14:textId="52B6B201"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4684D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640620" w14:textId="77777777" w:rsidR="000D4D76" w:rsidRPr="000D4D76" w:rsidRDefault="000D4D76" w:rsidP="000D4D76">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4BE36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10 </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60925A" w14:textId="67272071"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DB8B04"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71104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61 </w:t>
            </w:r>
          </w:p>
        </w:tc>
      </w:tr>
      <w:tr w:rsidR="002F0A54" w:rsidRPr="000D4D76" w14:paraId="6AFC72BE"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617CE5"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Medical &amp; Dental</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014A0F" w14:textId="77777777" w:rsidR="000D4D76" w:rsidRPr="000D4D76" w:rsidRDefault="000D4D76" w:rsidP="000D4D76">
            <w:pP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831EB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63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3EBA62"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225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81224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142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0C23F4"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77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CC29A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28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668F4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11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92BB88"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10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31211A"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CFD45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 </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11C4AD" w14:textId="20C8FDB4"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B30E19"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30821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568 </w:t>
            </w:r>
          </w:p>
        </w:tc>
      </w:tr>
      <w:tr w:rsidR="002F0A54" w:rsidRPr="000D4D76" w14:paraId="38E684F5"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CAC58D"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Medical &amp; Dental Support</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09AD09" w14:textId="77777777" w:rsidR="000D4D76" w:rsidRPr="000D4D76" w:rsidRDefault="000D4D76" w:rsidP="000D4D76">
            <w:pP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3FDAA9" w14:textId="3ED19146"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B43532" w14:textId="467CDA64"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69BB0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389252" w14:textId="42106C4F"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523605" w14:textId="6BB79B8B"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EF3CC0" w14:textId="6BEA53FF"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FA70E9"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CA6859" w14:textId="2E489AC5"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11DFAC" w14:textId="29CA3D4C"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BE8BF3" w14:textId="5DF5DC06"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0BA12E"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330228"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21 </w:t>
            </w:r>
          </w:p>
        </w:tc>
      </w:tr>
      <w:tr w:rsidR="002F0A54" w:rsidRPr="000D4D76" w14:paraId="5AF650C7"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878F54"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Nursing/Midwifery Band 1-4</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929209"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39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F93B4F"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75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652FF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61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ED467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58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B5C848"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53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D145B4"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50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6BD22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24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6ABC4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11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C59E8D"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7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6047E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13 </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B29FF0"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AE972D"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EA5CC9"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396 </w:t>
            </w:r>
          </w:p>
        </w:tc>
      </w:tr>
      <w:tr w:rsidR="002F0A54" w:rsidRPr="000D4D76" w14:paraId="21189A55"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85C041"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Nursing/Midwifery Band 5+</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2D4EE9" w14:textId="77777777" w:rsidR="000D4D76" w:rsidRPr="000D4D76" w:rsidRDefault="000D4D76" w:rsidP="000D4D76">
            <w:pP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391D8F"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226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2FB36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185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02D9C1"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131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68785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96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DD500F"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80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5540F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44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AA24C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36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512F4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41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904404"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24 </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8DF2E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6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ACF452"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25A430"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869 </w:t>
            </w:r>
          </w:p>
        </w:tc>
      </w:tr>
      <w:tr w:rsidR="002F0A54" w:rsidRPr="000D4D76" w14:paraId="30B7B15B"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E58100"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Other Therapeutic</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92B9D6" w14:textId="7F9CD00E"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F0229A"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31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6C6250"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36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044DF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25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309BD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9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D7FC32"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7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F2E9A0"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5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F96DC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8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F620AC" w14:textId="77777777" w:rsidR="000D4D76" w:rsidRPr="000D4D76" w:rsidRDefault="000D4D76" w:rsidP="000D4D76">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50401A" w14:textId="72E9F82F"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AB7E236" w14:textId="1AD53474"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6E175E"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83649D"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124 </w:t>
            </w:r>
          </w:p>
        </w:tc>
      </w:tr>
      <w:tr w:rsidR="002F0A54" w:rsidRPr="000D4D76" w14:paraId="0A784155" w14:textId="77777777" w:rsidTr="002F0A54">
        <w:trPr>
          <w:trHeight w:val="300"/>
        </w:trPr>
        <w:tc>
          <w:tcPr>
            <w:tcW w:w="113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1BAD21"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Personal &amp; Social Care</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CD7FE3" w14:textId="77777777" w:rsidR="000D4D76" w:rsidRPr="000D4D76" w:rsidRDefault="000D4D76" w:rsidP="000D4D76">
            <w:pP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B00A72"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8D8F3B" w14:textId="0BFAFCBF"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BC9FC6" w14:textId="7FC7FF66"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4A6ADD" w14:textId="0DD99F99"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F26466"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0254CE" w14:textId="77777777" w:rsidR="000D4D76" w:rsidRPr="000D4D76" w:rsidRDefault="000D4D76" w:rsidP="000D4D76">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7C1BB5" w14:textId="422CF7EE"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3FC36D" w14:textId="06E37675"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38E9D1" w14:textId="05E9BE85"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6EB9C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D94893" w14:textId="77777777" w:rsidR="000D4D76" w:rsidRPr="000D4D76" w:rsidRDefault="000D4D76" w:rsidP="000D4D76">
            <w:pPr>
              <w:jc w:val="center"/>
              <w:rPr>
                <w:rFonts w:ascii="Calibri" w:hAnsi="Calibri" w:cs="Calibri"/>
                <w:color w:val="000000"/>
                <w:szCs w:val="22"/>
                <w:lang w:eastAsia="en-GB"/>
              </w:rPr>
            </w:pPr>
          </w:p>
        </w:tc>
        <w:tc>
          <w:tcPr>
            <w:tcW w:w="3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C22E5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14 </w:t>
            </w:r>
          </w:p>
        </w:tc>
      </w:tr>
      <w:tr w:rsidR="002F0A54" w:rsidRPr="000D4D76" w14:paraId="15D34969" w14:textId="77777777" w:rsidTr="002F0A54">
        <w:trPr>
          <w:trHeight w:val="300"/>
        </w:trPr>
        <w:tc>
          <w:tcPr>
            <w:tcW w:w="113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DB2D755"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Support Services</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50FBDC34"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23 </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93B8856"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19 </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2BEA361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32 </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329EAF1"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25 </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0A27108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24 </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7B27B0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28 </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3527009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17 </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44F0936"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19 </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57211A5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23 </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BFD08AD"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28 </w:t>
            </w:r>
          </w:p>
        </w:tc>
        <w:tc>
          <w:tcPr>
            <w:tcW w:w="296" w:type="pct"/>
            <w:tcBorders>
              <w:top w:val="single" w:sz="4" w:space="0" w:color="BFBFBF" w:themeColor="background1" w:themeShade="BF"/>
              <w:left w:val="nil"/>
              <w:bottom w:val="nil"/>
              <w:right w:val="single" w:sz="4" w:space="0" w:color="auto"/>
            </w:tcBorders>
            <w:shd w:val="clear" w:color="auto" w:fill="auto"/>
            <w:noWrap/>
            <w:vAlign w:val="bottom"/>
            <w:hideMark/>
          </w:tcPr>
          <w:p w14:paraId="254292BE"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15 </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060437DA" w14:textId="2FAC375D" w:rsidR="000D4D76" w:rsidRPr="000D4D76" w:rsidRDefault="00DE47DD" w:rsidP="000D4D76">
            <w:pPr>
              <w:jc w:val="center"/>
              <w:rPr>
                <w:rFonts w:ascii="Calibri" w:hAnsi="Calibri" w:cs="Calibri"/>
                <w:color w:val="000000"/>
                <w:szCs w:val="22"/>
                <w:lang w:eastAsia="en-GB"/>
              </w:rPr>
            </w:pPr>
            <w:r>
              <w:rPr>
                <w:rFonts w:ascii="Calibri" w:hAnsi="Calibri" w:cs="Calibri"/>
                <w:color w:val="000000"/>
                <w:szCs w:val="22"/>
                <w:lang w:eastAsia="en-GB"/>
              </w:rPr>
              <w:t>&lt;5</w:t>
            </w:r>
            <w:r w:rsidR="000D4D76" w:rsidRPr="000D4D76">
              <w:rPr>
                <w:rFonts w:ascii="Calibri" w:hAnsi="Calibri" w:cs="Calibri"/>
                <w:color w:val="000000"/>
                <w:szCs w:val="22"/>
                <w:lang w:eastAsia="en-GB"/>
              </w:rPr>
              <w:t xml:space="preserve"> </w:t>
            </w:r>
          </w:p>
        </w:tc>
        <w:tc>
          <w:tcPr>
            <w:tcW w:w="32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ADF5BD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xml:space="preserve">257 </w:t>
            </w:r>
          </w:p>
        </w:tc>
      </w:tr>
      <w:tr w:rsidR="002F0A54" w:rsidRPr="000D4D76" w14:paraId="2DCE6B05" w14:textId="77777777" w:rsidTr="002F0A54">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3EFD3" w14:textId="77777777" w:rsidR="000D4D76" w:rsidRPr="000D4D76" w:rsidRDefault="000D4D76" w:rsidP="000D4D76">
            <w:pPr>
              <w:rPr>
                <w:rFonts w:ascii="Calibri" w:hAnsi="Calibri" w:cs="Calibri"/>
                <w:b/>
                <w:bCs/>
                <w:color w:val="000000"/>
                <w:szCs w:val="22"/>
                <w:lang w:eastAsia="en-GB"/>
              </w:rPr>
            </w:pPr>
            <w:r w:rsidRPr="000D4D76">
              <w:rPr>
                <w:rFonts w:ascii="Calibri" w:hAnsi="Calibri" w:cs="Calibri"/>
                <w:b/>
                <w:bCs/>
                <w:color w:val="000000"/>
                <w:szCs w:val="22"/>
                <w:lang w:eastAsia="en-GB"/>
              </w:rPr>
              <w:t>Grand Total</w:t>
            </w:r>
          </w:p>
        </w:tc>
        <w:tc>
          <w:tcPr>
            <w:tcW w:w="295" w:type="pct"/>
            <w:tcBorders>
              <w:top w:val="single" w:sz="4" w:space="0" w:color="auto"/>
              <w:left w:val="nil"/>
              <w:bottom w:val="single" w:sz="4" w:space="0" w:color="auto"/>
              <w:right w:val="nil"/>
            </w:tcBorders>
            <w:shd w:val="clear" w:color="auto" w:fill="auto"/>
            <w:noWrap/>
            <w:vAlign w:val="bottom"/>
            <w:hideMark/>
          </w:tcPr>
          <w:p w14:paraId="430451B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75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87B7"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489 </w:t>
            </w:r>
          </w:p>
        </w:tc>
        <w:tc>
          <w:tcPr>
            <w:tcW w:w="296" w:type="pct"/>
            <w:tcBorders>
              <w:top w:val="single" w:sz="4" w:space="0" w:color="auto"/>
              <w:left w:val="nil"/>
              <w:bottom w:val="single" w:sz="4" w:space="0" w:color="auto"/>
              <w:right w:val="nil"/>
            </w:tcBorders>
            <w:shd w:val="clear" w:color="auto" w:fill="auto"/>
            <w:noWrap/>
            <w:vAlign w:val="bottom"/>
            <w:hideMark/>
          </w:tcPr>
          <w:p w14:paraId="29C62DBB"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653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525E4"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486 </w:t>
            </w:r>
          </w:p>
        </w:tc>
        <w:tc>
          <w:tcPr>
            <w:tcW w:w="296" w:type="pct"/>
            <w:tcBorders>
              <w:top w:val="single" w:sz="4" w:space="0" w:color="auto"/>
              <w:left w:val="nil"/>
              <w:bottom w:val="single" w:sz="4" w:space="0" w:color="auto"/>
              <w:right w:val="nil"/>
            </w:tcBorders>
            <w:shd w:val="clear" w:color="auto" w:fill="auto"/>
            <w:noWrap/>
            <w:vAlign w:val="bottom"/>
            <w:hideMark/>
          </w:tcPr>
          <w:p w14:paraId="361B7631"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326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211E3"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240 </w:t>
            </w:r>
          </w:p>
        </w:tc>
        <w:tc>
          <w:tcPr>
            <w:tcW w:w="295" w:type="pct"/>
            <w:tcBorders>
              <w:top w:val="single" w:sz="4" w:space="0" w:color="auto"/>
              <w:left w:val="nil"/>
              <w:bottom w:val="single" w:sz="4" w:space="0" w:color="auto"/>
              <w:right w:val="nil"/>
            </w:tcBorders>
            <w:shd w:val="clear" w:color="auto" w:fill="auto"/>
            <w:noWrap/>
            <w:vAlign w:val="bottom"/>
            <w:hideMark/>
          </w:tcPr>
          <w:p w14:paraId="3CC5145F"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130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B515B"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126 </w:t>
            </w:r>
          </w:p>
        </w:tc>
        <w:tc>
          <w:tcPr>
            <w:tcW w:w="296" w:type="pct"/>
            <w:tcBorders>
              <w:top w:val="single" w:sz="4" w:space="0" w:color="auto"/>
              <w:left w:val="nil"/>
              <w:bottom w:val="single" w:sz="4" w:space="0" w:color="auto"/>
              <w:right w:val="nil"/>
            </w:tcBorders>
            <w:shd w:val="clear" w:color="auto" w:fill="auto"/>
            <w:noWrap/>
            <w:vAlign w:val="bottom"/>
            <w:hideMark/>
          </w:tcPr>
          <w:p w14:paraId="1A5D0FE4"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105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74CCE"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121 </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078A76C5"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48 </w:t>
            </w:r>
          </w:p>
        </w:tc>
        <w:tc>
          <w:tcPr>
            <w:tcW w:w="296" w:type="pct"/>
            <w:tcBorders>
              <w:top w:val="single" w:sz="4" w:space="0" w:color="auto"/>
              <w:left w:val="nil"/>
              <w:bottom w:val="single" w:sz="4" w:space="0" w:color="auto"/>
              <w:right w:val="nil"/>
            </w:tcBorders>
            <w:shd w:val="clear" w:color="auto" w:fill="auto"/>
            <w:noWrap/>
            <w:vAlign w:val="bottom"/>
            <w:hideMark/>
          </w:tcPr>
          <w:p w14:paraId="65FB27D3"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5 </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B5B2"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 xml:space="preserve">2,804 </w:t>
            </w:r>
          </w:p>
        </w:tc>
      </w:tr>
      <w:tr w:rsidR="002F0A54" w:rsidRPr="000D4D76" w14:paraId="14422B5E" w14:textId="77777777" w:rsidTr="002F0A5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62EC744F" w14:textId="77777777" w:rsidR="000D4D76" w:rsidRPr="000D4D76" w:rsidRDefault="000D4D76" w:rsidP="000D4D76">
            <w:pPr>
              <w:rPr>
                <w:rFonts w:ascii="Calibri" w:hAnsi="Calibri" w:cs="Calibri"/>
                <w:b/>
                <w:bCs/>
                <w:color w:val="000000"/>
                <w:szCs w:val="22"/>
                <w:lang w:eastAsia="en-GB"/>
              </w:rPr>
            </w:pPr>
            <w:r w:rsidRPr="000D4D76">
              <w:rPr>
                <w:rFonts w:ascii="Calibri" w:hAnsi="Calibri" w:cs="Calibri"/>
                <w:b/>
                <w:bCs/>
                <w:color w:val="000000"/>
                <w:szCs w:val="22"/>
                <w:lang w:eastAsia="en-GB"/>
              </w:rPr>
              <w:t>% of Total New Starts</w:t>
            </w:r>
          </w:p>
        </w:tc>
        <w:tc>
          <w:tcPr>
            <w:tcW w:w="295" w:type="pct"/>
            <w:tcBorders>
              <w:top w:val="nil"/>
              <w:left w:val="nil"/>
              <w:bottom w:val="single" w:sz="4" w:space="0" w:color="auto"/>
              <w:right w:val="nil"/>
            </w:tcBorders>
            <w:shd w:val="clear" w:color="auto" w:fill="auto"/>
            <w:noWrap/>
            <w:vAlign w:val="bottom"/>
            <w:hideMark/>
          </w:tcPr>
          <w:p w14:paraId="2436DE35"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2.7%</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7F7531F"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17.4%</w:t>
            </w:r>
          </w:p>
        </w:tc>
        <w:tc>
          <w:tcPr>
            <w:tcW w:w="296" w:type="pct"/>
            <w:tcBorders>
              <w:top w:val="nil"/>
              <w:left w:val="nil"/>
              <w:bottom w:val="single" w:sz="4" w:space="0" w:color="auto"/>
              <w:right w:val="nil"/>
            </w:tcBorders>
            <w:shd w:val="clear" w:color="auto" w:fill="auto"/>
            <w:noWrap/>
            <w:vAlign w:val="bottom"/>
            <w:hideMark/>
          </w:tcPr>
          <w:p w14:paraId="163CAB20"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23.3%</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307D9C74"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17.3%</w:t>
            </w:r>
          </w:p>
        </w:tc>
        <w:tc>
          <w:tcPr>
            <w:tcW w:w="296" w:type="pct"/>
            <w:tcBorders>
              <w:top w:val="nil"/>
              <w:left w:val="nil"/>
              <w:bottom w:val="single" w:sz="4" w:space="0" w:color="auto"/>
              <w:right w:val="nil"/>
            </w:tcBorders>
            <w:shd w:val="clear" w:color="auto" w:fill="auto"/>
            <w:noWrap/>
            <w:vAlign w:val="bottom"/>
            <w:hideMark/>
          </w:tcPr>
          <w:p w14:paraId="5DE7DFF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11.6%</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387C7B2"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8.6%</w:t>
            </w:r>
          </w:p>
        </w:tc>
        <w:tc>
          <w:tcPr>
            <w:tcW w:w="295" w:type="pct"/>
            <w:tcBorders>
              <w:top w:val="nil"/>
              <w:left w:val="nil"/>
              <w:bottom w:val="single" w:sz="4" w:space="0" w:color="auto"/>
              <w:right w:val="nil"/>
            </w:tcBorders>
            <w:shd w:val="clear" w:color="auto" w:fill="auto"/>
            <w:noWrap/>
            <w:vAlign w:val="bottom"/>
            <w:hideMark/>
          </w:tcPr>
          <w:p w14:paraId="2B04BDA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4.6%</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FEC55CE"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4.5%</w:t>
            </w:r>
          </w:p>
        </w:tc>
        <w:tc>
          <w:tcPr>
            <w:tcW w:w="296" w:type="pct"/>
            <w:tcBorders>
              <w:top w:val="nil"/>
              <w:left w:val="nil"/>
              <w:bottom w:val="single" w:sz="4" w:space="0" w:color="auto"/>
              <w:right w:val="nil"/>
            </w:tcBorders>
            <w:shd w:val="clear" w:color="auto" w:fill="auto"/>
            <w:noWrap/>
            <w:vAlign w:val="bottom"/>
            <w:hideMark/>
          </w:tcPr>
          <w:p w14:paraId="58A4AB22"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3.7%</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40461563"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4.3%</w:t>
            </w:r>
          </w:p>
        </w:tc>
        <w:tc>
          <w:tcPr>
            <w:tcW w:w="296" w:type="pct"/>
            <w:tcBorders>
              <w:top w:val="nil"/>
              <w:left w:val="nil"/>
              <w:bottom w:val="single" w:sz="4" w:space="0" w:color="auto"/>
              <w:right w:val="nil"/>
            </w:tcBorders>
            <w:shd w:val="clear" w:color="auto" w:fill="auto"/>
            <w:noWrap/>
            <w:vAlign w:val="bottom"/>
            <w:hideMark/>
          </w:tcPr>
          <w:p w14:paraId="5BAF4F3B"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1.7%</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F7F6339"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0.2%</w:t>
            </w:r>
          </w:p>
        </w:tc>
        <w:tc>
          <w:tcPr>
            <w:tcW w:w="321" w:type="pct"/>
            <w:tcBorders>
              <w:top w:val="nil"/>
              <w:left w:val="nil"/>
              <w:bottom w:val="single" w:sz="4" w:space="0" w:color="auto"/>
              <w:right w:val="single" w:sz="4" w:space="0" w:color="auto"/>
            </w:tcBorders>
            <w:shd w:val="clear" w:color="auto" w:fill="auto"/>
            <w:noWrap/>
            <w:vAlign w:val="bottom"/>
            <w:hideMark/>
          </w:tcPr>
          <w:p w14:paraId="050E64EA"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100.0%</w:t>
            </w:r>
          </w:p>
        </w:tc>
      </w:tr>
    </w:tbl>
    <w:p w14:paraId="359EB575" w14:textId="1DFCC9F9" w:rsidR="007866C2" w:rsidRPr="00C41FB5" w:rsidRDefault="007866C2" w:rsidP="00A65DAD">
      <w:pPr>
        <w:spacing w:line="0" w:lineRule="atLeast"/>
        <w:rPr>
          <w:rFonts w:asciiTheme="minorHAnsi" w:hAnsiTheme="minorHAnsi" w:cstheme="minorHAnsi"/>
          <w:b/>
          <w:color w:val="FF0000"/>
        </w:rPr>
      </w:pPr>
    </w:p>
    <w:p w14:paraId="03292EA2" w14:textId="77777777" w:rsidR="00A71356" w:rsidRPr="00C41FB5" w:rsidRDefault="00A71356" w:rsidP="00A65DAD">
      <w:pPr>
        <w:spacing w:line="0" w:lineRule="atLeast"/>
        <w:rPr>
          <w:rFonts w:asciiTheme="minorHAnsi" w:hAnsiTheme="minorHAnsi" w:cstheme="minorHAnsi"/>
          <w:b/>
          <w:color w:val="FF0000"/>
        </w:rPr>
      </w:pPr>
    </w:p>
    <w:p w14:paraId="4408E813" w14:textId="77777777" w:rsidR="00B227E1" w:rsidRDefault="00B227E1">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6B55B830" w14:textId="0061D3D9" w:rsidR="00BA55B1" w:rsidRPr="00CC040F" w:rsidRDefault="00BA55B1" w:rsidP="00C47DE3">
      <w:pPr>
        <w:pStyle w:val="Heading20"/>
        <w:rPr>
          <w:rFonts w:asciiTheme="minorHAnsi" w:hAnsiTheme="minorHAnsi" w:cstheme="minorHAnsi"/>
          <w:color w:val="auto"/>
          <w:sz w:val="28"/>
          <w:szCs w:val="28"/>
        </w:rPr>
      </w:pPr>
      <w:bookmarkStart w:id="34" w:name="_Toc228517068"/>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 xml:space="preserve">.1: New Starts </w:t>
      </w:r>
      <w:r w:rsidR="00960F9C" w:rsidRPr="00CC040F">
        <w:rPr>
          <w:rFonts w:asciiTheme="minorHAnsi" w:hAnsiTheme="minorHAnsi" w:cstheme="minorHAnsi"/>
          <w:color w:val="auto"/>
          <w:sz w:val="28"/>
          <w:szCs w:val="28"/>
        </w:rPr>
        <w:t>Split</w:t>
      </w:r>
      <w:bookmarkEnd w:id="34"/>
    </w:p>
    <w:p w14:paraId="5B807D59" w14:textId="77777777" w:rsidR="00BA55B1" w:rsidRPr="00C41FB5" w:rsidRDefault="00BA55B1" w:rsidP="00A65DAD">
      <w:pPr>
        <w:spacing w:line="0" w:lineRule="atLeast"/>
        <w:rPr>
          <w:rFonts w:asciiTheme="minorHAnsi" w:hAnsiTheme="minorHAnsi" w:cstheme="minorHAnsi"/>
          <w:b/>
          <w:color w:val="FF0000"/>
        </w:rPr>
      </w:pPr>
    </w:p>
    <w:p w14:paraId="767E1346" w14:textId="07528FB1" w:rsidR="00BA55B1" w:rsidRPr="00C41FB5" w:rsidRDefault="000D4D76" w:rsidP="00A65DAD">
      <w:pPr>
        <w:spacing w:line="0" w:lineRule="atLeast"/>
        <w:rPr>
          <w:rFonts w:asciiTheme="minorHAnsi" w:hAnsiTheme="minorHAnsi" w:cstheme="minorHAnsi"/>
          <w:b/>
          <w:color w:val="FF0000"/>
        </w:rPr>
      </w:pPr>
      <w:r w:rsidRPr="000D4D76">
        <w:rPr>
          <w:noProof/>
        </w:rPr>
        <w:drawing>
          <wp:inline distT="0" distB="0" distL="0" distR="0" wp14:anchorId="1982BCE4" wp14:editId="75593758">
            <wp:extent cx="9144000" cy="4657090"/>
            <wp:effectExtent l="0" t="0" r="0" b="0"/>
            <wp:docPr id="31452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4657090"/>
                    </a:xfrm>
                    <a:prstGeom prst="rect">
                      <a:avLst/>
                    </a:prstGeom>
                    <a:noFill/>
                    <a:ln>
                      <a:noFill/>
                    </a:ln>
                  </pic:spPr>
                </pic:pic>
              </a:graphicData>
            </a:graphic>
          </wp:inline>
        </w:drawing>
      </w:r>
    </w:p>
    <w:p w14:paraId="13FBC4E8" w14:textId="77777777" w:rsidR="002F2EF5" w:rsidRPr="00C41FB5" w:rsidRDefault="002F2EF5" w:rsidP="00A65DAD">
      <w:pPr>
        <w:spacing w:line="0" w:lineRule="atLeast"/>
        <w:rPr>
          <w:rFonts w:asciiTheme="minorHAnsi" w:hAnsiTheme="minorHAnsi" w:cstheme="minorHAnsi"/>
          <w:b/>
          <w:color w:val="FF0000"/>
        </w:rPr>
      </w:pPr>
    </w:p>
    <w:p w14:paraId="5AC8A87E" w14:textId="77777777" w:rsidR="00B227E1" w:rsidRDefault="00B227E1">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641E2E44" w14:textId="24BBFC3E" w:rsidR="00601D66" w:rsidRPr="00CC040F" w:rsidRDefault="00601D66" w:rsidP="00C47DE3">
      <w:pPr>
        <w:pStyle w:val="Heading20"/>
        <w:rPr>
          <w:rFonts w:asciiTheme="minorHAnsi" w:hAnsiTheme="minorHAnsi" w:cstheme="minorHAnsi"/>
          <w:color w:val="auto"/>
          <w:sz w:val="28"/>
          <w:szCs w:val="28"/>
        </w:rPr>
      </w:pPr>
      <w:bookmarkStart w:id="35" w:name="_Toc228517069"/>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.2 New Starts</w:t>
      </w:r>
      <w:r w:rsidR="00244901">
        <w:rPr>
          <w:rFonts w:asciiTheme="minorHAnsi" w:hAnsiTheme="minorHAnsi" w:cstheme="minorHAnsi"/>
          <w:color w:val="auto"/>
          <w:sz w:val="28"/>
          <w:szCs w:val="28"/>
        </w:rPr>
        <w:t>:</w:t>
      </w:r>
      <w:r w:rsidRPr="00CC040F">
        <w:rPr>
          <w:rFonts w:asciiTheme="minorHAnsi" w:hAnsiTheme="minorHAnsi" w:cstheme="minorHAnsi"/>
          <w:color w:val="auto"/>
          <w:sz w:val="28"/>
          <w:szCs w:val="28"/>
        </w:rPr>
        <w:t xml:space="preserve"> Age </w:t>
      </w:r>
      <w:r w:rsidR="00244901">
        <w:rPr>
          <w:rFonts w:asciiTheme="minorHAnsi" w:hAnsiTheme="minorHAnsi" w:cstheme="minorHAnsi"/>
          <w:color w:val="auto"/>
          <w:sz w:val="28"/>
          <w:szCs w:val="28"/>
        </w:rPr>
        <w:t xml:space="preserve">- </w:t>
      </w:r>
      <w:r w:rsidR="0047521A" w:rsidRPr="00CC040F">
        <w:rPr>
          <w:rFonts w:asciiTheme="minorHAnsi" w:hAnsiTheme="minorHAnsi" w:cstheme="minorHAnsi"/>
          <w:color w:val="auto"/>
          <w:sz w:val="28"/>
          <w:szCs w:val="28"/>
        </w:rPr>
        <w:t>Comparison by Financial Year</w:t>
      </w:r>
      <w:bookmarkEnd w:id="35"/>
    </w:p>
    <w:p w14:paraId="12EE9214" w14:textId="77777777" w:rsidR="00601D66" w:rsidRPr="00C41FB5" w:rsidRDefault="00601D66" w:rsidP="00601D66">
      <w:pPr>
        <w:rPr>
          <w:rFonts w:asciiTheme="minorHAnsi" w:hAnsiTheme="minorHAnsi" w:cstheme="minorHAnsi"/>
          <w:color w:val="FF0000"/>
          <w:lang w:eastAsia="en-GB"/>
        </w:rPr>
      </w:pPr>
    </w:p>
    <w:p w14:paraId="00AEE272" w14:textId="78865909" w:rsidR="00601D66" w:rsidRPr="00C41FB5" w:rsidRDefault="000D4D76" w:rsidP="00601D66">
      <w:pPr>
        <w:rPr>
          <w:rFonts w:asciiTheme="minorHAnsi" w:hAnsiTheme="minorHAnsi" w:cstheme="minorHAnsi"/>
          <w:color w:val="FF0000"/>
          <w:lang w:eastAsia="en-GB"/>
        </w:rPr>
      </w:pPr>
      <w:r w:rsidRPr="000D4D76">
        <w:rPr>
          <w:noProof/>
        </w:rPr>
        <w:drawing>
          <wp:inline distT="0" distB="0" distL="0" distR="0" wp14:anchorId="6C6074BC" wp14:editId="537D2758">
            <wp:extent cx="9724490" cy="3163161"/>
            <wp:effectExtent l="0" t="0" r="0" b="0"/>
            <wp:docPr id="1256445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40185" cy="3168266"/>
                    </a:xfrm>
                    <a:prstGeom prst="rect">
                      <a:avLst/>
                    </a:prstGeom>
                    <a:noFill/>
                    <a:ln>
                      <a:noFill/>
                    </a:ln>
                  </pic:spPr>
                </pic:pic>
              </a:graphicData>
            </a:graphic>
          </wp:inline>
        </w:drawing>
      </w:r>
    </w:p>
    <w:p w14:paraId="32CDC667" w14:textId="77777777" w:rsidR="00601D66" w:rsidRPr="0047521A" w:rsidRDefault="00601D66" w:rsidP="00601D66">
      <w:pPr>
        <w:rPr>
          <w:rFonts w:asciiTheme="minorHAnsi" w:hAnsiTheme="minorHAnsi" w:cstheme="minorHAnsi"/>
          <w:lang w:eastAsia="en-GB"/>
        </w:rPr>
      </w:pPr>
    </w:p>
    <w:p w14:paraId="1D17A1C1" w14:textId="2BC933F0" w:rsidR="00F77959" w:rsidRPr="00CC040F" w:rsidRDefault="008A0F0F" w:rsidP="00C47DE3">
      <w:pPr>
        <w:pStyle w:val="Heading20"/>
        <w:rPr>
          <w:rFonts w:asciiTheme="minorHAnsi" w:hAnsiTheme="minorHAnsi" w:cstheme="minorHAnsi"/>
          <w:color w:val="auto"/>
          <w:sz w:val="28"/>
          <w:szCs w:val="28"/>
        </w:rPr>
      </w:pPr>
      <w:bookmarkStart w:id="36" w:name="_Toc228517070"/>
      <w:r w:rsidRPr="00CC040F">
        <w:rPr>
          <w:rFonts w:asciiTheme="minorHAnsi" w:hAnsiTheme="minorHAnsi" w:cstheme="minorHAnsi"/>
          <w:color w:val="auto"/>
          <w:sz w:val="28"/>
          <w:szCs w:val="28"/>
        </w:rPr>
        <w:t>Table</w:t>
      </w:r>
      <w:r w:rsidR="00F77959" w:rsidRPr="00CC040F">
        <w:rPr>
          <w:rFonts w:asciiTheme="minorHAnsi" w:hAnsiTheme="minorHAnsi" w:cstheme="minorHAnsi"/>
          <w:color w:val="auto"/>
          <w:sz w:val="28"/>
          <w:szCs w:val="28"/>
        </w:rPr>
        <w:t xml:space="preserve"> </w:t>
      </w:r>
      <w:r w:rsidR="00CB6AE7">
        <w:rPr>
          <w:rFonts w:asciiTheme="minorHAnsi" w:hAnsiTheme="minorHAnsi" w:cstheme="minorHAnsi"/>
          <w:color w:val="auto"/>
          <w:sz w:val="28"/>
          <w:szCs w:val="28"/>
        </w:rPr>
        <w:t>3</w:t>
      </w:r>
      <w:r w:rsidR="00E95801" w:rsidRPr="00CC040F">
        <w:rPr>
          <w:rFonts w:asciiTheme="minorHAnsi" w:hAnsiTheme="minorHAnsi" w:cstheme="minorHAnsi"/>
          <w:color w:val="auto"/>
          <w:sz w:val="28"/>
          <w:szCs w:val="28"/>
        </w:rPr>
        <w:t>.</w:t>
      </w:r>
      <w:r w:rsidR="00F77959" w:rsidRPr="00CC040F">
        <w:rPr>
          <w:rFonts w:asciiTheme="minorHAnsi" w:hAnsiTheme="minorHAnsi" w:cstheme="minorHAnsi"/>
          <w:color w:val="auto"/>
          <w:sz w:val="28"/>
          <w:szCs w:val="28"/>
        </w:rPr>
        <w:t>2: New Starts by Sex</w:t>
      </w:r>
      <w:bookmarkEnd w:id="36"/>
    </w:p>
    <w:p w14:paraId="5866A1A8" w14:textId="77777777" w:rsidR="00FE1F85" w:rsidRPr="00103400" w:rsidRDefault="00FE1F85" w:rsidP="00FE1F85">
      <w:pPr>
        <w:spacing w:line="0" w:lineRule="atLeast"/>
        <w:jc w:val="both"/>
        <w:rPr>
          <w:rFonts w:asciiTheme="minorHAnsi" w:hAnsiTheme="minorHAnsi" w:cstheme="minorHAnsi"/>
          <w:sz w:val="28"/>
          <w:szCs w:val="32"/>
        </w:rPr>
      </w:pPr>
      <w:r w:rsidRPr="00103400">
        <w:rPr>
          <w:rFonts w:asciiTheme="minorHAnsi" w:hAnsiTheme="minorHAnsi" w:cstheme="minorHAnsi"/>
          <w:sz w:val="28"/>
          <w:szCs w:val="32"/>
        </w:rPr>
        <w:t xml:space="preserve">New starts are approximately 76:24 female to male. This is similar to the 78:22 ratio for the existing workforce. </w:t>
      </w:r>
    </w:p>
    <w:p w14:paraId="3E487AA6" w14:textId="77777777" w:rsidR="007866C2" w:rsidRPr="00C41FB5" w:rsidRDefault="007866C2" w:rsidP="007866C2">
      <w:pPr>
        <w:rPr>
          <w:rFonts w:asciiTheme="minorHAnsi" w:hAnsiTheme="minorHAnsi" w:cstheme="minorHAnsi"/>
          <w:color w:val="FF0000"/>
        </w:rPr>
      </w:pPr>
    </w:p>
    <w:tbl>
      <w:tblPr>
        <w:tblW w:w="10910" w:type="dxa"/>
        <w:tblLayout w:type="fixed"/>
        <w:tblLook w:val="04A0" w:firstRow="1" w:lastRow="0" w:firstColumn="1" w:lastColumn="0" w:noHBand="0" w:noVBand="1"/>
      </w:tblPr>
      <w:tblGrid>
        <w:gridCol w:w="3256"/>
        <w:gridCol w:w="2551"/>
        <w:gridCol w:w="2551"/>
        <w:gridCol w:w="2552"/>
      </w:tblGrid>
      <w:tr w:rsidR="0013158D" w:rsidRPr="0013158D" w14:paraId="552108A6" w14:textId="77777777" w:rsidTr="0013158D">
        <w:trPr>
          <w:trHeight w:val="300"/>
        </w:trPr>
        <w:tc>
          <w:tcPr>
            <w:tcW w:w="3256"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AE1ACE6" w14:textId="77777777" w:rsidR="0013158D" w:rsidRPr="0013158D" w:rsidRDefault="0013158D" w:rsidP="0013158D">
            <w:pPr>
              <w:rPr>
                <w:b/>
                <w:bCs/>
                <w:color w:val="000000"/>
                <w:sz w:val="20"/>
                <w:szCs w:val="20"/>
                <w:lang w:eastAsia="en-GB"/>
              </w:rPr>
            </w:pPr>
            <w:r w:rsidRPr="0013158D">
              <w:rPr>
                <w:b/>
                <w:bCs/>
                <w:color w:val="000000"/>
                <w:sz w:val="20"/>
                <w:szCs w:val="20"/>
                <w:lang w:eastAsia="en-GB"/>
              </w:rPr>
              <w:t> </w:t>
            </w:r>
          </w:p>
        </w:tc>
        <w:tc>
          <w:tcPr>
            <w:tcW w:w="2551" w:type="dxa"/>
            <w:tcBorders>
              <w:top w:val="single" w:sz="4" w:space="0" w:color="auto"/>
              <w:left w:val="nil"/>
              <w:bottom w:val="single" w:sz="4" w:space="0" w:color="auto"/>
              <w:right w:val="nil"/>
            </w:tcBorders>
            <w:shd w:val="clear" w:color="C0E6F5" w:fill="A6C9EC"/>
            <w:noWrap/>
            <w:vAlign w:val="bottom"/>
            <w:hideMark/>
          </w:tcPr>
          <w:p w14:paraId="3EB2F9C0" w14:textId="77777777" w:rsidR="0013158D" w:rsidRPr="0013158D" w:rsidRDefault="0013158D" w:rsidP="0013158D">
            <w:pPr>
              <w:jc w:val="center"/>
              <w:rPr>
                <w:b/>
                <w:bCs/>
                <w:color w:val="000000"/>
                <w:sz w:val="20"/>
                <w:szCs w:val="20"/>
                <w:lang w:eastAsia="en-GB"/>
              </w:rPr>
            </w:pPr>
            <w:r w:rsidRPr="0013158D">
              <w:rPr>
                <w:b/>
                <w:bCs/>
                <w:color w:val="000000"/>
                <w:sz w:val="20"/>
                <w:szCs w:val="20"/>
                <w:lang w:eastAsia="en-GB"/>
              </w:rPr>
              <w:t>Female</w:t>
            </w:r>
          </w:p>
        </w:tc>
        <w:tc>
          <w:tcPr>
            <w:tcW w:w="2551" w:type="dxa"/>
            <w:tcBorders>
              <w:top w:val="single" w:sz="4" w:space="0" w:color="auto"/>
              <w:left w:val="single" w:sz="4" w:space="0" w:color="auto"/>
              <w:bottom w:val="single" w:sz="4" w:space="0" w:color="auto"/>
              <w:right w:val="nil"/>
            </w:tcBorders>
            <w:shd w:val="clear" w:color="C0E6F5" w:fill="A6C9EC"/>
            <w:noWrap/>
            <w:vAlign w:val="bottom"/>
            <w:hideMark/>
          </w:tcPr>
          <w:p w14:paraId="732420E0" w14:textId="77777777" w:rsidR="0013158D" w:rsidRPr="0013158D" w:rsidRDefault="0013158D" w:rsidP="0013158D">
            <w:pPr>
              <w:jc w:val="center"/>
              <w:rPr>
                <w:b/>
                <w:bCs/>
                <w:color w:val="000000"/>
                <w:sz w:val="20"/>
                <w:szCs w:val="20"/>
                <w:lang w:eastAsia="en-GB"/>
              </w:rPr>
            </w:pPr>
            <w:r w:rsidRPr="0013158D">
              <w:rPr>
                <w:b/>
                <w:bCs/>
                <w:color w:val="000000"/>
                <w:sz w:val="20"/>
                <w:szCs w:val="20"/>
                <w:lang w:eastAsia="en-GB"/>
              </w:rPr>
              <w:t>Male</w:t>
            </w:r>
          </w:p>
        </w:tc>
        <w:tc>
          <w:tcPr>
            <w:tcW w:w="2552"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C0E2151" w14:textId="77777777" w:rsidR="0013158D" w:rsidRPr="0013158D" w:rsidRDefault="0013158D" w:rsidP="0013158D">
            <w:pPr>
              <w:jc w:val="center"/>
              <w:rPr>
                <w:b/>
                <w:bCs/>
                <w:color w:val="000000"/>
                <w:sz w:val="20"/>
                <w:szCs w:val="20"/>
                <w:lang w:eastAsia="en-GB"/>
              </w:rPr>
            </w:pPr>
            <w:r w:rsidRPr="0013158D">
              <w:rPr>
                <w:b/>
                <w:bCs/>
                <w:color w:val="000000"/>
                <w:sz w:val="20"/>
                <w:szCs w:val="20"/>
                <w:lang w:eastAsia="en-GB"/>
              </w:rPr>
              <w:t>Grand Total</w:t>
            </w:r>
          </w:p>
        </w:tc>
      </w:tr>
      <w:tr w:rsidR="0013158D" w:rsidRPr="0013158D" w14:paraId="7DDE2DE2" w14:textId="77777777" w:rsidTr="0013158D">
        <w:trPr>
          <w:trHeight w:val="300"/>
        </w:trPr>
        <w:tc>
          <w:tcPr>
            <w:tcW w:w="325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F55BB8B" w14:textId="1C0A233E"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Admin Services</w:t>
            </w:r>
            <w:r w:rsidR="002F0A54">
              <w:rPr>
                <w:rFonts w:ascii="Aptos Narrow" w:hAnsi="Aptos Narrow" w:cs="Times New Roman"/>
                <w:color w:val="000000"/>
                <w:szCs w:val="22"/>
                <w:lang w:eastAsia="en-GB"/>
              </w:rPr>
              <w:t>/Senior Managers</w:t>
            </w:r>
          </w:p>
        </w:tc>
        <w:tc>
          <w:tcPr>
            <w:tcW w:w="2551" w:type="dxa"/>
            <w:tcBorders>
              <w:top w:val="nil"/>
              <w:left w:val="nil"/>
              <w:bottom w:val="single" w:sz="4" w:space="0" w:color="BFBFBF" w:themeColor="background1" w:themeShade="BF"/>
              <w:right w:val="nil"/>
            </w:tcBorders>
            <w:shd w:val="clear" w:color="auto" w:fill="auto"/>
            <w:noWrap/>
            <w:vAlign w:val="bottom"/>
            <w:hideMark/>
          </w:tcPr>
          <w:p w14:paraId="4708AB46" w14:textId="50D8682B"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26</w:t>
            </w:r>
            <w:r w:rsidR="002F0A54">
              <w:rPr>
                <w:rFonts w:ascii="Aptos Narrow" w:hAnsi="Aptos Narrow" w:cs="Times New Roman"/>
                <w:color w:val="000000"/>
                <w:szCs w:val="22"/>
                <w:lang w:eastAsia="en-GB"/>
              </w:rPr>
              <w:t>2</w:t>
            </w:r>
          </w:p>
        </w:tc>
        <w:tc>
          <w:tcPr>
            <w:tcW w:w="2551" w:type="dxa"/>
            <w:tcBorders>
              <w:top w:val="nil"/>
              <w:left w:val="single" w:sz="4" w:space="0" w:color="auto"/>
              <w:bottom w:val="single" w:sz="4" w:space="0" w:color="BFBFBF" w:themeColor="background1" w:themeShade="BF"/>
              <w:right w:val="nil"/>
            </w:tcBorders>
            <w:shd w:val="clear" w:color="auto" w:fill="auto"/>
            <w:noWrap/>
            <w:vAlign w:val="bottom"/>
            <w:hideMark/>
          </w:tcPr>
          <w:p w14:paraId="329F65EF"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58</w:t>
            </w:r>
          </w:p>
        </w:tc>
        <w:tc>
          <w:tcPr>
            <w:tcW w:w="2552"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81662EF" w14:textId="0D3BC259"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3</w:t>
            </w:r>
            <w:r w:rsidR="002F0A54">
              <w:rPr>
                <w:rFonts w:ascii="Aptos Narrow" w:hAnsi="Aptos Narrow" w:cs="Times New Roman"/>
                <w:color w:val="000000"/>
                <w:szCs w:val="22"/>
                <w:lang w:eastAsia="en-GB"/>
              </w:rPr>
              <w:t>20</w:t>
            </w:r>
          </w:p>
        </w:tc>
      </w:tr>
      <w:tr w:rsidR="0013158D" w:rsidRPr="0013158D" w14:paraId="01438B3D"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9326BE"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Allied Health Professionals</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4239BD"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146</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6ADE506"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28</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37D718"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174</w:t>
            </w:r>
          </w:p>
        </w:tc>
      </w:tr>
      <w:tr w:rsidR="0013158D" w:rsidRPr="0013158D" w14:paraId="05E4DA73"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415CA2"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Healthcare Sciences</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8B728B"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39</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DB60C9C"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22</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0E9130"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61</w:t>
            </w:r>
          </w:p>
        </w:tc>
      </w:tr>
      <w:tr w:rsidR="0013158D" w:rsidRPr="0013158D" w14:paraId="0D78B772"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9D1291"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Medical &amp; Dental</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DE25A3"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316</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28569357"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252</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5F4221"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568</w:t>
            </w:r>
          </w:p>
        </w:tc>
      </w:tr>
      <w:tr w:rsidR="0013158D" w:rsidRPr="0013158D" w14:paraId="731F061F"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224084"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Medical &amp; Dental Support</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11F952"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16</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789691E2"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5</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6775CD"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21</w:t>
            </w:r>
          </w:p>
        </w:tc>
      </w:tr>
      <w:tr w:rsidR="0013158D" w:rsidRPr="0013158D" w14:paraId="73FA36F0"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3ACC80"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Nursing/Midwifery Band 1-4</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C3FA14"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338</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435DB838"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58</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7105D8"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396</w:t>
            </w:r>
          </w:p>
        </w:tc>
      </w:tr>
      <w:tr w:rsidR="0013158D" w:rsidRPr="0013158D" w14:paraId="7BF0115D"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1A7E9C"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Nursing/Midwifery Band 5+</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781664"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783</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29FFCD80"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86</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7B72CD"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869</w:t>
            </w:r>
          </w:p>
        </w:tc>
      </w:tr>
      <w:tr w:rsidR="0013158D" w:rsidRPr="0013158D" w14:paraId="21BF0BFB"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D71665"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Other Therapeutic</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82F30A"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109</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3B29204"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15</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984C97"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124</w:t>
            </w:r>
          </w:p>
        </w:tc>
      </w:tr>
      <w:tr w:rsidR="0013158D" w:rsidRPr="0013158D" w14:paraId="1DCB502D" w14:textId="77777777" w:rsidTr="0013158D">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3B6ED5"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Personal &amp; Social Care</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17A245"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11</w:t>
            </w:r>
          </w:p>
        </w:tc>
        <w:tc>
          <w:tcPr>
            <w:tcW w:w="255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7DB8F014" w14:textId="3CC9E709" w:rsidR="0013158D" w:rsidRPr="0013158D" w:rsidRDefault="00DE47DD" w:rsidP="0013158D">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25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DF2641"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14</w:t>
            </w:r>
          </w:p>
        </w:tc>
      </w:tr>
      <w:tr w:rsidR="0013158D" w:rsidRPr="0013158D" w14:paraId="524645AB" w14:textId="77777777" w:rsidTr="0013158D">
        <w:trPr>
          <w:trHeight w:val="300"/>
        </w:trPr>
        <w:tc>
          <w:tcPr>
            <w:tcW w:w="3256"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715D04B5" w14:textId="77777777" w:rsidR="0013158D" w:rsidRPr="0013158D" w:rsidRDefault="0013158D" w:rsidP="0013158D">
            <w:pP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lastRenderedPageBreak/>
              <w:t>Support Services</w:t>
            </w:r>
          </w:p>
        </w:tc>
        <w:tc>
          <w:tcPr>
            <w:tcW w:w="2551" w:type="dxa"/>
            <w:tcBorders>
              <w:top w:val="single" w:sz="4" w:space="0" w:color="BFBFBF" w:themeColor="background1" w:themeShade="BF"/>
              <w:left w:val="nil"/>
              <w:bottom w:val="nil"/>
              <w:right w:val="nil"/>
            </w:tcBorders>
            <w:shd w:val="clear" w:color="auto" w:fill="auto"/>
            <w:noWrap/>
            <w:vAlign w:val="bottom"/>
            <w:hideMark/>
          </w:tcPr>
          <w:p w14:paraId="188A75C3"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106</w:t>
            </w:r>
          </w:p>
        </w:tc>
        <w:tc>
          <w:tcPr>
            <w:tcW w:w="2551" w:type="dxa"/>
            <w:tcBorders>
              <w:top w:val="single" w:sz="4" w:space="0" w:color="BFBFBF" w:themeColor="background1" w:themeShade="BF"/>
              <w:left w:val="single" w:sz="4" w:space="0" w:color="auto"/>
              <w:bottom w:val="nil"/>
              <w:right w:val="nil"/>
            </w:tcBorders>
            <w:shd w:val="clear" w:color="auto" w:fill="auto"/>
            <w:noWrap/>
            <w:vAlign w:val="bottom"/>
            <w:hideMark/>
          </w:tcPr>
          <w:p w14:paraId="12D483CC"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151</w:t>
            </w:r>
          </w:p>
        </w:tc>
        <w:tc>
          <w:tcPr>
            <w:tcW w:w="2552"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DD0E74C" w14:textId="77777777" w:rsidR="0013158D" w:rsidRPr="0013158D" w:rsidRDefault="0013158D" w:rsidP="0013158D">
            <w:pPr>
              <w:jc w:val="center"/>
              <w:rPr>
                <w:rFonts w:ascii="Aptos Narrow" w:hAnsi="Aptos Narrow" w:cs="Times New Roman"/>
                <w:color w:val="000000"/>
                <w:szCs w:val="22"/>
                <w:lang w:eastAsia="en-GB"/>
              </w:rPr>
            </w:pPr>
            <w:r w:rsidRPr="0013158D">
              <w:rPr>
                <w:rFonts w:ascii="Aptos Narrow" w:hAnsi="Aptos Narrow" w:cs="Times New Roman"/>
                <w:color w:val="000000"/>
                <w:szCs w:val="22"/>
                <w:lang w:eastAsia="en-GB"/>
              </w:rPr>
              <w:t>257</w:t>
            </w:r>
          </w:p>
        </w:tc>
      </w:tr>
      <w:tr w:rsidR="0013158D" w:rsidRPr="0013158D" w14:paraId="1198A081" w14:textId="77777777" w:rsidTr="0013158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CEBA316" w14:textId="77777777" w:rsidR="0013158D" w:rsidRPr="0013158D" w:rsidRDefault="0013158D" w:rsidP="0013158D">
            <w:pPr>
              <w:rPr>
                <w:b/>
                <w:bCs/>
                <w:color w:val="000000"/>
                <w:sz w:val="20"/>
                <w:szCs w:val="20"/>
                <w:lang w:eastAsia="en-GB"/>
              </w:rPr>
            </w:pPr>
            <w:r w:rsidRPr="0013158D">
              <w:rPr>
                <w:b/>
                <w:bCs/>
                <w:color w:val="000000"/>
                <w:sz w:val="20"/>
                <w:szCs w:val="20"/>
                <w:lang w:eastAsia="en-GB"/>
              </w:rPr>
              <w:t>Grand Total</w:t>
            </w:r>
          </w:p>
        </w:tc>
        <w:tc>
          <w:tcPr>
            <w:tcW w:w="2551" w:type="dxa"/>
            <w:tcBorders>
              <w:top w:val="single" w:sz="4" w:space="0" w:color="auto"/>
              <w:left w:val="nil"/>
              <w:bottom w:val="single" w:sz="4" w:space="0" w:color="auto"/>
              <w:right w:val="nil"/>
            </w:tcBorders>
            <w:shd w:val="clear" w:color="auto" w:fill="auto"/>
            <w:noWrap/>
            <w:vAlign w:val="bottom"/>
            <w:hideMark/>
          </w:tcPr>
          <w:p w14:paraId="26DC6766" w14:textId="77777777" w:rsidR="0013158D" w:rsidRPr="0013158D" w:rsidRDefault="0013158D" w:rsidP="0013158D">
            <w:pPr>
              <w:jc w:val="center"/>
              <w:rPr>
                <w:b/>
                <w:bCs/>
                <w:color w:val="000000"/>
                <w:sz w:val="20"/>
                <w:szCs w:val="20"/>
                <w:lang w:eastAsia="en-GB"/>
              </w:rPr>
            </w:pPr>
            <w:r w:rsidRPr="0013158D">
              <w:rPr>
                <w:b/>
                <w:bCs/>
                <w:color w:val="000000"/>
                <w:sz w:val="20"/>
                <w:szCs w:val="20"/>
                <w:lang w:eastAsia="en-GB"/>
              </w:rPr>
              <w:t xml:space="preserve">2,126 </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707776D0" w14:textId="77777777" w:rsidR="0013158D" w:rsidRPr="0013158D" w:rsidRDefault="0013158D" w:rsidP="0013158D">
            <w:pPr>
              <w:jc w:val="center"/>
              <w:rPr>
                <w:b/>
                <w:bCs/>
                <w:color w:val="000000"/>
                <w:sz w:val="20"/>
                <w:szCs w:val="20"/>
                <w:lang w:eastAsia="en-GB"/>
              </w:rPr>
            </w:pPr>
            <w:r w:rsidRPr="0013158D">
              <w:rPr>
                <w:b/>
                <w:bCs/>
                <w:color w:val="000000"/>
                <w:sz w:val="20"/>
                <w:szCs w:val="20"/>
                <w:lang w:eastAsia="en-GB"/>
              </w:rPr>
              <w:t xml:space="preserve">678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03B2" w14:textId="77777777" w:rsidR="0013158D" w:rsidRPr="0013158D" w:rsidRDefault="0013158D" w:rsidP="0013158D">
            <w:pPr>
              <w:jc w:val="center"/>
              <w:rPr>
                <w:b/>
                <w:bCs/>
                <w:color w:val="000000"/>
                <w:sz w:val="20"/>
                <w:szCs w:val="20"/>
                <w:lang w:eastAsia="en-GB"/>
              </w:rPr>
            </w:pPr>
            <w:r w:rsidRPr="0013158D">
              <w:rPr>
                <w:b/>
                <w:bCs/>
                <w:color w:val="000000"/>
                <w:sz w:val="20"/>
                <w:szCs w:val="20"/>
                <w:lang w:eastAsia="en-GB"/>
              </w:rPr>
              <w:t xml:space="preserve">2,804 </w:t>
            </w:r>
          </w:p>
        </w:tc>
      </w:tr>
      <w:tr w:rsidR="0013158D" w:rsidRPr="0013158D" w14:paraId="59F8F5B0" w14:textId="77777777" w:rsidTr="0013158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7522A5D" w14:textId="77777777" w:rsidR="0013158D" w:rsidRPr="0013158D" w:rsidRDefault="0013158D" w:rsidP="0013158D">
            <w:pPr>
              <w:rPr>
                <w:rFonts w:ascii="Calibri" w:hAnsi="Calibri" w:cs="Calibri"/>
                <w:b/>
                <w:bCs/>
                <w:color w:val="000000"/>
                <w:szCs w:val="22"/>
                <w:lang w:eastAsia="en-GB"/>
              </w:rPr>
            </w:pPr>
            <w:r w:rsidRPr="0013158D">
              <w:rPr>
                <w:rFonts w:ascii="Calibri" w:hAnsi="Calibri" w:cs="Calibri"/>
                <w:b/>
                <w:bCs/>
                <w:color w:val="000000"/>
                <w:szCs w:val="22"/>
                <w:lang w:eastAsia="en-GB"/>
              </w:rPr>
              <w:t>% of Total New Starts</w:t>
            </w:r>
          </w:p>
        </w:tc>
        <w:tc>
          <w:tcPr>
            <w:tcW w:w="2551" w:type="dxa"/>
            <w:tcBorders>
              <w:top w:val="nil"/>
              <w:left w:val="nil"/>
              <w:bottom w:val="single" w:sz="4" w:space="0" w:color="auto"/>
              <w:right w:val="nil"/>
            </w:tcBorders>
            <w:shd w:val="clear" w:color="auto" w:fill="auto"/>
            <w:noWrap/>
            <w:vAlign w:val="bottom"/>
            <w:hideMark/>
          </w:tcPr>
          <w:p w14:paraId="162FFFCA" w14:textId="77777777" w:rsidR="0013158D" w:rsidRPr="0013158D" w:rsidRDefault="0013158D" w:rsidP="0013158D">
            <w:pPr>
              <w:jc w:val="center"/>
              <w:rPr>
                <w:rFonts w:ascii="Aptos Narrow" w:hAnsi="Aptos Narrow" w:cs="Times New Roman"/>
                <w:b/>
                <w:bCs/>
                <w:color w:val="000000"/>
                <w:szCs w:val="22"/>
                <w:lang w:eastAsia="en-GB"/>
              </w:rPr>
            </w:pPr>
            <w:r w:rsidRPr="0013158D">
              <w:rPr>
                <w:rFonts w:ascii="Aptos Narrow" w:hAnsi="Aptos Narrow" w:cs="Times New Roman"/>
                <w:b/>
                <w:bCs/>
                <w:color w:val="000000"/>
                <w:szCs w:val="22"/>
                <w:lang w:eastAsia="en-GB"/>
              </w:rPr>
              <w:t>75.8%</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A749F3B" w14:textId="77777777" w:rsidR="0013158D" w:rsidRPr="0013158D" w:rsidRDefault="0013158D" w:rsidP="0013158D">
            <w:pPr>
              <w:jc w:val="center"/>
              <w:rPr>
                <w:rFonts w:ascii="Aptos Narrow" w:hAnsi="Aptos Narrow" w:cs="Times New Roman"/>
                <w:b/>
                <w:bCs/>
                <w:color w:val="000000"/>
                <w:szCs w:val="22"/>
                <w:lang w:eastAsia="en-GB"/>
              </w:rPr>
            </w:pPr>
            <w:r w:rsidRPr="0013158D">
              <w:rPr>
                <w:rFonts w:ascii="Aptos Narrow" w:hAnsi="Aptos Narrow" w:cs="Times New Roman"/>
                <w:b/>
                <w:bCs/>
                <w:color w:val="000000"/>
                <w:szCs w:val="22"/>
                <w:lang w:eastAsia="en-GB"/>
              </w:rPr>
              <w:t>24.2%</w:t>
            </w:r>
          </w:p>
        </w:tc>
        <w:tc>
          <w:tcPr>
            <w:tcW w:w="2552" w:type="dxa"/>
            <w:tcBorders>
              <w:top w:val="nil"/>
              <w:left w:val="nil"/>
              <w:bottom w:val="single" w:sz="4" w:space="0" w:color="auto"/>
              <w:right w:val="single" w:sz="4" w:space="0" w:color="auto"/>
            </w:tcBorders>
            <w:shd w:val="clear" w:color="auto" w:fill="auto"/>
            <w:noWrap/>
            <w:vAlign w:val="bottom"/>
            <w:hideMark/>
          </w:tcPr>
          <w:p w14:paraId="770D72C5" w14:textId="77777777" w:rsidR="0013158D" w:rsidRPr="0013158D" w:rsidRDefault="0013158D" w:rsidP="0013158D">
            <w:pPr>
              <w:jc w:val="center"/>
              <w:rPr>
                <w:rFonts w:ascii="Aptos Narrow" w:hAnsi="Aptos Narrow" w:cs="Times New Roman"/>
                <w:b/>
                <w:bCs/>
                <w:color w:val="000000"/>
                <w:szCs w:val="22"/>
                <w:lang w:eastAsia="en-GB"/>
              </w:rPr>
            </w:pPr>
            <w:r w:rsidRPr="0013158D">
              <w:rPr>
                <w:rFonts w:ascii="Aptos Narrow" w:hAnsi="Aptos Narrow" w:cs="Times New Roman"/>
                <w:b/>
                <w:bCs/>
                <w:color w:val="000000"/>
                <w:szCs w:val="22"/>
                <w:lang w:eastAsia="en-GB"/>
              </w:rPr>
              <w:t>100.0%</w:t>
            </w:r>
          </w:p>
        </w:tc>
      </w:tr>
    </w:tbl>
    <w:p w14:paraId="7DD31656" w14:textId="0431023F" w:rsidR="007866C2" w:rsidRPr="00C41FB5" w:rsidRDefault="007866C2" w:rsidP="007866C2">
      <w:pPr>
        <w:rPr>
          <w:rFonts w:asciiTheme="minorHAnsi" w:hAnsiTheme="minorHAnsi" w:cstheme="minorHAnsi"/>
          <w:color w:val="FF0000"/>
        </w:rPr>
      </w:pPr>
    </w:p>
    <w:p w14:paraId="3BDBDA62" w14:textId="3D1F7854" w:rsidR="007866C2" w:rsidRPr="00CC040F" w:rsidRDefault="007866C2" w:rsidP="00C47DE3">
      <w:pPr>
        <w:pStyle w:val="Heading20"/>
        <w:rPr>
          <w:rFonts w:asciiTheme="minorHAnsi" w:hAnsiTheme="minorHAnsi" w:cstheme="minorHAnsi"/>
          <w:color w:val="auto"/>
          <w:sz w:val="28"/>
          <w:szCs w:val="28"/>
        </w:rPr>
      </w:pPr>
      <w:bookmarkStart w:id="37" w:name="_Toc228517071"/>
      <w:r w:rsidRPr="00CC040F">
        <w:rPr>
          <w:rFonts w:asciiTheme="minorHAnsi" w:hAnsiTheme="minorHAnsi" w:cstheme="minorHAnsi"/>
          <w:color w:val="auto"/>
          <w:sz w:val="28"/>
          <w:szCs w:val="28"/>
        </w:rPr>
        <w:t xml:space="preserve">Chart </w:t>
      </w:r>
      <w:r w:rsidR="00CB6AE7">
        <w:rPr>
          <w:rFonts w:asciiTheme="minorHAnsi" w:hAnsiTheme="minorHAnsi" w:cstheme="minorHAnsi"/>
          <w:color w:val="auto"/>
          <w:sz w:val="28"/>
          <w:szCs w:val="28"/>
        </w:rPr>
        <w:t>3</w:t>
      </w:r>
      <w:r w:rsidR="00AD718C" w:rsidRPr="00CC040F">
        <w:rPr>
          <w:rFonts w:asciiTheme="minorHAnsi" w:hAnsiTheme="minorHAnsi" w:cstheme="minorHAnsi"/>
          <w:color w:val="auto"/>
          <w:sz w:val="28"/>
          <w:szCs w:val="28"/>
        </w:rPr>
        <w:t>.</w:t>
      </w:r>
      <w:r w:rsidR="00601D66" w:rsidRPr="00CC040F">
        <w:rPr>
          <w:rFonts w:asciiTheme="minorHAnsi" w:hAnsiTheme="minorHAnsi" w:cstheme="minorHAnsi"/>
          <w:color w:val="auto"/>
          <w:sz w:val="28"/>
          <w:szCs w:val="28"/>
        </w:rPr>
        <w:t>3</w:t>
      </w:r>
      <w:r w:rsidRPr="00CC040F">
        <w:rPr>
          <w:rFonts w:asciiTheme="minorHAnsi" w:hAnsiTheme="minorHAnsi" w:cstheme="minorHAnsi"/>
          <w:color w:val="auto"/>
          <w:sz w:val="28"/>
          <w:szCs w:val="28"/>
        </w:rPr>
        <w:t>: New Starts by Sex</w:t>
      </w:r>
      <w:bookmarkEnd w:id="37"/>
    </w:p>
    <w:p w14:paraId="58B89292" w14:textId="77777777" w:rsidR="007866C2" w:rsidRPr="00C41FB5" w:rsidRDefault="007866C2" w:rsidP="007866C2">
      <w:pPr>
        <w:rPr>
          <w:rFonts w:asciiTheme="minorHAnsi" w:hAnsiTheme="minorHAnsi" w:cstheme="minorHAnsi"/>
          <w:color w:val="FF0000"/>
        </w:rPr>
      </w:pPr>
    </w:p>
    <w:p w14:paraId="1193E405" w14:textId="2A14DB48" w:rsidR="00F77959" w:rsidRPr="00C41FB5" w:rsidRDefault="000D4D76" w:rsidP="00A600C2">
      <w:pPr>
        <w:rPr>
          <w:rFonts w:asciiTheme="minorHAnsi" w:hAnsiTheme="minorHAnsi" w:cstheme="minorHAnsi"/>
          <w:color w:val="FF0000"/>
          <w:lang w:eastAsia="en-GB"/>
        </w:rPr>
      </w:pPr>
      <w:r w:rsidRPr="000D4D76">
        <w:rPr>
          <w:noProof/>
        </w:rPr>
        <w:drawing>
          <wp:inline distT="0" distB="0" distL="0" distR="0" wp14:anchorId="315D8A5C" wp14:editId="6A6470B2">
            <wp:extent cx="6087110" cy="4176395"/>
            <wp:effectExtent l="0" t="0" r="8890" b="0"/>
            <wp:docPr id="1440394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7110" cy="4176395"/>
                    </a:xfrm>
                    <a:prstGeom prst="rect">
                      <a:avLst/>
                    </a:prstGeom>
                    <a:noFill/>
                    <a:ln>
                      <a:noFill/>
                    </a:ln>
                  </pic:spPr>
                </pic:pic>
              </a:graphicData>
            </a:graphic>
          </wp:inline>
        </w:drawing>
      </w:r>
    </w:p>
    <w:p w14:paraId="02A9467F" w14:textId="77777777" w:rsidR="00601D66" w:rsidRPr="00C41FB5" w:rsidRDefault="00601D66" w:rsidP="00A65DAD">
      <w:pPr>
        <w:spacing w:line="0" w:lineRule="atLeast"/>
        <w:jc w:val="both"/>
        <w:rPr>
          <w:rFonts w:asciiTheme="minorHAnsi" w:hAnsiTheme="minorHAnsi" w:cstheme="minorHAnsi"/>
          <w:color w:val="FF0000"/>
        </w:rPr>
      </w:pPr>
    </w:p>
    <w:p w14:paraId="5C732177"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6CC00261" w14:textId="035B30FE" w:rsidR="00601D66" w:rsidRPr="00CC040F" w:rsidRDefault="00601D66" w:rsidP="002B3EBE">
      <w:pPr>
        <w:pStyle w:val="Heading20"/>
        <w:rPr>
          <w:rFonts w:asciiTheme="minorHAnsi" w:hAnsiTheme="minorHAnsi" w:cstheme="minorHAnsi"/>
          <w:color w:val="auto"/>
          <w:sz w:val="28"/>
          <w:szCs w:val="28"/>
        </w:rPr>
      </w:pPr>
      <w:bookmarkStart w:id="38" w:name="_Toc228517072"/>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w:t>
      </w:r>
      <w:r w:rsidR="00B15B6A"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New Starts</w:t>
      </w:r>
      <w:r w:rsidR="00244901">
        <w:rPr>
          <w:rFonts w:asciiTheme="minorHAnsi" w:hAnsiTheme="minorHAnsi" w:cstheme="minorHAnsi"/>
          <w:color w:val="auto"/>
          <w:sz w:val="28"/>
          <w:szCs w:val="28"/>
        </w:rPr>
        <w:t>:</w:t>
      </w:r>
      <w:r w:rsidRPr="00CC040F">
        <w:rPr>
          <w:rFonts w:asciiTheme="minorHAnsi" w:hAnsiTheme="minorHAnsi" w:cstheme="minorHAnsi"/>
          <w:color w:val="auto"/>
          <w:sz w:val="28"/>
          <w:szCs w:val="28"/>
        </w:rPr>
        <w:t xml:space="preserve"> Sex</w:t>
      </w:r>
      <w:r w:rsidR="0047521A" w:rsidRPr="00CC040F">
        <w:rPr>
          <w:rFonts w:asciiTheme="minorHAnsi" w:hAnsiTheme="minorHAnsi" w:cstheme="minorHAnsi"/>
          <w:color w:val="auto"/>
          <w:sz w:val="28"/>
          <w:szCs w:val="28"/>
        </w:rPr>
        <w:t xml:space="preserve"> – Comparison by Financial Year</w:t>
      </w:r>
      <w:bookmarkEnd w:id="38"/>
    </w:p>
    <w:p w14:paraId="6D5B9069" w14:textId="77777777" w:rsidR="00601D66" w:rsidRPr="00C41FB5" w:rsidRDefault="00601D66" w:rsidP="00A65DAD">
      <w:pPr>
        <w:spacing w:line="0" w:lineRule="atLeast"/>
        <w:jc w:val="both"/>
        <w:rPr>
          <w:rFonts w:asciiTheme="minorHAnsi" w:hAnsiTheme="minorHAnsi" w:cstheme="minorHAnsi"/>
          <w:color w:val="FF0000"/>
        </w:rPr>
      </w:pPr>
    </w:p>
    <w:p w14:paraId="106DD147" w14:textId="22D9CC4C" w:rsidR="00601D66" w:rsidRPr="00C41FB5" w:rsidRDefault="000D4D76" w:rsidP="00A65DAD">
      <w:pPr>
        <w:spacing w:line="0" w:lineRule="atLeast"/>
        <w:jc w:val="both"/>
        <w:rPr>
          <w:rFonts w:asciiTheme="minorHAnsi" w:hAnsiTheme="minorHAnsi" w:cstheme="minorHAnsi"/>
          <w:color w:val="FF0000"/>
        </w:rPr>
      </w:pPr>
      <w:r w:rsidRPr="000D4D76">
        <w:rPr>
          <w:noProof/>
        </w:rPr>
        <w:drawing>
          <wp:inline distT="0" distB="0" distL="0" distR="0" wp14:anchorId="4B19F6E2" wp14:editId="2722F517">
            <wp:extent cx="9144000" cy="3686175"/>
            <wp:effectExtent l="0" t="0" r="0" b="9525"/>
            <wp:docPr id="2052239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3686175"/>
                    </a:xfrm>
                    <a:prstGeom prst="rect">
                      <a:avLst/>
                    </a:prstGeom>
                    <a:noFill/>
                    <a:ln>
                      <a:noFill/>
                    </a:ln>
                  </pic:spPr>
                </pic:pic>
              </a:graphicData>
            </a:graphic>
          </wp:inline>
        </w:drawing>
      </w:r>
    </w:p>
    <w:p w14:paraId="57862BAD" w14:textId="77777777" w:rsidR="00AC6AB7" w:rsidRPr="00C41FB5" w:rsidRDefault="00AC6AB7" w:rsidP="00A65DAD">
      <w:pPr>
        <w:spacing w:line="0" w:lineRule="atLeast"/>
        <w:jc w:val="both"/>
        <w:rPr>
          <w:rFonts w:asciiTheme="minorHAnsi" w:hAnsiTheme="minorHAnsi" w:cstheme="minorHAnsi"/>
          <w:color w:val="FF0000"/>
        </w:rPr>
      </w:pPr>
    </w:p>
    <w:p w14:paraId="4E0FF5CA" w14:textId="6179647A" w:rsidR="00B37ED9" w:rsidRPr="0063736C" w:rsidRDefault="00821145" w:rsidP="002B3EBE">
      <w:pPr>
        <w:pStyle w:val="Heading20"/>
        <w:rPr>
          <w:rFonts w:asciiTheme="minorHAnsi" w:hAnsiTheme="minorHAnsi" w:cstheme="minorHAnsi"/>
          <w:color w:val="auto"/>
        </w:rPr>
      </w:pPr>
      <w:bookmarkStart w:id="39" w:name="_Toc228517073"/>
      <w:r w:rsidRPr="0063736C">
        <w:rPr>
          <w:rFonts w:asciiTheme="minorHAnsi" w:hAnsiTheme="minorHAnsi" w:cstheme="minorHAnsi"/>
          <w:color w:val="auto"/>
        </w:rPr>
        <w:t xml:space="preserve">Table </w:t>
      </w:r>
      <w:r w:rsidR="00CB6AE7">
        <w:rPr>
          <w:rFonts w:asciiTheme="minorHAnsi" w:hAnsiTheme="minorHAnsi" w:cstheme="minorHAnsi"/>
          <w:color w:val="auto"/>
        </w:rPr>
        <w:t>3</w:t>
      </w:r>
      <w:r w:rsidR="00E95801" w:rsidRPr="0063736C">
        <w:rPr>
          <w:rFonts w:asciiTheme="minorHAnsi" w:hAnsiTheme="minorHAnsi" w:cstheme="minorHAnsi"/>
          <w:color w:val="auto"/>
        </w:rPr>
        <w:t>.3</w:t>
      </w:r>
      <w:r w:rsidR="004F41D8" w:rsidRPr="0063736C">
        <w:rPr>
          <w:rFonts w:asciiTheme="minorHAnsi" w:hAnsiTheme="minorHAnsi" w:cstheme="minorHAnsi"/>
          <w:color w:val="auto"/>
        </w:rPr>
        <w:t xml:space="preserve"> New Start </w:t>
      </w:r>
      <w:r w:rsidR="008A0F0F" w:rsidRPr="0063736C">
        <w:rPr>
          <w:rFonts w:asciiTheme="minorHAnsi" w:hAnsiTheme="minorHAnsi" w:cstheme="minorHAnsi"/>
          <w:color w:val="auto"/>
        </w:rPr>
        <w:t xml:space="preserve">by </w:t>
      </w:r>
      <w:r w:rsidR="004F41D8" w:rsidRPr="0063736C">
        <w:rPr>
          <w:rFonts w:asciiTheme="minorHAnsi" w:hAnsiTheme="minorHAnsi" w:cstheme="minorHAnsi"/>
          <w:color w:val="auto"/>
        </w:rPr>
        <w:t>Sex</w:t>
      </w:r>
      <w:r w:rsidR="00F955E2" w:rsidRPr="0063736C">
        <w:rPr>
          <w:rFonts w:asciiTheme="minorHAnsi" w:hAnsiTheme="minorHAnsi" w:cstheme="minorHAnsi"/>
          <w:color w:val="auto"/>
        </w:rPr>
        <w:t xml:space="preserve"> </w:t>
      </w:r>
      <w:r w:rsidR="008A0F0F" w:rsidRPr="0063736C">
        <w:rPr>
          <w:rFonts w:asciiTheme="minorHAnsi" w:hAnsiTheme="minorHAnsi" w:cstheme="minorHAnsi"/>
          <w:color w:val="auto"/>
        </w:rPr>
        <w:t>&amp;</w:t>
      </w:r>
      <w:r w:rsidR="00F955E2" w:rsidRPr="0063736C">
        <w:rPr>
          <w:rFonts w:asciiTheme="minorHAnsi" w:hAnsiTheme="minorHAnsi" w:cstheme="minorHAnsi"/>
          <w:color w:val="auto"/>
        </w:rPr>
        <w:t xml:space="preserve"> </w:t>
      </w:r>
      <w:r w:rsidR="004D36FD" w:rsidRPr="0063736C">
        <w:rPr>
          <w:rFonts w:asciiTheme="minorHAnsi" w:hAnsiTheme="minorHAnsi" w:cstheme="minorHAnsi"/>
          <w:color w:val="auto"/>
        </w:rPr>
        <w:t xml:space="preserve">Grade, </w:t>
      </w:r>
      <w:r w:rsidR="00F955E2" w:rsidRPr="0063736C">
        <w:rPr>
          <w:rFonts w:asciiTheme="minorHAnsi" w:hAnsiTheme="minorHAnsi" w:cstheme="minorHAnsi"/>
          <w:color w:val="auto"/>
        </w:rPr>
        <w:t>Nursing</w:t>
      </w:r>
      <w:r w:rsidR="0017663D" w:rsidRPr="0063736C">
        <w:rPr>
          <w:rFonts w:asciiTheme="minorHAnsi" w:hAnsiTheme="minorHAnsi" w:cstheme="minorHAnsi"/>
          <w:color w:val="auto"/>
        </w:rPr>
        <w:t>/Midwifery</w:t>
      </w:r>
      <w:r w:rsidR="00F955E2" w:rsidRPr="0063736C">
        <w:rPr>
          <w:rFonts w:asciiTheme="minorHAnsi" w:hAnsiTheme="minorHAnsi" w:cstheme="minorHAnsi"/>
          <w:color w:val="auto"/>
        </w:rPr>
        <w:t xml:space="preserve"> 5+</w:t>
      </w:r>
      <w:bookmarkEnd w:id="39"/>
      <w:r w:rsidR="00F955E2" w:rsidRPr="0063736C">
        <w:rPr>
          <w:rFonts w:asciiTheme="minorHAnsi" w:hAnsiTheme="minorHAnsi" w:cstheme="minorHAnsi"/>
          <w:color w:val="auto"/>
        </w:rPr>
        <w:t xml:space="preserve"> </w:t>
      </w:r>
    </w:p>
    <w:p w14:paraId="0ADD0D2B" w14:textId="77777777" w:rsidR="00982918" w:rsidRPr="00C41FB5" w:rsidRDefault="00982918" w:rsidP="00A65DAD">
      <w:pPr>
        <w:spacing w:line="0" w:lineRule="atLeast"/>
        <w:rPr>
          <w:rFonts w:asciiTheme="minorHAnsi" w:hAnsiTheme="minorHAnsi" w:cstheme="minorHAnsi"/>
          <w:b/>
          <w:color w:val="FF0000"/>
        </w:rPr>
      </w:pPr>
    </w:p>
    <w:tbl>
      <w:tblPr>
        <w:tblW w:w="11052" w:type="dxa"/>
        <w:tblLayout w:type="fixed"/>
        <w:tblLook w:val="04A0" w:firstRow="1" w:lastRow="0" w:firstColumn="1" w:lastColumn="0" w:noHBand="0" w:noVBand="1"/>
      </w:tblPr>
      <w:tblGrid>
        <w:gridCol w:w="3220"/>
        <w:gridCol w:w="1566"/>
        <w:gridCol w:w="1566"/>
        <w:gridCol w:w="1567"/>
        <w:gridCol w:w="1566"/>
        <w:gridCol w:w="1567"/>
      </w:tblGrid>
      <w:tr w:rsidR="000D4D76" w:rsidRPr="000D4D76" w14:paraId="436D8606" w14:textId="77777777" w:rsidTr="000D4D76">
        <w:trPr>
          <w:trHeight w:val="300"/>
        </w:trPr>
        <w:tc>
          <w:tcPr>
            <w:tcW w:w="322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74E1D95" w14:textId="77777777" w:rsidR="000D4D76" w:rsidRPr="000D4D76" w:rsidRDefault="000D4D76" w:rsidP="000D4D76">
            <w:pPr>
              <w:rPr>
                <w:rFonts w:ascii="Calibri" w:hAnsi="Calibri" w:cs="Calibri"/>
                <w:b/>
                <w:bCs/>
                <w:color w:val="000000"/>
                <w:szCs w:val="22"/>
                <w:lang w:eastAsia="en-GB"/>
              </w:rPr>
            </w:pPr>
            <w:r w:rsidRPr="000D4D76">
              <w:rPr>
                <w:rFonts w:ascii="Calibri" w:hAnsi="Calibri" w:cs="Calibri"/>
                <w:b/>
                <w:bCs/>
                <w:color w:val="000000"/>
                <w:szCs w:val="22"/>
                <w:lang w:eastAsia="en-GB"/>
              </w:rPr>
              <w:t> </w:t>
            </w:r>
          </w:p>
        </w:tc>
        <w:tc>
          <w:tcPr>
            <w:tcW w:w="1566" w:type="dxa"/>
            <w:tcBorders>
              <w:top w:val="single" w:sz="4" w:space="0" w:color="auto"/>
              <w:left w:val="nil"/>
              <w:bottom w:val="single" w:sz="4" w:space="0" w:color="auto"/>
              <w:right w:val="single" w:sz="4" w:space="0" w:color="auto"/>
            </w:tcBorders>
            <w:shd w:val="clear" w:color="C0E6F5" w:fill="A6C9EC"/>
            <w:noWrap/>
            <w:vAlign w:val="bottom"/>
            <w:hideMark/>
          </w:tcPr>
          <w:p w14:paraId="0AD1DC10"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Female</w:t>
            </w:r>
          </w:p>
        </w:tc>
        <w:tc>
          <w:tcPr>
            <w:tcW w:w="1566" w:type="dxa"/>
            <w:tcBorders>
              <w:top w:val="single" w:sz="4" w:space="0" w:color="auto"/>
              <w:left w:val="nil"/>
              <w:bottom w:val="single" w:sz="4" w:space="0" w:color="auto"/>
              <w:right w:val="single" w:sz="4" w:space="0" w:color="auto"/>
            </w:tcBorders>
            <w:shd w:val="clear" w:color="C0E6F5" w:fill="A6C9EC"/>
            <w:noWrap/>
            <w:vAlign w:val="bottom"/>
            <w:hideMark/>
          </w:tcPr>
          <w:p w14:paraId="2FF3F9E7"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Female %</w:t>
            </w:r>
          </w:p>
        </w:tc>
        <w:tc>
          <w:tcPr>
            <w:tcW w:w="1567" w:type="dxa"/>
            <w:tcBorders>
              <w:top w:val="single" w:sz="4" w:space="0" w:color="auto"/>
              <w:left w:val="nil"/>
              <w:bottom w:val="single" w:sz="4" w:space="0" w:color="auto"/>
              <w:right w:val="single" w:sz="4" w:space="0" w:color="auto"/>
            </w:tcBorders>
            <w:shd w:val="clear" w:color="C0E6F5" w:fill="A6C9EC"/>
            <w:noWrap/>
            <w:vAlign w:val="bottom"/>
            <w:hideMark/>
          </w:tcPr>
          <w:p w14:paraId="3DC6CD36"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Male</w:t>
            </w:r>
          </w:p>
        </w:tc>
        <w:tc>
          <w:tcPr>
            <w:tcW w:w="1566" w:type="dxa"/>
            <w:tcBorders>
              <w:top w:val="single" w:sz="4" w:space="0" w:color="auto"/>
              <w:left w:val="nil"/>
              <w:bottom w:val="single" w:sz="4" w:space="0" w:color="auto"/>
              <w:right w:val="nil"/>
            </w:tcBorders>
            <w:shd w:val="clear" w:color="C0E6F5" w:fill="A6C9EC"/>
            <w:noWrap/>
            <w:vAlign w:val="bottom"/>
            <w:hideMark/>
          </w:tcPr>
          <w:p w14:paraId="0EBB7699"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Male %</w:t>
            </w:r>
          </w:p>
        </w:tc>
        <w:tc>
          <w:tcPr>
            <w:tcW w:w="1567"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8C1873A"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Grand Total</w:t>
            </w:r>
          </w:p>
        </w:tc>
      </w:tr>
      <w:tr w:rsidR="000D4D76" w:rsidRPr="000D4D76" w14:paraId="4FB52CD2" w14:textId="77777777" w:rsidTr="00C91A9C">
        <w:trPr>
          <w:trHeight w:val="300"/>
        </w:trPr>
        <w:tc>
          <w:tcPr>
            <w:tcW w:w="322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BB78BB"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Band 5</w:t>
            </w:r>
          </w:p>
        </w:tc>
        <w:tc>
          <w:tcPr>
            <w:tcW w:w="1566" w:type="dxa"/>
            <w:tcBorders>
              <w:top w:val="nil"/>
              <w:left w:val="nil"/>
              <w:bottom w:val="single" w:sz="4" w:space="0" w:color="BFBFBF" w:themeColor="background1" w:themeShade="BF"/>
              <w:right w:val="single" w:sz="4" w:space="0" w:color="auto"/>
            </w:tcBorders>
            <w:shd w:val="clear" w:color="auto" w:fill="auto"/>
            <w:noWrap/>
            <w:vAlign w:val="bottom"/>
            <w:hideMark/>
          </w:tcPr>
          <w:p w14:paraId="421394FF"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664</w:t>
            </w:r>
          </w:p>
        </w:tc>
        <w:tc>
          <w:tcPr>
            <w:tcW w:w="1566" w:type="dxa"/>
            <w:tcBorders>
              <w:top w:val="nil"/>
              <w:left w:val="nil"/>
              <w:bottom w:val="single" w:sz="4" w:space="0" w:color="BFBFBF" w:themeColor="background1" w:themeShade="BF"/>
              <w:right w:val="single" w:sz="4" w:space="0" w:color="auto"/>
            </w:tcBorders>
            <w:shd w:val="clear" w:color="auto" w:fill="auto"/>
            <w:noWrap/>
            <w:vAlign w:val="bottom"/>
            <w:hideMark/>
          </w:tcPr>
          <w:p w14:paraId="0447C62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90.7%</w:t>
            </w:r>
          </w:p>
        </w:tc>
        <w:tc>
          <w:tcPr>
            <w:tcW w:w="1567" w:type="dxa"/>
            <w:tcBorders>
              <w:top w:val="nil"/>
              <w:left w:val="nil"/>
              <w:bottom w:val="single" w:sz="4" w:space="0" w:color="BFBFBF" w:themeColor="background1" w:themeShade="BF"/>
              <w:right w:val="single" w:sz="4" w:space="0" w:color="auto"/>
            </w:tcBorders>
            <w:shd w:val="clear" w:color="auto" w:fill="auto"/>
            <w:noWrap/>
            <w:vAlign w:val="bottom"/>
            <w:hideMark/>
          </w:tcPr>
          <w:p w14:paraId="508A16B1"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68</w:t>
            </w:r>
          </w:p>
        </w:tc>
        <w:tc>
          <w:tcPr>
            <w:tcW w:w="1566" w:type="dxa"/>
            <w:tcBorders>
              <w:top w:val="nil"/>
              <w:left w:val="nil"/>
              <w:bottom w:val="single" w:sz="4" w:space="0" w:color="BFBFBF" w:themeColor="background1" w:themeShade="BF"/>
              <w:right w:val="nil"/>
            </w:tcBorders>
            <w:shd w:val="clear" w:color="auto" w:fill="auto"/>
            <w:noWrap/>
            <w:vAlign w:val="bottom"/>
            <w:hideMark/>
          </w:tcPr>
          <w:p w14:paraId="5C95718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9.3%</w:t>
            </w:r>
          </w:p>
        </w:tc>
        <w:tc>
          <w:tcPr>
            <w:tcW w:w="1567"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C31DB41"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732</w:t>
            </w:r>
          </w:p>
        </w:tc>
      </w:tr>
      <w:tr w:rsidR="000D4D76" w:rsidRPr="000D4D76" w14:paraId="12203A20" w14:textId="77777777" w:rsidTr="00C91A9C">
        <w:trPr>
          <w:trHeight w:val="300"/>
        </w:trPr>
        <w:tc>
          <w:tcPr>
            <w:tcW w:w="32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8556D1"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Band 6</w:t>
            </w:r>
          </w:p>
        </w:tc>
        <w:tc>
          <w:tcPr>
            <w:tcW w:w="156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608AA9"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77</w:t>
            </w:r>
          </w:p>
        </w:tc>
        <w:tc>
          <w:tcPr>
            <w:tcW w:w="156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4B43D41"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85.6%</w:t>
            </w:r>
          </w:p>
        </w:tc>
        <w:tc>
          <w:tcPr>
            <w:tcW w:w="156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9EA182"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13</w:t>
            </w:r>
          </w:p>
        </w:tc>
        <w:tc>
          <w:tcPr>
            <w:tcW w:w="156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A6C93A"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14.4%</w:t>
            </w:r>
          </w:p>
        </w:tc>
        <w:tc>
          <w:tcPr>
            <w:tcW w:w="156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82771B"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90</w:t>
            </w:r>
          </w:p>
        </w:tc>
      </w:tr>
      <w:tr w:rsidR="000D4D76" w:rsidRPr="000D4D76" w14:paraId="62CE2DC5" w14:textId="77777777" w:rsidTr="00C91A9C">
        <w:trPr>
          <w:trHeight w:val="300"/>
        </w:trPr>
        <w:tc>
          <w:tcPr>
            <w:tcW w:w="32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62A614"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Band 7</w:t>
            </w:r>
          </w:p>
        </w:tc>
        <w:tc>
          <w:tcPr>
            <w:tcW w:w="156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8A3FE8"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37</w:t>
            </w:r>
          </w:p>
        </w:tc>
        <w:tc>
          <w:tcPr>
            <w:tcW w:w="156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C27DD3"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90.2%</w:t>
            </w:r>
          </w:p>
        </w:tc>
        <w:tc>
          <w:tcPr>
            <w:tcW w:w="156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61D9A0" w14:textId="78C720A3" w:rsidR="000D4D76" w:rsidRPr="000D4D76" w:rsidRDefault="00A600C2"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56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E69E07"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9.8%</w:t>
            </w:r>
          </w:p>
        </w:tc>
        <w:tc>
          <w:tcPr>
            <w:tcW w:w="156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49304A"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41</w:t>
            </w:r>
          </w:p>
        </w:tc>
      </w:tr>
      <w:tr w:rsidR="000D4D76" w:rsidRPr="000D4D76" w14:paraId="4093DFDF" w14:textId="77777777" w:rsidTr="00C91A9C">
        <w:trPr>
          <w:trHeight w:val="300"/>
        </w:trPr>
        <w:tc>
          <w:tcPr>
            <w:tcW w:w="32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BEC2D3"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Band 8A</w:t>
            </w:r>
          </w:p>
        </w:tc>
        <w:tc>
          <w:tcPr>
            <w:tcW w:w="156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44CD7B" w14:textId="6559BF4A" w:rsidR="000D4D76" w:rsidRPr="000D4D76" w:rsidRDefault="00A600C2"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56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18B9D56"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75.0%</w:t>
            </w:r>
          </w:p>
        </w:tc>
        <w:tc>
          <w:tcPr>
            <w:tcW w:w="156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1FA1D2" w14:textId="1B30F0DF" w:rsidR="000D4D76" w:rsidRPr="000D4D76" w:rsidRDefault="00A600C2"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56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8FA3E5"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25.0%</w:t>
            </w:r>
          </w:p>
        </w:tc>
        <w:tc>
          <w:tcPr>
            <w:tcW w:w="156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8F6148" w14:textId="71337626" w:rsidR="000D4D76" w:rsidRPr="000D4D76" w:rsidRDefault="00A600C2"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r>
      <w:tr w:rsidR="000D4D76" w:rsidRPr="000D4D76" w14:paraId="39181159" w14:textId="77777777" w:rsidTr="00C91A9C">
        <w:trPr>
          <w:trHeight w:val="300"/>
        </w:trPr>
        <w:tc>
          <w:tcPr>
            <w:tcW w:w="322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4004A41" w14:textId="77777777" w:rsidR="000D4D76" w:rsidRPr="000D4D76" w:rsidRDefault="000D4D76" w:rsidP="000D4D76">
            <w:pPr>
              <w:rPr>
                <w:rFonts w:ascii="Calibri" w:hAnsi="Calibri" w:cs="Calibri"/>
                <w:color w:val="000000"/>
                <w:szCs w:val="22"/>
                <w:lang w:eastAsia="en-GB"/>
              </w:rPr>
            </w:pPr>
            <w:r w:rsidRPr="000D4D76">
              <w:rPr>
                <w:rFonts w:ascii="Calibri" w:hAnsi="Calibri" w:cs="Calibri"/>
                <w:color w:val="000000"/>
                <w:szCs w:val="22"/>
                <w:lang w:eastAsia="en-GB"/>
              </w:rPr>
              <w:t>Band 8B</w:t>
            </w:r>
          </w:p>
        </w:tc>
        <w:tc>
          <w:tcPr>
            <w:tcW w:w="1566" w:type="dxa"/>
            <w:tcBorders>
              <w:top w:val="single" w:sz="4" w:space="0" w:color="BFBFBF" w:themeColor="background1" w:themeShade="BF"/>
              <w:left w:val="nil"/>
              <w:bottom w:val="nil"/>
              <w:right w:val="single" w:sz="4" w:space="0" w:color="auto"/>
            </w:tcBorders>
            <w:shd w:val="clear" w:color="auto" w:fill="auto"/>
            <w:noWrap/>
            <w:vAlign w:val="bottom"/>
            <w:hideMark/>
          </w:tcPr>
          <w:p w14:paraId="1A2D43BB" w14:textId="51507BF5" w:rsidR="000D4D76" w:rsidRPr="000D4D76" w:rsidRDefault="00A600C2"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566" w:type="dxa"/>
            <w:tcBorders>
              <w:top w:val="single" w:sz="4" w:space="0" w:color="BFBFBF" w:themeColor="background1" w:themeShade="BF"/>
              <w:left w:val="nil"/>
              <w:bottom w:val="nil"/>
              <w:right w:val="single" w:sz="4" w:space="0" w:color="auto"/>
            </w:tcBorders>
            <w:shd w:val="clear" w:color="auto" w:fill="auto"/>
            <w:noWrap/>
            <w:vAlign w:val="bottom"/>
            <w:hideMark/>
          </w:tcPr>
          <w:p w14:paraId="558C258A"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100.0%</w:t>
            </w:r>
          </w:p>
        </w:tc>
        <w:tc>
          <w:tcPr>
            <w:tcW w:w="1567" w:type="dxa"/>
            <w:tcBorders>
              <w:top w:val="single" w:sz="4" w:space="0" w:color="BFBFBF" w:themeColor="background1" w:themeShade="BF"/>
              <w:left w:val="nil"/>
              <w:bottom w:val="nil"/>
              <w:right w:val="single" w:sz="4" w:space="0" w:color="auto"/>
            </w:tcBorders>
            <w:shd w:val="clear" w:color="auto" w:fill="auto"/>
            <w:noWrap/>
            <w:vAlign w:val="bottom"/>
            <w:hideMark/>
          </w:tcPr>
          <w:p w14:paraId="7C88F958"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 </w:t>
            </w:r>
          </w:p>
        </w:tc>
        <w:tc>
          <w:tcPr>
            <w:tcW w:w="1566" w:type="dxa"/>
            <w:tcBorders>
              <w:top w:val="single" w:sz="4" w:space="0" w:color="BFBFBF" w:themeColor="background1" w:themeShade="BF"/>
              <w:left w:val="nil"/>
              <w:bottom w:val="nil"/>
              <w:right w:val="nil"/>
            </w:tcBorders>
            <w:shd w:val="clear" w:color="auto" w:fill="auto"/>
            <w:noWrap/>
            <w:vAlign w:val="bottom"/>
            <w:hideMark/>
          </w:tcPr>
          <w:p w14:paraId="2DD2997C" w14:textId="77777777" w:rsidR="000D4D76" w:rsidRPr="000D4D76" w:rsidRDefault="000D4D76" w:rsidP="000D4D76">
            <w:pPr>
              <w:jc w:val="center"/>
              <w:rPr>
                <w:rFonts w:ascii="Calibri" w:hAnsi="Calibri" w:cs="Calibri"/>
                <w:color w:val="000000"/>
                <w:szCs w:val="22"/>
                <w:lang w:eastAsia="en-GB"/>
              </w:rPr>
            </w:pPr>
            <w:r w:rsidRPr="000D4D76">
              <w:rPr>
                <w:rFonts w:ascii="Calibri" w:hAnsi="Calibri" w:cs="Calibri"/>
                <w:color w:val="000000"/>
                <w:szCs w:val="22"/>
                <w:lang w:eastAsia="en-GB"/>
              </w:rPr>
              <w:t>0.0%</w:t>
            </w:r>
          </w:p>
        </w:tc>
        <w:tc>
          <w:tcPr>
            <w:tcW w:w="1567"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356EEE9" w14:textId="11A9E9A6" w:rsidR="000D4D76" w:rsidRPr="000D4D76" w:rsidRDefault="00A600C2" w:rsidP="000D4D76">
            <w:pPr>
              <w:jc w:val="center"/>
              <w:rPr>
                <w:rFonts w:ascii="Calibri" w:hAnsi="Calibri" w:cs="Calibri"/>
                <w:color w:val="000000"/>
                <w:szCs w:val="22"/>
                <w:lang w:eastAsia="en-GB"/>
              </w:rPr>
            </w:pPr>
            <w:r>
              <w:rPr>
                <w:rFonts w:ascii="Calibri" w:hAnsi="Calibri" w:cs="Calibri"/>
                <w:color w:val="000000"/>
                <w:szCs w:val="22"/>
                <w:lang w:eastAsia="en-GB"/>
              </w:rPr>
              <w:t>&lt;5</w:t>
            </w:r>
          </w:p>
        </w:tc>
      </w:tr>
      <w:tr w:rsidR="000D4D76" w:rsidRPr="000D4D76" w14:paraId="245E46BE" w14:textId="77777777" w:rsidTr="000D4D7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E5FB7" w14:textId="77777777" w:rsidR="000D4D76" w:rsidRPr="000D4D76" w:rsidRDefault="000D4D76" w:rsidP="000D4D76">
            <w:pPr>
              <w:rPr>
                <w:rFonts w:ascii="Calibri" w:hAnsi="Calibri" w:cs="Calibri"/>
                <w:b/>
                <w:bCs/>
                <w:color w:val="000000"/>
                <w:szCs w:val="22"/>
                <w:lang w:eastAsia="en-GB"/>
              </w:rPr>
            </w:pPr>
            <w:r w:rsidRPr="000D4D76">
              <w:rPr>
                <w:rFonts w:ascii="Calibri" w:hAnsi="Calibri" w:cs="Calibri"/>
                <w:b/>
                <w:bCs/>
                <w:color w:val="000000"/>
                <w:szCs w:val="22"/>
                <w:lang w:eastAsia="en-GB"/>
              </w:rPr>
              <w:t>Grand Total</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1E8AEE43"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783</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52E340B4"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90.1%</w:t>
            </w:r>
          </w:p>
        </w:tc>
        <w:tc>
          <w:tcPr>
            <w:tcW w:w="1567" w:type="dxa"/>
            <w:tcBorders>
              <w:top w:val="single" w:sz="4" w:space="0" w:color="auto"/>
              <w:left w:val="nil"/>
              <w:bottom w:val="single" w:sz="4" w:space="0" w:color="auto"/>
              <w:right w:val="single" w:sz="4" w:space="0" w:color="auto"/>
            </w:tcBorders>
            <w:shd w:val="clear" w:color="auto" w:fill="auto"/>
            <w:noWrap/>
            <w:vAlign w:val="bottom"/>
            <w:hideMark/>
          </w:tcPr>
          <w:p w14:paraId="7336145A"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86</w:t>
            </w:r>
          </w:p>
        </w:tc>
        <w:tc>
          <w:tcPr>
            <w:tcW w:w="1566" w:type="dxa"/>
            <w:tcBorders>
              <w:top w:val="single" w:sz="4" w:space="0" w:color="auto"/>
              <w:left w:val="nil"/>
              <w:bottom w:val="single" w:sz="4" w:space="0" w:color="auto"/>
              <w:right w:val="nil"/>
            </w:tcBorders>
            <w:shd w:val="clear" w:color="auto" w:fill="auto"/>
            <w:noWrap/>
            <w:vAlign w:val="bottom"/>
            <w:hideMark/>
          </w:tcPr>
          <w:p w14:paraId="7CB7AE2A"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9.9%</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169A2" w14:textId="77777777" w:rsidR="000D4D76" w:rsidRPr="000D4D76" w:rsidRDefault="000D4D76" w:rsidP="000D4D76">
            <w:pPr>
              <w:jc w:val="center"/>
              <w:rPr>
                <w:rFonts w:ascii="Calibri" w:hAnsi="Calibri" w:cs="Calibri"/>
                <w:b/>
                <w:bCs/>
                <w:color w:val="000000"/>
                <w:szCs w:val="22"/>
                <w:lang w:eastAsia="en-GB"/>
              </w:rPr>
            </w:pPr>
            <w:r w:rsidRPr="000D4D76">
              <w:rPr>
                <w:rFonts w:ascii="Calibri" w:hAnsi="Calibri" w:cs="Calibri"/>
                <w:b/>
                <w:bCs/>
                <w:color w:val="000000"/>
                <w:szCs w:val="22"/>
                <w:lang w:eastAsia="en-GB"/>
              </w:rPr>
              <w:t>869</w:t>
            </w:r>
          </w:p>
        </w:tc>
      </w:tr>
    </w:tbl>
    <w:p w14:paraId="721B46A7" w14:textId="77777777" w:rsidR="00FE1F85" w:rsidRDefault="00FE1F85" w:rsidP="00FE1F85">
      <w:pPr>
        <w:rPr>
          <w:rFonts w:asciiTheme="minorHAnsi" w:hAnsiTheme="minorHAnsi" w:cstheme="minorHAnsi"/>
          <w:sz w:val="28"/>
          <w:szCs w:val="28"/>
        </w:rPr>
      </w:pPr>
    </w:p>
    <w:p w14:paraId="3AA0014D" w14:textId="77777777" w:rsidR="00AA6BF3" w:rsidRDefault="00AA6BF3">
      <w:pPr>
        <w:rPr>
          <w:rFonts w:asciiTheme="minorHAnsi" w:hAnsiTheme="minorHAnsi" w:cstheme="minorHAnsi"/>
          <w:sz w:val="28"/>
          <w:szCs w:val="28"/>
        </w:rPr>
      </w:pPr>
      <w:r>
        <w:rPr>
          <w:rFonts w:asciiTheme="minorHAnsi" w:hAnsiTheme="minorHAnsi" w:cstheme="minorHAnsi"/>
          <w:sz w:val="28"/>
          <w:szCs w:val="28"/>
        </w:rPr>
        <w:br w:type="page"/>
      </w:r>
    </w:p>
    <w:p w14:paraId="002AF608" w14:textId="47D7BDFA" w:rsidR="00F955E2" w:rsidRPr="00856676" w:rsidRDefault="00A254C7" w:rsidP="00FE1F85">
      <w:pPr>
        <w:rPr>
          <w:rFonts w:asciiTheme="minorHAnsi" w:hAnsiTheme="minorHAnsi" w:cstheme="minorHAnsi"/>
        </w:rPr>
      </w:pPr>
      <w:r w:rsidRPr="00CC040F">
        <w:rPr>
          <w:rFonts w:asciiTheme="minorHAnsi" w:hAnsiTheme="minorHAnsi" w:cstheme="minorHAnsi"/>
          <w:sz w:val="28"/>
          <w:szCs w:val="28"/>
        </w:rPr>
        <w:lastRenderedPageBreak/>
        <w:t xml:space="preserve">Table </w:t>
      </w:r>
      <w:r w:rsidR="00CB6AE7">
        <w:rPr>
          <w:rFonts w:asciiTheme="minorHAnsi" w:hAnsiTheme="minorHAnsi" w:cstheme="minorHAnsi"/>
          <w:sz w:val="28"/>
          <w:szCs w:val="28"/>
        </w:rPr>
        <w:t>3</w:t>
      </w:r>
      <w:r w:rsidR="00E95801" w:rsidRPr="00CC040F">
        <w:rPr>
          <w:rFonts w:asciiTheme="minorHAnsi" w:hAnsiTheme="minorHAnsi" w:cstheme="minorHAnsi"/>
          <w:sz w:val="28"/>
          <w:szCs w:val="28"/>
        </w:rPr>
        <w:t>.4</w:t>
      </w:r>
      <w:r w:rsidRPr="00CC040F">
        <w:rPr>
          <w:rFonts w:asciiTheme="minorHAnsi" w:hAnsiTheme="minorHAnsi" w:cstheme="minorHAnsi"/>
          <w:sz w:val="28"/>
          <w:szCs w:val="28"/>
        </w:rPr>
        <w:t xml:space="preserve">: New Starts by Religion </w:t>
      </w:r>
    </w:p>
    <w:p w14:paraId="0B2D2F1B" w14:textId="72D22919" w:rsidR="00F955E2" w:rsidRDefault="00F955E2" w:rsidP="00A65DAD">
      <w:pPr>
        <w:spacing w:line="0" w:lineRule="atLeast"/>
        <w:rPr>
          <w:rFonts w:asciiTheme="minorHAnsi" w:hAnsiTheme="minorHAnsi" w:cstheme="minorHAnsi"/>
          <w:b/>
          <w:color w:val="FF0000"/>
        </w:rPr>
      </w:pPr>
    </w:p>
    <w:tbl>
      <w:tblPr>
        <w:tblW w:w="0" w:type="auto"/>
        <w:tblLayout w:type="fixed"/>
        <w:tblLook w:val="04A0" w:firstRow="1" w:lastRow="0" w:firstColumn="1" w:lastColumn="0" w:noHBand="0" w:noVBand="1"/>
      </w:tblPr>
      <w:tblGrid>
        <w:gridCol w:w="3465"/>
        <w:gridCol w:w="835"/>
        <w:gridCol w:w="835"/>
        <w:gridCol w:w="835"/>
        <w:gridCol w:w="835"/>
        <w:gridCol w:w="835"/>
        <w:gridCol w:w="835"/>
        <w:gridCol w:w="835"/>
        <w:gridCol w:w="835"/>
        <w:gridCol w:w="835"/>
        <w:gridCol w:w="835"/>
        <w:gridCol w:w="835"/>
        <w:gridCol w:w="835"/>
        <w:gridCol w:w="836"/>
        <w:gridCol w:w="987"/>
      </w:tblGrid>
      <w:tr w:rsidR="007C2160" w:rsidRPr="007C2160" w14:paraId="75959BF2" w14:textId="77777777" w:rsidTr="00AA6BF3">
        <w:trPr>
          <w:trHeight w:val="1056"/>
        </w:trPr>
        <w:tc>
          <w:tcPr>
            <w:tcW w:w="3465"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1D66BDC" w14:textId="77777777" w:rsidR="007C2160" w:rsidRPr="007C2160" w:rsidRDefault="007C2160" w:rsidP="007C2160">
            <w:pPr>
              <w:rPr>
                <w:b/>
                <w:bCs/>
                <w:color w:val="000000"/>
                <w:sz w:val="20"/>
                <w:szCs w:val="20"/>
                <w:lang w:eastAsia="en-GB"/>
              </w:rPr>
            </w:pPr>
            <w:r w:rsidRPr="007C2160">
              <w:rPr>
                <w:b/>
                <w:bCs/>
                <w:color w:val="000000"/>
                <w:sz w:val="20"/>
                <w:szCs w:val="20"/>
                <w:lang w:eastAsia="en-GB"/>
              </w:rPr>
              <w:t> </w:t>
            </w:r>
          </w:p>
        </w:tc>
        <w:tc>
          <w:tcPr>
            <w:tcW w:w="835" w:type="dxa"/>
            <w:tcBorders>
              <w:top w:val="single" w:sz="4" w:space="0" w:color="auto"/>
              <w:left w:val="nil"/>
              <w:bottom w:val="single" w:sz="4" w:space="0" w:color="auto"/>
              <w:right w:val="nil"/>
            </w:tcBorders>
            <w:shd w:val="clear" w:color="C0E6F5" w:fill="A6C9EC"/>
            <w:vAlign w:val="bottom"/>
            <w:hideMark/>
          </w:tcPr>
          <w:p w14:paraId="79F4B674"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Buddhist</w:t>
            </w:r>
          </w:p>
        </w:tc>
        <w:tc>
          <w:tcPr>
            <w:tcW w:w="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3C0870AF"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Christian - Other</w:t>
            </w:r>
          </w:p>
        </w:tc>
        <w:tc>
          <w:tcPr>
            <w:tcW w:w="835" w:type="dxa"/>
            <w:tcBorders>
              <w:top w:val="single" w:sz="4" w:space="0" w:color="auto"/>
              <w:left w:val="nil"/>
              <w:bottom w:val="single" w:sz="4" w:space="0" w:color="auto"/>
              <w:right w:val="nil"/>
            </w:tcBorders>
            <w:shd w:val="clear" w:color="C0E6F5" w:fill="A6C9EC"/>
            <w:vAlign w:val="bottom"/>
            <w:hideMark/>
          </w:tcPr>
          <w:p w14:paraId="2AD7BCD2"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Church of Scotland</w:t>
            </w:r>
          </w:p>
        </w:tc>
        <w:tc>
          <w:tcPr>
            <w:tcW w:w="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31739690"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Hindu</w:t>
            </w:r>
          </w:p>
        </w:tc>
        <w:tc>
          <w:tcPr>
            <w:tcW w:w="835" w:type="dxa"/>
            <w:tcBorders>
              <w:top w:val="single" w:sz="4" w:space="0" w:color="auto"/>
              <w:left w:val="nil"/>
              <w:bottom w:val="single" w:sz="4" w:space="0" w:color="auto"/>
              <w:right w:val="nil"/>
            </w:tcBorders>
            <w:shd w:val="clear" w:color="C0E6F5" w:fill="A6C9EC"/>
            <w:vAlign w:val="bottom"/>
            <w:hideMark/>
          </w:tcPr>
          <w:p w14:paraId="3A63D6B9"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Jewish</w:t>
            </w:r>
          </w:p>
        </w:tc>
        <w:tc>
          <w:tcPr>
            <w:tcW w:w="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23314AD4"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Muslim</w:t>
            </w:r>
          </w:p>
        </w:tc>
        <w:tc>
          <w:tcPr>
            <w:tcW w:w="835" w:type="dxa"/>
            <w:tcBorders>
              <w:top w:val="single" w:sz="4" w:space="0" w:color="auto"/>
              <w:left w:val="nil"/>
              <w:bottom w:val="single" w:sz="4" w:space="0" w:color="auto"/>
              <w:right w:val="nil"/>
            </w:tcBorders>
            <w:shd w:val="clear" w:color="C0E6F5" w:fill="A6C9EC"/>
            <w:vAlign w:val="bottom"/>
            <w:hideMark/>
          </w:tcPr>
          <w:p w14:paraId="351075C4"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Roman Catholic</w:t>
            </w:r>
          </w:p>
        </w:tc>
        <w:tc>
          <w:tcPr>
            <w:tcW w:w="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5382B65F"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Sikh</w:t>
            </w:r>
          </w:p>
        </w:tc>
        <w:tc>
          <w:tcPr>
            <w:tcW w:w="835" w:type="dxa"/>
            <w:tcBorders>
              <w:top w:val="single" w:sz="4" w:space="0" w:color="auto"/>
              <w:left w:val="nil"/>
              <w:bottom w:val="single" w:sz="4" w:space="0" w:color="auto"/>
              <w:right w:val="nil"/>
            </w:tcBorders>
            <w:shd w:val="clear" w:color="C0E6F5" w:fill="A6C9EC"/>
            <w:vAlign w:val="bottom"/>
            <w:hideMark/>
          </w:tcPr>
          <w:p w14:paraId="589B3001"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Another Religion or Body/Other</w:t>
            </w:r>
          </w:p>
        </w:tc>
        <w:tc>
          <w:tcPr>
            <w:tcW w:w="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548D79DE"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Prefer not to say</w:t>
            </w:r>
          </w:p>
        </w:tc>
        <w:tc>
          <w:tcPr>
            <w:tcW w:w="835" w:type="dxa"/>
            <w:tcBorders>
              <w:top w:val="single" w:sz="4" w:space="0" w:color="auto"/>
              <w:left w:val="nil"/>
              <w:bottom w:val="single" w:sz="4" w:space="0" w:color="auto"/>
              <w:right w:val="nil"/>
            </w:tcBorders>
            <w:shd w:val="clear" w:color="C0E6F5" w:fill="A6C9EC"/>
            <w:vAlign w:val="bottom"/>
            <w:hideMark/>
          </w:tcPr>
          <w:p w14:paraId="52891BE1"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No Religion/None</w:t>
            </w:r>
          </w:p>
        </w:tc>
        <w:tc>
          <w:tcPr>
            <w:tcW w:w="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70FF6598"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Don't Know</w:t>
            </w:r>
          </w:p>
        </w:tc>
        <w:tc>
          <w:tcPr>
            <w:tcW w:w="836" w:type="dxa"/>
            <w:tcBorders>
              <w:top w:val="single" w:sz="4" w:space="0" w:color="auto"/>
              <w:left w:val="nil"/>
              <w:bottom w:val="single" w:sz="4" w:space="0" w:color="auto"/>
              <w:right w:val="nil"/>
            </w:tcBorders>
            <w:shd w:val="clear" w:color="C0E6F5" w:fill="A6C9EC"/>
            <w:vAlign w:val="bottom"/>
            <w:hideMark/>
          </w:tcPr>
          <w:p w14:paraId="10E976C7"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Unknown</w:t>
            </w:r>
          </w:p>
        </w:tc>
        <w:tc>
          <w:tcPr>
            <w:tcW w:w="987"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677E5BD3"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Grand Total</w:t>
            </w:r>
          </w:p>
        </w:tc>
      </w:tr>
      <w:tr w:rsidR="002F0A54" w:rsidRPr="007C2160" w14:paraId="06CD2AA7" w14:textId="77777777" w:rsidTr="00AA6BF3">
        <w:trPr>
          <w:trHeight w:val="245"/>
        </w:trPr>
        <w:tc>
          <w:tcPr>
            <w:tcW w:w="346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78C7B25" w14:textId="6FBDFA63"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Admin Services</w:t>
            </w:r>
            <w:r w:rsidR="002F0A54">
              <w:rPr>
                <w:rFonts w:ascii="Aptos Narrow" w:hAnsi="Aptos Narrow" w:cs="Times New Roman"/>
                <w:color w:val="000000"/>
                <w:szCs w:val="22"/>
                <w:lang w:eastAsia="en-GB"/>
              </w:rPr>
              <w:t>/Senior Managers</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335CE108" w14:textId="6A9290B8"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D31B84A"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26</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4777B431"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17</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648965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10</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39BB6516" w14:textId="0E691B29"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521D7A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5E5B19A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20</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7F307E8"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718347FD" w14:textId="204AD737"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46DA6A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35</w:t>
            </w:r>
          </w:p>
        </w:tc>
        <w:tc>
          <w:tcPr>
            <w:tcW w:w="835" w:type="dxa"/>
            <w:tcBorders>
              <w:top w:val="nil"/>
              <w:left w:val="nil"/>
              <w:bottom w:val="single" w:sz="4" w:space="0" w:color="BFBFBF" w:themeColor="background1" w:themeShade="BF"/>
              <w:right w:val="nil"/>
            </w:tcBorders>
            <w:shd w:val="clear" w:color="auto" w:fill="auto"/>
            <w:noWrap/>
            <w:vAlign w:val="bottom"/>
            <w:hideMark/>
          </w:tcPr>
          <w:p w14:paraId="0D9F2452"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135</w:t>
            </w:r>
          </w:p>
        </w:tc>
        <w:tc>
          <w:tcPr>
            <w:tcW w:w="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D41147D"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52</w:t>
            </w:r>
          </w:p>
        </w:tc>
        <w:tc>
          <w:tcPr>
            <w:tcW w:w="836" w:type="dxa"/>
            <w:tcBorders>
              <w:top w:val="nil"/>
              <w:left w:val="nil"/>
              <w:bottom w:val="single" w:sz="4" w:space="0" w:color="BFBFBF" w:themeColor="background1" w:themeShade="BF"/>
              <w:right w:val="nil"/>
            </w:tcBorders>
            <w:shd w:val="clear" w:color="auto" w:fill="auto"/>
            <w:noWrap/>
            <w:vAlign w:val="bottom"/>
            <w:hideMark/>
          </w:tcPr>
          <w:p w14:paraId="34BBC9D1" w14:textId="52F7CDC2"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w:t>
            </w:r>
            <w:r w:rsidR="002F0A54">
              <w:rPr>
                <w:rFonts w:ascii="Aptos Narrow" w:hAnsi="Aptos Narrow" w:cs="Times New Roman"/>
                <w:color w:val="000000"/>
                <w:szCs w:val="22"/>
                <w:lang w:eastAsia="en-GB"/>
              </w:rPr>
              <w:t>3</w:t>
            </w:r>
          </w:p>
        </w:tc>
        <w:tc>
          <w:tcPr>
            <w:tcW w:w="987"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33A1891" w14:textId="22DB7474"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w:t>
            </w:r>
            <w:r w:rsidR="002F0A54">
              <w:rPr>
                <w:rFonts w:ascii="Aptos Narrow" w:hAnsi="Aptos Narrow" w:cs="Times New Roman"/>
                <w:color w:val="000000"/>
                <w:szCs w:val="22"/>
                <w:lang w:eastAsia="en-GB"/>
              </w:rPr>
              <w:t>20</w:t>
            </w:r>
          </w:p>
        </w:tc>
      </w:tr>
      <w:tr w:rsidR="002F0A54" w:rsidRPr="007C2160" w14:paraId="22F2100B"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E9F016"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Allied Health Professionals</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AC1DF0" w14:textId="77777777" w:rsidR="007C2160" w:rsidRPr="007C2160" w:rsidRDefault="007C2160" w:rsidP="007C2160">
            <w:pP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053E8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22</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3C9FAD"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9</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C69980" w14:textId="17D8E627"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FB7B52"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B6DEFE" w14:textId="5A92F255"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9586D1"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39</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620A3F"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2FD25B" w14:textId="3E87A76D"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A59AC4"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17</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2F236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62</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6DE3DD"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12</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CB46AB"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8</w:t>
            </w: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62B622"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174</w:t>
            </w:r>
          </w:p>
        </w:tc>
      </w:tr>
      <w:tr w:rsidR="002F0A54" w:rsidRPr="007C2160" w14:paraId="6BF9F8E2"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5E39BB"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Healthcare Sciences</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D99C91" w14:textId="77777777" w:rsidR="007C2160" w:rsidRPr="007C2160" w:rsidRDefault="007C2160" w:rsidP="007C2160">
            <w:pP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58342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D58EF7" w14:textId="616D0784"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DA688E" w14:textId="0D324492"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E9ECB9"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2B4694" w14:textId="4022A5F7"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3F7FA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10BBA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FBBFEC" w14:textId="13CBD44C"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FE9ADF"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7</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884A8E"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17</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A1190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491919" w14:textId="558D7D80"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54B6EA"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61</w:t>
            </w:r>
          </w:p>
        </w:tc>
      </w:tr>
      <w:tr w:rsidR="002F0A54" w:rsidRPr="007C2160" w14:paraId="4700092D"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CDFA0C"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Medical &amp; Dental</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FE999E"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581499"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95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1AEF0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7</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5090E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11</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D4879D"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6353F8"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994B4D"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34</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EAACA1" w14:textId="0B83C081"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ED664B"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7A21DE"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52</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71F439"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133</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B31FD9"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117</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D9AC7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62</w:t>
            </w: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BA0289"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568</w:t>
            </w:r>
          </w:p>
        </w:tc>
      </w:tr>
      <w:tr w:rsidR="002F0A54" w:rsidRPr="007C2160" w14:paraId="0B22D4A7"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6CE128"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Medical &amp; Dental Support</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06A541" w14:textId="77777777" w:rsidR="007C2160" w:rsidRPr="007C2160" w:rsidRDefault="007C2160" w:rsidP="007C2160">
            <w:pP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FE93C4" w14:textId="4CB2E426"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77A849" w14:textId="62FC682E"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7FC970" w14:textId="34F36F2C"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5FD47D"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676A31" w14:textId="51292DD5"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61CF24" w14:textId="2F0B9213"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545CCB"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787A83"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00D838" w14:textId="6F213B55"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73CB04"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4016CB" w14:textId="2A8B9DA5"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B74862" w14:textId="77777777" w:rsidR="007C2160" w:rsidRPr="007C2160" w:rsidRDefault="007C2160" w:rsidP="007C2160">
            <w:pPr>
              <w:jc w:val="center"/>
              <w:rPr>
                <w:rFonts w:ascii="Aptos Narrow" w:hAnsi="Aptos Narrow" w:cs="Times New Roman"/>
                <w:color w:val="000000"/>
                <w:szCs w:val="22"/>
                <w:lang w:eastAsia="en-GB"/>
              </w:rPr>
            </w:pP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609AE2"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21</w:t>
            </w:r>
          </w:p>
        </w:tc>
      </w:tr>
      <w:tr w:rsidR="002F0A54" w:rsidRPr="007C2160" w14:paraId="09832E77"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44CA95"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Nursing/Midwifery Band 1-4</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1C8DA5" w14:textId="5B499130"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72D2C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62</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0CDBF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14</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601529" w14:textId="2B26D86A"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188BBB" w14:textId="6E13DA9B"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B5438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11</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EB52A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28</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CF9423"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72BBBC" w14:textId="44B87BD9"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98FDE8"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43</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516241"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172</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334191"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44</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670502"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12</w:t>
            </w: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37F371"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396</w:t>
            </w:r>
          </w:p>
        </w:tc>
      </w:tr>
      <w:tr w:rsidR="002F0A54" w:rsidRPr="007C2160" w14:paraId="5AF487AE"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9A3AD0"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Nursing/Midwifery Band 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CEFE2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F8E7A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125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DC9298"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37</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F09449" w14:textId="37AB02E2"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75576F"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A846E3"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B429B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112</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B019C1" w14:textId="11DC2511"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D8F2A2" w14:textId="66832170"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E0EB8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87</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B82FC5"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367</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0D8C54"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83</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CD64C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20</w:t>
            </w: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A02692"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869</w:t>
            </w:r>
          </w:p>
        </w:tc>
      </w:tr>
      <w:tr w:rsidR="002F0A54" w:rsidRPr="007C2160" w14:paraId="31766B03"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05F37A"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Other Therapeutic</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5A8448" w14:textId="77777777" w:rsidR="007C2160" w:rsidRPr="007C2160" w:rsidRDefault="007C2160" w:rsidP="007C2160">
            <w:pP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91ACD3"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16</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9FFF5A"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4</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1424B2" w14:textId="328EF27E"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D08406"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65BF5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7</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6A021B"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11</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DFCB08"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7CCA40"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67B2A4"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10</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3D430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66</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412A5A" w14:textId="376CEA25"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028B2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5</w:t>
            </w: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A0089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124</w:t>
            </w:r>
          </w:p>
        </w:tc>
      </w:tr>
      <w:tr w:rsidR="002F0A54" w:rsidRPr="007C2160" w14:paraId="2A112DB7" w14:textId="77777777" w:rsidTr="00AA6BF3">
        <w:trPr>
          <w:trHeight w:val="245"/>
        </w:trPr>
        <w:tc>
          <w:tcPr>
            <w:tcW w:w="346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F429FC"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Personal &amp; Social Care</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FB5E7E" w14:textId="6C373931"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64FF95"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ADE20D" w14:textId="59C5C520"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C5EE48"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5306AB" w14:textId="1A194FFC"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337EA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8F814C"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602144"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E913AE" w14:textId="71E07E2F"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A4DC38" w14:textId="33BAF248"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A11A4D" w14:textId="0D7809AD"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7ABA29" w14:textId="69D7CBF5"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44ADF5" w14:textId="77777777" w:rsidR="007C2160" w:rsidRPr="007C2160" w:rsidRDefault="007C2160" w:rsidP="007C2160">
            <w:pPr>
              <w:jc w:val="center"/>
              <w:rPr>
                <w:rFonts w:ascii="Aptos Narrow" w:hAnsi="Aptos Narrow" w:cs="Times New Roman"/>
                <w:color w:val="000000"/>
                <w:szCs w:val="22"/>
                <w:lang w:eastAsia="en-GB"/>
              </w:rPr>
            </w:pPr>
          </w:p>
        </w:tc>
        <w:tc>
          <w:tcPr>
            <w:tcW w:w="98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D25B9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14</w:t>
            </w:r>
          </w:p>
        </w:tc>
      </w:tr>
      <w:tr w:rsidR="002F0A54" w:rsidRPr="007C2160" w14:paraId="29A7F532" w14:textId="77777777" w:rsidTr="00AA6BF3">
        <w:trPr>
          <w:trHeight w:val="245"/>
        </w:trPr>
        <w:tc>
          <w:tcPr>
            <w:tcW w:w="346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088274D" w14:textId="77777777" w:rsidR="007C2160" w:rsidRPr="007C2160" w:rsidRDefault="007C2160" w:rsidP="007C2160">
            <w:pP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Support Services</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6258A656" w14:textId="1AC3BA0C"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DF22A9F"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23</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4E5A1FDB"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19</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84E56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7</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6F61A03E" w14:textId="77777777" w:rsidR="007C2160" w:rsidRPr="007C2160" w:rsidRDefault="007C2160" w:rsidP="007C2160">
            <w:pPr>
              <w:jc w:val="center"/>
              <w:rPr>
                <w:rFonts w:ascii="Aptos Narrow" w:hAnsi="Aptos Narrow" w:cs="Times New Roman"/>
                <w:color w:val="000000"/>
                <w:szCs w:val="22"/>
                <w:lang w:eastAsia="en-GB"/>
              </w:rPr>
            </w:pP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F4D663C"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7</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2757BB14"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26</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BB0B95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 </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75C33EF4" w14:textId="7EDD2DA8" w:rsidR="007C2160" w:rsidRPr="007C2160" w:rsidRDefault="00A600C2" w:rsidP="007C216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E531CB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24</w:t>
            </w:r>
          </w:p>
        </w:tc>
        <w:tc>
          <w:tcPr>
            <w:tcW w:w="835" w:type="dxa"/>
            <w:tcBorders>
              <w:top w:val="single" w:sz="4" w:space="0" w:color="BFBFBF" w:themeColor="background1" w:themeShade="BF"/>
              <w:left w:val="nil"/>
              <w:bottom w:val="nil"/>
              <w:right w:val="nil"/>
            </w:tcBorders>
            <w:shd w:val="clear" w:color="auto" w:fill="auto"/>
            <w:noWrap/>
            <w:vAlign w:val="bottom"/>
            <w:hideMark/>
          </w:tcPr>
          <w:p w14:paraId="35806421"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109</w:t>
            </w:r>
          </w:p>
        </w:tc>
        <w:tc>
          <w:tcPr>
            <w:tcW w:w="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98E17D0"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27</w:t>
            </w:r>
          </w:p>
        </w:tc>
        <w:tc>
          <w:tcPr>
            <w:tcW w:w="836" w:type="dxa"/>
            <w:tcBorders>
              <w:top w:val="single" w:sz="4" w:space="0" w:color="BFBFBF" w:themeColor="background1" w:themeShade="BF"/>
              <w:left w:val="nil"/>
              <w:bottom w:val="nil"/>
              <w:right w:val="nil"/>
            </w:tcBorders>
            <w:shd w:val="clear" w:color="auto" w:fill="auto"/>
            <w:noWrap/>
            <w:vAlign w:val="bottom"/>
            <w:hideMark/>
          </w:tcPr>
          <w:p w14:paraId="7B344786"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11</w:t>
            </w:r>
          </w:p>
        </w:tc>
        <w:tc>
          <w:tcPr>
            <w:tcW w:w="987"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FA8CC07" w14:textId="77777777" w:rsidR="007C2160" w:rsidRPr="007C2160" w:rsidRDefault="007C2160" w:rsidP="007C2160">
            <w:pPr>
              <w:jc w:val="center"/>
              <w:rPr>
                <w:rFonts w:ascii="Aptos Narrow" w:hAnsi="Aptos Narrow" w:cs="Times New Roman"/>
                <w:color w:val="000000"/>
                <w:szCs w:val="22"/>
                <w:lang w:eastAsia="en-GB"/>
              </w:rPr>
            </w:pPr>
            <w:r w:rsidRPr="007C2160">
              <w:rPr>
                <w:rFonts w:ascii="Aptos Narrow" w:hAnsi="Aptos Narrow" w:cs="Times New Roman"/>
                <w:color w:val="000000"/>
                <w:szCs w:val="22"/>
                <w:lang w:eastAsia="en-GB"/>
              </w:rPr>
              <w:t>257</w:t>
            </w:r>
          </w:p>
        </w:tc>
      </w:tr>
      <w:tr w:rsidR="007C2160" w:rsidRPr="007C2160" w14:paraId="6E5E4019" w14:textId="77777777" w:rsidTr="00AA6BF3">
        <w:trPr>
          <w:trHeight w:val="245"/>
        </w:trPr>
        <w:tc>
          <w:tcPr>
            <w:tcW w:w="3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65209" w14:textId="77777777" w:rsidR="007C2160" w:rsidRPr="007C2160" w:rsidRDefault="007C2160" w:rsidP="007C2160">
            <w:pPr>
              <w:rPr>
                <w:b/>
                <w:bCs/>
                <w:color w:val="000000"/>
                <w:sz w:val="20"/>
                <w:szCs w:val="20"/>
                <w:lang w:eastAsia="en-GB"/>
              </w:rPr>
            </w:pPr>
            <w:r w:rsidRPr="007C2160">
              <w:rPr>
                <w:b/>
                <w:bCs/>
                <w:color w:val="000000"/>
                <w:sz w:val="20"/>
                <w:szCs w:val="20"/>
                <w:lang w:eastAsia="en-GB"/>
              </w:rPr>
              <w:t>Grand Total</w:t>
            </w:r>
          </w:p>
        </w:tc>
        <w:tc>
          <w:tcPr>
            <w:tcW w:w="835" w:type="dxa"/>
            <w:tcBorders>
              <w:top w:val="single" w:sz="4" w:space="0" w:color="auto"/>
              <w:left w:val="nil"/>
              <w:bottom w:val="single" w:sz="4" w:space="0" w:color="auto"/>
              <w:right w:val="nil"/>
            </w:tcBorders>
            <w:shd w:val="clear" w:color="auto" w:fill="auto"/>
            <w:noWrap/>
            <w:vAlign w:val="bottom"/>
            <w:hideMark/>
          </w:tcPr>
          <w:p w14:paraId="7535F90F"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17</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0B3D4"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392</w:t>
            </w:r>
          </w:p>
        </w:tc>
        <w:tc>
          <w:tcPr>
            <w:tcW w:w="835" w:type="dxa"/>
            <w:tcBorders>
              <w:top w:val="single" w:sz="4" w:space="0" w:color="auto"/>
              <w:left w:val="nil"/>
              <w:bottom w:val="single" w:sz="4" w:space="0" w:color="auto"/>
              <w:right w:val="nil"/>
            </w:tcBorders>
            <w:shd w:val="clear" w:color="auto" w:fill="auto"/>
            <w:noWrap/>
            <w:vAlign w:val="bottom"/>
            <w:hideMark/>
          </w:tcPr>
          <w:p w14:paraId="5A1F9DC3"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113</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42234"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40</w:t>
            </w:r>
          </w:p>
        </w:tc>
        <w:tc>
          <w:tcPr>
            <w:tcW w:w="835" w:type="dxa"/>
            <w:tcBorders>
              <w:top w:val="single" w:sz="4" w:space="0" w:color="auto"/>
              <w:left w:val="nil"/>
              <w:bottom w:val="single" w:sz="4" w:space="0" w:color="auto"/>
              <w:right w:val="nil"/>
            </w:tcBorders>
            <w:shd w:val="clear" w:color="auto" w:fill="auto"/>
            <w:noWrap/>
            <w:vAlign w:val="bottom"/>
            <w:hideMark/>
          </w:tcPr>
          <w:p w14:paraId="75D0C8A1" w14:textId="7B00F1A2" w:rsidR="007C2160" w:rsidRPr="007C2160" w:rsidRDefault="00A600C2" w:rsidP="007C2160">
            <w:pPr>
              <w:jc w:val="center"/>
              <w:rPr>
                <w:b/>
                <w:bCs/>
                <w:color w:val="000000"/>
                <w:sz w:val="20"/>
                <w:szCs w:val="20"/>
                <w:lang w:eastAsia="en-GB"/>
              </w:rPr>
            </w:pPr>
            <w:r>
              <w:rPr>
                <w:b/>
                <w:bCs/>
                <w:color w:val="000000"/>
                <w:sz w:val="20"/>
                <w:szCs w:val="20"/>
                <w:lang w:eastAsia="en-GB"/>
              </w:rPr>
              <w:t>&lt;5</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DBAFA"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99</w:t>
            </w:r>
          </w:p>
        </w:tc>
        <w:tc>
          <w:tcPr>
            <w:tcW w:w="835" w:type="dxa"/>
            <w:tcBorders>
              <w:top w:val="single" w:sz="4" w:space="0" w:color="auto"/>
              <w:left w:val="nil"/>
              <w:bottom w:val="single" w:sz="4" w:space="0" w:color="auto"/>
              <w:right w:val="nil"/>
            </w:tcBorders>
            <w:shd w:val="clear" w:color="auto" w:fill="auto"/>
            <w:noWrap/>
            <w:vAlign w:val="bottom"/>
            <w:hideMark/>
          </w:tcPr>
          <w:p w14:paraId="54EAF7A3"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278</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1ADB" w14:textId="144D87AF" w:rsidR="007C2160" w:rsidRPr="007C2160" w:rsidRDefault="00A600C2" w:rsidP="007C2160">
            <w:pPr>
              <w:jc w:val="center"/>
              <w:rPr>
                <w:b/>
                <w:bCs/>
                <w:color w:val="000000"/>
                <w:sz w:val="20"/>
                <w:szCs w:val="20"/>
                <w:lang w:eastAsia="en-GB"/>
              </w:rPr>
            </w:pPr>
            <w:r>
              <w:rPr>
                <w:b/>
                <w:bCs/>
                <w:color w:val="000000"/>
                <w:sz w:val="20"/>
                <w:szCs w:val="20"/>
                <w:lang w:eastAsia="en-GB"/>
              </w:rPr>
              <w:t>&lt;5</w:t>
            </w:r>
          </w:p>
        </w:tc>
        <w:tc>
          <w:tcPr>
            <w:tcW w:w="835" w:type="dxa"/>
            <w:tcBorders>
              <w:top w:val="single" w:sz="4" w:space="0" w:color="auto"/>
              <w:left w:val="nil"/>
              <w:bottom w:val="single" w:sz="4" w:space="0" w:color="auto"/>
              <w:right w:val="nil"/>
            </w:tcBorders>
            <w:shd w:val="clear" w:color="auto" w:fill="auto"/>
            <w:noWrap/>
            <w:vAlign w:val="bottom"/>
            <w:hideMark/>
          </w:tcPr>
          <w:p w14:paraId="71B219F3"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32</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A69AD"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277</w:t>
            </w:r>
          </w:p>
        </w:tc>
        <w:tc>
          <w:tcPr>
            <w:tcW w:w="835" w:type="dxa"/>
            <w:tcBorders>
              <w:top w:val="single" w:sz="4" w:space="0" w:color="auto"/>
              <w:left w:val="nil"/>
              <w:bottom w:val="single" w:sz="4" w:space="0" w:color="auto"/>
              <w:right w:val="nil"/>
            </w:tcBorders>
            <w:shd w:val="clear" w:color="auto" w:fill="auto"/>
            <w:noWrap/>
            <w:vAlign w:val="bottom"/>
            <w:hideMark/>
          </w:tcPr>
          <w:p w14:paraId="36D4E8FD" w14:textId="5B2A4729" w:rsidR="007C2160" w:rsidRPr="007C2160" w:rsidRDefault="007C2160" w:rsidP="007C2160">
            <w:pPr>
              <w:jc w:val="center"/>
              <w:rPr>
                <w:b/>
                <w:bCs/>
                <w:color w:val="000000"/>
                <w:sz w:val="20"/>
                <w:szCs w:val="20"/>
                <w:lang w:eastAsia="en-GB"/>
              </w:rPr>
            </w:pPr>
            <w:r w:rsidRPr="007C2160">
              <w:rPr>
                <w:b/>
                <w:bCs/>
                <w:color w:val="000000"/>
                <w:sz w:val="20"/>
                <w:szCs w:val="20"/>
                <w:lang w:eastAsia="en-GB"/>
              </w:rPr>
              <w:t>1</w:t>
            </w:r>
            <w:r>
              <w:rPr>
                <w:b/>
                <w:bCs/>
                <w:color w:val="000000"/>
                <w:sz w:val="20"/>
                <w:szCs w:val="20"/>
                <w:lang w:eastAsia="en-GB"/>
              </w:rPr>
              <w:t>,</w:t>
            </w:r>
            <w:r w:rsidRPr="007C2160">
              <w:rPr>
                <w:b/>
                <w:bCs/>
                <w:color w:val="000000"/>
                <w:sz w:val="20"/>
                <w:szCs w:val="20"/>
                <w:lang w:eastAsia="en-GB"/>
              </w:rPr>
              <w:t>070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B1544"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347</w:t>
            </w:r>
          </w:p>
        </w:tc>
        <w:tc>
          <w:tcPr>
            <w:tcW w:w="836" w:type="dxa"/>
            <w:tcBorders>
              <w:top w:val="single" w:sz="4" w:space="0" w:color="auto"/>
              <w:left w:val="nil"/>
              <w:bottom w:val="single" w:sz="4" w:space="0" w:color="auto"/>
              <w:right w:val="nil"/>
            </w:tcBorders>
            <w:shd w:val="clear" w:color="auto" w:fill="auto"/>
            <w:noWrap/>
            <w:vAlign w:val="bottom"/>
            <w:hideMark/>
          </w:tcPr>
          <w:p w14:paraId="5B6BA5FF" w14:textId="77777777" w:rsidR="007C2160" w:rsidRPr="007C2160" w:rsidRDefault="007C2160" w:rsidP="007C2160">
            <w:pPr>
              <w:jc w:val="center"/>
              <w:rPr>
                <w:b/>
                <w:bCs/>
                <w:color w:val="000000"/>
                <w:sz w:val="20"/>
                <w:szCs w:val="20"/>
                <w:lang w:eastAsia="en-GB"/>
              </w:rPr>
            </w:pPr>
            <w:r w:rsidRPr="007C2160">
              <w:rPr>
                <w:b/>
                <w:bCs/>
                <w:color w:val="000000"/>
                <w:sz w:val="20"/>
                <w:szCs w:val="20"/>
                <w:lang w:eastAsia="en-GB"/>
              </w:rPr>
              <w:t>132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C0EBD" w14:textId="47030D83" w:rsidR="007C2160" w:rsidRPr="007C2160" w:rsidRDefault="007C2160" w:rsidP="007C2160">
            <w:pPr>
              <w:jc w:val="center"/>
              <w:rPr>
                <w:b/>
                <w:bCs/>
                <w:color w:val="000000"/>
                <w:sz w:val="20"/>
                <w:szCs w:val="20"/>
                <w:lang w:eastAsia="en-GB"/>
              </w:rPr>
            </w:pPr>
            <w:r w:rsidRPr="007C2160">
              <w:rPr>
                <w:b/>
                <w:bCs/>
                <w:color w:val="000000"/>
                <w:sz w:val="20"/>
                <w:szCs w:val="20"/>
                <w:lang w:eastAsia="en-GB"/>
              </w:rPr>
              <w:t>2</w:t>
            </w:r>
            <w:r>
              <w:rPr>
                <w:b/>
                <w:bCs/>
                <w:color w:val="000000"/>
                <w:sz w:val="20"/>
                <w:szCs w:val="20"/>
                <w:lang w:eastAsia="en-GB"/>
              </w:rPr>
              <w:t>,</w:t>
            </w:r>
            <w:r w:rsidRPr="007C2160">
              <w:rPr>
                <w:b/>
                <w:bCs/>
                <w:color w:val="000000"/>
                <w:sz w:val="20"/>
                <w:szCs w:val="20"/>
                <w:lang w:eastAsia="en-GB"/>
              </w:rPr>
              <w:t>804</w:t>
            </w:r>
          </w:p>
        </w:tc>
      </w:tr>
      <w:tr w:rsidR="007C2160" w:rsidRPr="007C2160" w14:paraId="6B95E8FE" w14:textId="77777777" w:rsidTr="00AA6BF3">
        <w:trPr>
          <w:trHeight w:val="245"/>
        </w:trPr>
        <w:tc>
          <w:tcPr>
            <w:tcW w:w="3465" w:type="dxa"/>
            <w:tcBorders>
              <w:top w:val="nil"/>
              <w:left w:val="single" w:sz="4" w:space="0" w:color="auto"/>
              <w:bottom w:val="single" w:sz="4" w:space="0" w:color="auto"/>
              <w:right w:val="single" w:sz="4" w:space="0" w:color="auto"/>
            </w:tcBorders>
            <w:shd w:val="clear" w:color="auto" w:fill="auto"/>
            <w:noWrap/>
            <w:vAlign w:val="bottom"/>
            <w:hideMark/>
          </w:tcPr>
          <w:p w14:paraId="30CDFE50" w14:textId="77777777" w:rsidR="007C2160" w:rsidRPr="007C2160" w:rsidRDefault="007C2160" w:rsidP="007C2160">
            <w:pPr>
              <w:rPr>
                <w:rFonts w:ascii="Calibri" w:hAnsi="Calibri" w:cs="Calibri"/>
                <w:b/>
                <w:bCs/>
                <w:color w:val="000000"/>
                <w:szCs w:val="22"/>
                <w:lang w:eastAsia="en-GB"/>
              </w:rPr>
            </w:pPr>
            <w:r w:rsidRPr="007C2160">
              <w:rPr>
                <w:rFonts w:ascii="Calibri" w:hAnsi="Calibri" w:cs="Calibri"/>
                <w:b/>
                <w:bCs/>
                <w:color w:val="000000"/>
                <w:szCs w:val="22"/>
                <w:lang w:eastAsia="en-GB"/>
              </w:rPr>
              <w:t>% of Total New Starts</w:t>
            </w:r>
          </w:p>
        </w:tc>
        <w:tc>
          <w:tcPr>
            <w:tcW w:w="835" w:type="dxa"/>
            <w:tcBorders>
              <w:top w:val="nil"/>
              <w:left w:val="nil"/>
              <w:bottom w:val="single" w:sz="4" w:space="0" w:color="auto"/>
              <w:right w:val="single" w:sz="4" w:space="0" w:color="auto"/>
            </w:tcBorders>
            <w:shd w:val="clear" w:color="auto" w:fill="auto"/>
            <w:noWrap/>
            <w:vAlign w:val="bottom"/>
            <w:hideMark/>
          </w:tcPr>
          <w:p w14:paraId="69A20705"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0.6%</w:t>
            </w:r>
          </w:p>
        </w:tc>
        <w:tc>
          <w:tcPr>
            <w:tcW w:w="835" w:type="dxa"/>
            <w:tcBorders>
              <w:top w:val="nil"/>
              <w:left w:val="nil"/>
              <w:bottom w:val="single" w:sz="4" w:space="0" w:color="auto"/>
              <w:right w:val="single" w:sz="4" w:space="0" w:color="auto"/>
            </w:tcBorders>
            <w:shd w:val="clear" w:color="auto" w:fill="auto"/>
            <w:noWrap/>
            <w:vAlign w:val="bottom"/>
            <w:hideMark/>
          </w:tcPr>
          <w:p w14:paraId="07F4415B"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14.0%</w:t>
            </w:r>
          </w:p>
        </w:tc>
        <w:tc>
          <w:tcPr>
            <w:tcW w:w="835" w:type="dxa"/>
            <w:tcBorders>
              <w:top w:val="nil"/>
              <w:left w:val="nil"/>
              <w:bottom w:val="single" w:sz="4" w:space="0" w:color="auto"/>
              <w:right w:val="nil"/>
            </w:tcBorders>
            <w:shd w:val="clear" w:color="auto" w:fill="auto"/>
            <w:noWrap/>
            <w:vAlign w:val="bottom"/>
            <w:hideMark/>
          </w:tcPr>
          <w:p w14:paraId="407C012C"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4.0%</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7045C8E7"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1.4%</w:t>
            </w:r>
          </w:p>
        </w:tc>
        <w:tc>
          <w:tcPr>
            <w:tcW w:w="835" w:type="dxa"/>
            <w:tcBorders>
              <w:top w:val="nil"/>
              <w:left w:val="nil"/>
              <w:bottom w:val="single" w:sz="4" w:space="0" w:color="auto"/>
              <w:right w:val="nil"/>
            </w:tcBorders>
            <w:shd w:val="clear" w:color="auto" w:fill="auto"/>
            <w:noWrap/>
            <w:vAlign w:val="bottom"/>
            <w:hideMark/>
          </w:tcPr>
          <w:p w14:paraId="4039308B"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0.1%</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6D080A40"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3.5%</w:t>
            </w:r>
          </w:p>
        </w:tc>
        <w:tc>
          <w:tcPr>
            <w:tcW w:w="835" w:type="dxa"/>
            <w:tcBorders>
              <w:top w:val="nil"/>
              <w:left w:val="nil"/>
              <w:bottom w:val="single" w:sz="4" w:space="0" w:color="auto"/>
              <w:right w:val="nil"/>
            </w:tcBorders>
            <w:shd w:val="clear" w:color="auto" w:fill="auto"/>
            <w:noWrap/>
            <w:vAlign w:val="bottom"/>
            <w:hideMark/>
          </w:tcPr>
          <w:p w14:paraId="687E3D92"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9.9%</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4E0D01D9"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0.1%</w:t>
            </w:r>
          </w:p>
        </w:tc>
        <w:tc>
          <w:tcPr>
            <w:tcW w:w="835" w:type="dxa"/>
            <w:tcBorders>
              <w:top w:val="nil"/>
              <w:left w:val="nil"/>
              <w:bottom w:val="single" w:sz="4" w:space="0" w:color="auto"/>
              <w:right w:val="nil"/>
            </w:tcBorders>
            <w:shd w:val="clear" w:color="auto" w:fill="auto"/>
            <w:noWrap/>
            <w:vAlign w:val="bottom"/>
            <w:hideMark/>
          </w:tcPr>
          <w:p w14:paraId="640CCCAE"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1.1%</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5A1509CC"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9.9%</w:t>
            </w:r>
          </w:p>
        </w:tc>
        <w:tc>
          <w:tcPr>
            <w:tcW w:w="835" w:type="dxa"/>
            <w:tcBorders>
              <w:top w:val="nil"/>
              <w:left w:val="nil"/>
              <w:bottom w:val="single" w:sz="4" w:space="0" w:color="auto"/>
              <w:right w:val="nil"/>
            </w:tcBorders>
            <w:shd w:val="clear" w:color="auto" w:fill="auto"/>
            <w:noWrap/>
            <w:vAlign w:val="bottom"/>
            <w:hideMark/>
          </w:tcPr>
          <w:p w14:paraId="7425C819"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38.2%</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687A63FC"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12.4%</w:t>
            </w:r>
          </w:p>
        </w:tc>
        <w:tc>
          <w:tcPr>
            <w:tcW w:w="836" w:type="dxa"/>
            <w:tcBorders>
              <w:top w:val="nil"/>
              <w:left w:val="nil"/>
              <w:bottom w:val="single" w:sz="4" w:space="0" w:color="auto"/>
              <w:right w:val="nil"/>
            </w:tcBorders>
            <w:shd w:val="clear" w:color="auto" w:fill="auto"/>
            <w:noWrap/>
            <w:vAlign w:val="bottom"/>
            <w:hideMark/>
          </w:tcPr>
          <w:p w14:paraId="3A5AB2F5"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4.7%</w:t>
            </w:r>
          </w:p>
        </w:tc>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49036DF" w14:textId="77777777" w:rsidR="007C2160" w:rsidRPr="007C2160" w:rsidRDefault="007C2160" w:rsidP="007C2160">
            <w:pPr>
              <w:jc w:val="center"/>
              <w:rPr>
                <w:rFonts w:ascii="Calibri" w:hAnsi="Calibri" w:cs="Calibri"/>
                <w:b/>
                <w:bCs/>
                <w:color w:val="000000"/>
                <w:szCs w:val="22"/>
                <w:lang w:eastAsia="en-GB"/>
              </w:rPr>
            </w:pPr>
            <w:r w:rsidRPr="007C2160">
              <w:rPr>
                <w:rFonts w:ascii="Calibri" w:hAnsi="Calibri" w:cs="Calibri"/>
                <w:b/>
                <w:bCs/>
                <w:color w:val="000000"/>
                <w:szCs w:val="22"/>
                <w:lang w:eastAsia="en-GB"/>
              </w:rPr>
              <w:t>100.0%</w:t>
            </w:r>
          </w:p>
        </w:tc>
      </w:tr>
    </w:tbl>
    <w:p w14:paraId="39B95955" w14:textId="276B10DB" w:rsidR="004B7FEB" w:rsidRPr="00CC040F" w:rsidRDefault="004B7FEB" w:rsidP="002B3EBE">
      <w:pPr>
        <w:pStyle w:val="Heading20"/>
        <w:rPr>
          <w:rFonts w:asciiTheme="minorHAnsi" w:hAnsiTheme="minorHAnsi" w:cstheme="minorHAnsi"/>
          <w:color w:val="auto"/>
          <w:sz w:val="28"/>
          <w:szCs w:val="28"/>
        </w:rPr>
      </w:pPr>
      <w:bookmarkStart w:id="40" w:name="_Toc228517074"/>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.5 New Starts</w:t>
      </w:r>
      <w:r w:rsidR="00244901">
        <w:rPr>
          <w:rFonts w:asciiTheme="minorHAnsi" w:hAnsiTheme="minorHAnsi" w:cstheme="minorHAnsi"/>
          <w:color w:val="auto"/>
          <w:sz w:val="28"/>
          <w:szCs w:val="28"/>
        </w:rPr>
        <w:t>:</w:t>
      </w:r>
      <w:r w:rsidRPr="00CC040F">
        <w:rPr>
          <w:rFonts w:asciiTheme="minorHAnsi" w:hAnsiTheme="minorHAnsi" w:cstheme="minorHAnsi"/>
          <w:color w:val="auto"/>
          <w:sz w:val="28"/>
          <w:szCs w:val="28"/>
        </w:rPr>
        <w:t xml:space="preserve"> Religion</w:t>
      </w:r>
      <w:r w:rsidR="00856676" w:rsidRPr="00CC040F">
        <w:rPr>
          <w:rFonts w:asciiTheme="minorHAnsi" w:hAnsiTheme="minorHAnsi" w:cstheme="minorHAnsi"/>
          <w:color w:val="auto"/>
          <w:sz w:val="28"/>
          <w:szCs w:val="28"/>
        </w:rPr>
        <w:t xml:space="preserve"> – Comparison by Financial Year</w:t>
      </w:r>
      <w:bookmarkEnd w:id="40"/>
    </w:p>
    <w:p w14:paraId="4D41B48C" w14:textId="69B7A4B5" w:rsidR="004B7FEB" w:rsidRPr="00C41FB5" w:rsidRDefault="00BA1B92" w:rsidP="00565D38">
      <w:pPr>
        <w:spacing w:line="0" w:lineRule="atLeast"/>
        <w:rPr>
          <w:rFonts w:asciiTheme="minorHAnsi" w:hAnsiTheme="minorHAnsi" w:cstheme="minorHAnsi"/>
          <w:color w:val="FF0000"/>
        </w:rPr>
      </w:pPr>
      <w:r w:rsidRPr="00BA1B92">
        <w:rPr>
          <w:noProof/>
        </w:rPr>
        <w:drawing>
          <wp:inline distT="0" distB="0" distL="0" distR="0" wp14:anchorId="62D4204B" wp14:editId="33B3BFED">
            <wp:extent cx="9557938" cy="4097965"/>
            <wp:effectExtent l="0" t="0" r="5715" b="0"/>
            <wp:docPr id="2112052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87498" cy="4110639"/>
                    </a:xfrm>
                    <a:prstGeom prst="rect">
                      <a:avLst/>
                    </a:prstGeom>
                    <a:noFill/>
                    <a:ln>
                      <a:noFill/>
                    </a:ln>
                  </pic:spPr>
                </pic:pic>
              </a:graphicData>
            </a:graphic>
          </wp:inline>
        </w:drawing>
      </w:r>
    </w:p>
    <w:p w14:paraId="73C86CA9" w14:textId="77777777" w:rsidR="004B7FEB" w:rsidRPr="00C41FB5" w:rsidRDefault="004B7FEB" w:rsidP="00565D38">
      <w:pPr>
        <w:spacing w:line="0" w:lineRule="atLeast"/>
        <w:rPr>
          <w:rFonts w:asciiTheme="minorHAnsi" w:hAnsiTheme="minorHAnsi" w:cstheme="minorHAnsi"/>
          <w:b/>
          <w:color w:val="FF0000"/>
        </w:rPr>
      </w:pPr>
    </w:p>
    <w:p w14:paraId="4990AD14" w14:textId="77777777" w:rsidR="00D37C15" w:rsidRPr="00C41FB5" w:rsidRDefault="00D37C15" w:rsidP="00A65DAD">
      <w:pPr>
        <w:spacing w:line="0" w:lineRule="atLeast"/>
        <w:rPr>
          <w:rFonts w:asciiTheme="minorHAnsi" w:hAnsiTheme="minorHAnsi" w:cstheme="minorHAnsi"/>
          <w:b/>
          <w:color w:val="FF0000"/>
        </w:rPr>
      </w:pPr>
    </w:p>
    <w:p w14:paraId="4E4CBB05" w14:textId="77777777" w:rsidR="00565D38" w:rsidRPr="00C41FB5" w:rsidRDefault="00565D38" w:rsidP="00810961">
      <w:pPr>
        <w:rPr>
          <w:rFonts w:asciiTheme="minorHAnsi" w:hAnsiTheme="minorHAnsi" w:cstheme="minorHAnsi"/>
          <w:color w:val="FF0000"/>
        </w:rPr>
      </w:pPr>
    </w:p>
    <w:p w14:paraId="0C243D0F" w14:textId="77777777" w:rsidR="008C1246" w:rsidRPr="00C41FB5" w:rsidRDefault="008C1246">
      <w:pPr>
        <w:rPr>
          <w:rFonts w:asciiTheme="minorHAnsi" w:hAnsiTheme="minorHAnsi" w:cstheme="minorHAnsi"/>
          <w:b/>
          <w:noProof/>
          <w:color w:val="FF0000"/>
          <w:szCs w:val="22"/>
          <w:u w:val="single"/>
          <w:lang w:eastAsia="en-GB"/>
        </w:rPr>
      </w:pPr>
      <w:r w:rsidRPr="00C41FB5">
        <w:rPr>
          <w:rFonts w:asciiTheme="minorHAnsi" w:hAnsiTheme="minorHAnsi" w:cstheme="minorHAnsi"/>
          <w:color w:val="FF0000"/>
        </w:rPr>
        <w:br w:type="page"/>
      </w:r>
    </w:p>
    <w:p w14:paraId="70AF9817" w14:textId="2C45F426" w:rsidR="00A254C7" w:rsidRPr="00CC040F" w:rsidRDefault="00A254C7" w:rsidP="002B3EBE">
      <w:pPr>
        <w:pStyle w:val="Heading20"/>
        <w:rPr>
          <w:rFonts w:asciiTheme="minorHAnsi" w:hAnsiTheme="minorHAnsi" w:cstheme="minorHAnsi"/>
          <w:color w:val="auto"/>
          <w:sz w:val="28"/>
          <w:szCs w:val="28"/>
        </w:rPr>
      </w:pPr>
      <w:bookmarkStart w:id="41" w:name="_Toc228517075"/>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w:t>
      </w:r>
      <w:r w:rsidR="00E95801"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New Starts by Sexual Orientation</w:t>
      </w:r>
      <w:bookmarkEnd w:id="41"/>
      <w:r w:rsidRPr="00CC040F">
        <w:rPr>
          <w:rFonts w:asciiTheme="minorHAnsi" w:hAnsiTheme="minorHAnsi" w:cstheme="minorHAnsi"/>
          <w:color w:val="auto"/>
          <w:sz w:val="28"/>
          <w:szCs w:val="28"/>
        </w:rPr>
        <w:t xml:space="preserve"> </w:t>
      </w:r>
    </w:p>
    <w:p w14:paraId="1B6A8C11" w14:textId="1A31B4BF" w:rsidR="00F955E2" w:rsidRDefault="00F955E2" w:rsidP="00A65DAD">
      <w:pPr>
        <w:spacing w:line="0" w:lineRule="atLeast"/>
        <w:rPr>
          <w:rFonts w:asciiTheme="minorHAnsi" w:hAnsiTheme="minorHAnsi" w:cstheme="minorHAnsi"/>
          <w:b/>
          <w:color w:val="FF0000"/>
        </w:rPr>
      </w:pPr>
    </w:p>
    <w:tbl>
      <w:tblPr>
        <w:tblW w:w="0" w:type="auto"/>
        <w:tblLayout w:type="fixed"/>
        <w:tblLook w:val="04A0" w:firstRow="1" w:lastRow="0" w:firstColumn="1" w:lastColumn="0" w:noHBand="0" w:noVBand="1"/>
      </w:tblPr>
      <w:tblGrid>
        <w:gridCol w:w="3440"/>
        <w:gridCol w:w="1469"/>
        <w:gridCol w:w="1265"/>
        <w:gridCol w:w="1675"/>
        <w:gridCol w:w="1470"/>
        <w:gridCol w:w="1469"/>
        <w:gridCol w:w="1470"/>
        <w:gridCol w:w="1470"/>
        <w:gridCol w:w="1470"/>
      </w:tblGrid>
      <w:tr w:rsidR="00694375" w:rsidRPr="00694375" w14:paraId="5C1E477F" w14:textId="77777777" w:rsidTr="00AA6BF3">
        <w:trPr>
          <w:trHeight w:val="308"/>
        </w:trPr>
        <w:tc>
          <w:tcPr>
            <w:tcW w:w="344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72244F1" w14:textId="77777777" w:rsidR="00694375" w:rsidRPr="00694375" w:rsidRDefault="00694375" w:rsidP="00694375">
            <w:pPr>
              <w:rPr>
                <w:rFonts w:ascii="Calibri" w:hAnsi="Calibri" w:cs="Calibri"/>
                <w:b/>
                <w:bCs/>
                <w:color w:val="000000"/>
                <w:szCs w:val="22"/>
                <w:lang w:eastAsia="en-GB"/>
              </w:rPr>
            </w:pPr>
            <w:r w:rsidRPr="00694375">
              <w:rPr>
                <w:rFonts w:ascii="Calibri" w:hAnsi="Calibri" w:cs="Calibri"/>
                <w:b/>
                <w:bCs/>
                <w:color w:val="000000"/>
                <w:szCs w:val="22"/>
                <w:lang w:eastAsia="en-GB"/>
              </w:rPr>
              <w:t> </w:t>
            </w:r>
          </w:p>
        </w:tc>
        <w:tc>
          <w:tcPr>
            <w:tcW w:w="1469" w:type="dxa"/>
            <w:tcBorders>
              <w:top w:val="single" w:sz="4" w:space="0" w:color="auto"/>
              <w:left w:val="nil"/>
              <w:bottom w:val="single" w:sz="4" w:space="0" w:color="auto"/>
              <w:right w:val="single" w:sz="4" w:space="0" w:color="auto"/>
            </w:tcBorders>
            <w:shd w:val="clear" w:color="C0E6F5" w:fill="A6C9EC"/>
            <w:noWrap/>
            <w:vAlign w:val="bottom"/>
            <w:hideMark/>
          </w:tcPr>
          <w:p w14:paraId="28BBB9C7"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Bisexual</w:t>
            </w:r>
          </w:p>
        </w:tc>
        <w:tc>
          <w:tcPr>
            <w:tcW w:w="1265" w:type="dxa"/>
            <w:tcBorders>
              <w:top w:val="single" w:sz="4" w:space="0" w:color="auto"/>
              <w:left w:val="nil"/>
              <w:bottom w:val="single" w:sz="4" w:space="0" w:color="auto"/>
              <w:right w:val="nil"/>
            </w:tcBorders>
            <w:shd w:val="clear" w:color="C0E6F5" w:fill="A6C9EC"/>
            <w:noWrap/>
            <w:vAlign w:val="bottom"/>
            <w:hideMark/>
          </w:tcPr>
          <w:p w14:paraId="44D2D42B"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Gay/Lesbian</w:t>
            </w:r>
          </w:p>
        </w:tc>
        <w:tc>
          <w:tcPr>
            <w:tcW w:w="1675"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7225D65"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Straight/Heterosexual</w:t>
            </w:r>
          </w:p>
        </w:tc>
        <w:tc>
          <w:tcPr>
            <w:tcW w:w="1470" w:type="dxa"/>
            <w:tcBorders>
              <w:top w:val="single" w:sz="4" w:space="0" w:color="auto"/>
              <w:left w:val="nil"/>
              <w:bottom w:val="single" w:sz="4" w:space="0" w:color="auto"/>
              <w:right w:val="nil"/>
            </w:tcBorders>
            <w:shd w:val="clear" w:color="C0E6F5" w:fill="A6C9EC"/>
            <w:noWrap/>
            <w:vAlign w:val="bottom"/>
            <w:hideMark/>
          </w:tcPr>
          <w:p w14:paraId="2C65DB7C"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Other Sexual Orientation</w:t>
            </w:r>
          </w:p>
        </w:tc>
        <w:tc>
          <w:tcPr>
            <w:tcW w:w="1469"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5AA1FE2F"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Prefer not to say</w:t>
            </w:r>
          </w:p>
        </w:tc>
        <w:tc>
          <w:tcPr>
            <w:tcW w:w="1470" w:type="dxa"/>
            <w:tcBorders>
              <w:top w:val="single" w:sz="4" w:space="0" w:color="auto"/>
              <w:left w:val="nil"/>
              <w:bottom w:val="single" w:sz="4" w:space="0" w:color="auto"/>
              <w:right w:val="nil"/>
            </w:tcBorders>
            <w:shd w:val="clear" w:color="C0E6F5" w:fill="A6C9EC"/>
            <w:noWrap/>
            <w:vAlign w:val="bottom"/>
            <w:hideMark/>
          </w:tcPr>
          <w:p w14:paraId="13A13E9F"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Don't Know</w:t>
            </w:r>
          </w:p>
        </w:tc>
        <w:tc>
          <w:tcPr>
            <w:tcW w:w="147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BEC22AB"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Unknown</w:t>
            </w:r>
          </w:p>
        </w:tc>
        <w:tc>
          <w:tcPr>
            <w:tcW w:w="1470" w:type="dxa"/>
            <w:tcBorders>
              <w:top w:val="single" w:sz="4" w:space="0" w:color="auto"/>
              <w:left w:val="nil"/>
              <w:bottom w:val="single" w:sz="4" w:space="0" w:color="auto"/>
              <w:right w:val="single" w:sz="4" w:space="0" w:color="auto"/>
            </w:tcBorders>
            <w:shd w:val="clear" w:color="C0E6F5" w:fill="A6C9EC"/>
            <w:noWrap/>
            <w:vAlign w:val="bottom"/>
            <w:hideMark/>
          </w:tcPr>
          <w:p w14:paraId="1CFAC9D9"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Grand Total</w:t>
            </w:r>
          </w:p>
        </w:tc>
      </w:tr>
      <w:tr w:rsidR="002F0A54" w:rsidRPr="00694375" w14:paraId="0C6E95F3" w14:textId="77777777" w:rsidTr="00AA6BF3">
        <w:trPr>
          <w:trHeight w:val="308"/>
        </w:trPr>
        <w:tc>
          <w:tcPr>
            <w:tcW w:w="34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0A9BFC9" w14:textId="097DF320"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Admin Services</w:t>
            </w:r>
            <w:r w:rsidR="002F0A54">
              <w:rPr>
                <w:rFonts w:ascii="Aptos Narrow" w:hAnsi="Aptos Narrow" w:cs="Times New Roman"/>
                <w:color w:val="000000"/>
                <w:szCs w:val="22"/>
                <w:lang w:eastAsia="en-GB"/>
              </w:rPr>
              <w:t>/Senior Managers</w:t>
            </w:r>
          </w:p>
        </w:tc>
        <w:tc>
          <w:tcPr>
            <w:tcW w:w="1469" w:type="dxa"/>
            <w:tcBorders>
              <w:top w:val="nil"/>
              <w:left w:val="nil"/>
              <w:bottom w:val="single" w:sz="4" w:space="0" w:color="BFBFBF" w:themeColor="background1" w:themeShade="BF"/>
              <w:right w:val="single" w:sz="4" w:space="0" w:color="auto"/>
            </w:tcBorders>
            <w:shd w:val="clear" w:color="auto" w:fill="auto"/>
            <w:noWrap/>
            <w:vAlign w:val="bottom"/>
            <w:hideMark/>
          </w:tcPr>
          <w:p w14:paraId="5B2F4408"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12 </w:t>
            </w:r>
          </w:p>
        </w:tc>
        <w:tc>
          <w:tcPr>
            <w:tcW w:w="1265" w:type="dxa"/>
            <w:tcBorders>
              <w:top w:val="nil"/>
              <w:left w:val="nil"/>
              <w:bottom w:val="single" w:sz="4" w:space="0" w:color="BFBFBF" w:themeColor="background1" w:themeShade="BF"/>
              <w:right w:val="nil"/>
            </w:tcBorders>
            <w:shd w:val="clear" w:color="auto" w:fill="auto"/>
            <w:noWrap/>
            <w:vAlign w:val="bottom"/>
            <w:hideMark/>
          </w:tcPr>
          <w:p w14:paraId="3F51C1B8"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8 </w:t>
            </w:r>
          </w:p>
        </w:tc>
        <w:tc>
          <w:tcPr>
            <w:tcW w:w="167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E818F61"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215 </w:t>
            </w:r>
          </w:p>
        </w:tc>
        <w:tc>
          <w:tcPr>
            <w:tcW w:w="1470" w:type="dxa"/>
            <w:tcBorders>
              <w:top w:val="nil"/>
              <w:left w:val="nil"/>
              <w:bottom w:val="single" w:sz="4" w:space="0" w:color="BFBFBF" w:themeColor="background1" w:themeShade="BF"/>
              <w:right w:val="nil"/>
            </w:tcBorders>
            <w:shd w:val="clear" w:color="auto" w:fill="auto"/>
            <w:noWrap/>
            <w:vAlign w:val="bottom"/>
            <w:hideMark/>
          </w:tcPr>
          <w:p w14:paraId="0B66466C" w14:textId="13F0D644"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DA849F7"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27 </w:t>
            </w:r>
          </w:p>
        </w:tc>
        <w:tc>
          <w:tcPr>
            <w:tcW w:w="1470" w:type="dxa"/>
            <w:tcBorders>
              <w:top w:val="nil"/>
              <w:left w:val="nil"/>
              <w:bottom w:val="single" w:sz="4" w:space="0" w:color="BFBFBF" w:themeColor="background1" w:themeShade="BF"/>
              <w:right w:val="nil"/>
            </w:tcBorders>
            <w:shd w:val="clear" w:color="auto" w:fill="auto"/>
            <w:noWrap/>
            <w:vAlign w:val="bottom"/>
            <w:hideMark/>
          </w:tcPr>
          <w:p w14:paraId="6C2A736D"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41 </w:t>
            </w:r>
          </w:p>
        </w:tc>
        <w:tc>
          <w:tcPr>
            <w:tcW w:w="147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39B0F9D" w14:textId="4E7002E1"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1</w:t>
            </w:r>
            <w:r w:rsidR="002F0A54">
              <w:rPr>
                <w:rFonts w:ascii="Calibri" w:hAnsi="Calibri" w:cs="Calibri"/>
                <w:color w:val="000000"/>
                <w:szCs w:val="22"/>
                <w:lang w:eastAsia="en-GB"/>
              </w:rPr>
              <w:t>3</w:t>
            </w:r>
          </w:p>
        </w:tc>
        <w:tc>
          <w:tcPr>
            <w:tcW w:w="1470" w:type="dxa"/>
            <w:tcBorders>
              <w:top w:val="nil"/>
              <w:left w:val="nil"/>
              <w:bottom w:val="single" w:sz="4" w:space="0" w:color="BFBFBF" w:themeColor="background1" w:themeShade="BF"/>
              <w:right w:val="single" w:sz="4" w:space="0" w:color="auto"/>
            </w:tcBorders>
            <w:shd w:val="clear" w:color="auto" w:fill="auto"/>
            <w:noWrap/>
            <w:vAlign w:val="bottom"/>
            <w:hideMark/>
          </w:tcPr>
          <w:p w14:paraId="5EB2CCFB" w14:textId="4F6A9EBA"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3</w:t>
            </w:r>
            <w:r w:rsidR="002F0A54">
              <w:rPr>
                <w:rFonts w:ascii="Calibri" w:hAnsi="Calibri" w:cs="Calibri"/>
                <w:color w:val="000000"/>
                <w:szCs w:val="22"/>
                <w:lang w:eastAsia="en-GB"/>
              </w:rPr>
              <w:t>20</w:t>
            </w:r>
          </w:p>
        </w:tc>
      </w:tr>
      <w:tr w:rsidR="002F0A54" w:rsidRPr="00694375" w14:paraId="0ABB5F5A"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7B39D0"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Allied Health Professionals</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658C52" w14:textId="3BDFEB9E"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C5029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028FFD"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134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5AAB10" w14:textId="797805B9"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614999"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13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5142AE"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10 </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77EDB9"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8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E783E2"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174 </w:t>
            </w:r>
          </w:p>
        </w:tc>
      </w:tr>
      <w:tr w:rsidR="002F0A54" w:rsidRPr="00694375" w14:paraId="397F532F"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45C8E6"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Healthcare Sciences</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390B26" w14:textId="1B540ADB"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6DAAB7" w14:textId="3C05C2EC"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3AF656"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42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092280" w14:textId="75B99E83"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7D5980"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7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DF4489"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 </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552F16" w14:textId="0143FC20"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FC275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61 </w:t>
            </w:r>
          </w:p>
        </w:tc>
      </w:tr>
      <w:tr w:rsidR="002F0A54" w:rsidRPr="00694375" w14:paraId="4833C685"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A70C96"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Medical &amp; Dental</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9AC083"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26 </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D8629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13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4C1925"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354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6D80CD" w14:textId="73A39ED7"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F30294"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60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B6B3E5"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51 </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2020A6"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63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914C96"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568 </w:t>
            </w:r>
          </w:p>
        </w:tc>
      </w:tr>
      <w:tr w:rsidR="002F0A54" w:rsidRPr="00694375" w14:paraId="44135BDC"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53C6B8"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Medical &amp; Dental Support</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FB319E" w14:textId="6504787E"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AB841E" w14:textId="77777777" w:rsidR="00694375" w:rsidRPr="00694375" w:rsidRDefault="00694375" w:rsidP="00694375">
            <w:pPr>
              <w:jc w:val="center"/>
              <w:rPr>
                <w:rFonts w:ascii="Calibri" w:hAnsi="Calibri" w:cs="Calibri"/>
                <w:color w:val="000000"/>
                <w:szCs w:val="22"/>
                <w:lang w:eastAsia="en-GB"/>
              </w:rPr>
            </w:pP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F84758"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17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D5C9A4" w14:textId="77777777" w:rsidR="00694375" w:rsidRPr="00694375" w:rsidRDefault="00694375" w:rsidP="00694375">
            <w:pPr>
              <w:jc w:val="center"/>
              <w:rPr>
                <w:rFonts w:ascii="Calibri" w:hAnsi="Calibri" w:cs="Calibri"/>
                <w:color w:val="000000"/>
                <w:szCs w:val="22"/>
                <w:lang w:eastAsia="en-GB"/>
              </w:rPr>
            </w:pP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A58E25" w14:textId="5364976F"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4AD4C4" w14:textId="6A70BA35"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D14D4C"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C8F649B"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21 </w:t>
            </w:r>
          </w:p>
        </w:tc>
      </w:tr>
      <w:tr w:rsidR="002F0A54" w:rsidRPr="00694375" w14:paraId="25649E07"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B7E0B0"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Nursing/Midwifery Band 1-4</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338AA4"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17 </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5A9316"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C9A734"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297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206B87" w14:textId="2452B07A"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C9FAC7"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38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A66AD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26 </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5EF143"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10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5A61B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396 </w:t>
            </w:r>
          </w:p>
        </w:tc>
      </w:tr>
      <w:tr w:rsidR="002F0A54" w:rsidRPr="00694375" w14:paraId="6C5C3C25"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0F2A84"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Nursing/Midwifery Band 5+</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0DED7BC"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26 </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06E93E"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15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2EADDE"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669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D0E16C" w14:textId="412987F6"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64A957"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87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C13A2C"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59 </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E177C3"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10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BC3C25"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869 </w:t>
            </w:r>
          </w:p>
        </w:tc>
      </w:tr>
      <w:tr w:rsidR="002F0A54" w:rsidRPr="00694375" w14:paraId="586D290E"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7C3614"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Other Therapeutic</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3360A1"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7 </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0EBF47"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6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CCE8D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94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0EAA4D" w14:textId="33666CF6"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A8060A"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FCA512"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 </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556B8B"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5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0BA2B1"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124 </w:t>
            </w:r>
          </w:p>
        </w:tc>
      </w:tr>
      <w:tr w:rsidR="002F0A54" w:rsidRPr="00694375" w14:paraId="7254B71F" w14:textId="77777777" w:rsidTr="00AA6BF3">
        <w:trPr>
          <w:trHeight w:val="308"/>
        </w:trPr>
        <w:tc>
          <w:tcPr>
            <w:tcW w:w="3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CCE63C"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Personal &amp; Social Care</w:t>
            </w:r>
          </w:p>
        </w:tc>
        <w:tc>
          <w:tcPr>
            <w:tcW w:w="146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5A97811" w14:textId="54DA0ED9"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26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701027" w14:textId="0D59F431"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2851D5"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7 </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D80B8F" w14:textId="43038AEA"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4022BF" w14:textId="045528AF"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81E342" w14:textId="6A2D89A6"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7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F84E11"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w:t>
            </w:r>
          </w:p>
        </w:tc>
        <w:tc>
          <w:tcPr>
            <w:tcW w:w="147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D7BC03"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14 </w:t>
            </w:r>
          </w:p>
        </w:tc>
      </w:tr>
      <w:tr w:rsidR="002F0A54" w:rsidRPr="00694375" w14:paraId="7D6084BF" w14:textId="77777777" w:rsidTr="00AA6BF3">
        <w:trPr>
          <w:trHeight w:val="308"/>
        </w:trPr>
        <w:tc>
          <w:tcPr>
            <w:tcW w:w="34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1A34716" w14:textId="77777777" w:rsidR="00694375" w:rsidRPr="00694375" w:rsidRDefault="00694375" w:rsidP="00694375">
            <w:pPr>
              <w:rPr>
                <w:rFonts w:ascii="Aptos Narrow" w:hAnsi="Aptos Narrow" w:cs="Times New Roman"/>
                <w:color w:val="000000"/>
                <w:szCs w:val="22"/>
                <w:lang w:eastAsia="en-GB"/>
              </w:rPr>
            </w:pPr>
            <w:r w:rsidRPr="00694375">
              <w:rPr>
                <w:rFonts w:ascii="Aptos Narrow" w:hAnsi="Aptos Narrow" w:cs="Times New Roman"/>
                <w:color w:val="000000"/>
                <w:szCs w:val="22"/>
                <w:lang w:eastAsia="en-GB"/>
              </w:rPr>
              <w:t>Support Services</w:t>
            </w:r>
          </w:p>
        </w:tc>
        <w:tc>
          <w:tcPr>
            <w:tcW w:w="1469" w:type="dxa"/>
            <w:tcBorders>
              <w:top w:val="single" w:sz="4" w:space="0" w:color="BFBFBF" w:themeColor="background1" w:themeShade="BF"/>
              <w:left w:val="nil"/>
              <w:bottom w:val="nil"/>
              <w:right w:val="single" w:sz="4" w:space="0" w:color="auto"/>
            </w:tcBorders>
            <w:shd w:val="clear" w:color="auto" w:fill="auto"/>
            <w:noWrap/>
            <w:vAlign w:val="bottom"/>
            <w:hideMark/>
          </w:tcPr>
          <w:p w14:paraId="6FEADAA6" w14:textId="2E105BC7"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265" w:type="dxa"/>
            <w:tcBorders>
              <w:top w:val="single" w:sz="4" w:space="0" w:color="BFBFBF" w:themeColor="background1" w:themeShade="BF"/>
              <w:left w:val="nil"/>
              <w:bottom w:val="nil"/>
              <w:right w:val="nil"/>
            </w:tcBorders>
            <w:shd w:val="clear" w:color="auto" w:fill="auto"/>
            <w:noWrap/>
            <w:vAlign w:val="bottom"/>
            <w:hideMark/>
          </w:tcPr>
          <w:p w14:paraId="1FD31356" w14:textId="1B3438BB"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67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F998103"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201 </w:t>
            </w:r>
          </w:p>
        </w:tc>
        <w:tc>
          <w:tcPr>
            <w:tcW w:w="1470" w:type="dxa"/>
            <w:tcBorders>
              <w:top w:val="single" w:sz="4" w:space="0" w:color="BFBFBF" w:themeColor="background1" w:themeShade="BF"/>
              <w:left w:val="nil"/>
              <w:bottom w:val="nil"/>
              <w:right w:val="nil"/>
            </w:tcBorders>
            <w:shd w:val="clear" w:color="auto" w:fill="auto"/>
            <w:noWrap/>
            <w:vAlign w:val="bottom"/>
            <w:hideMark/>
          </w:tcPr>
          <w:p w14:paraId="3EF747D3" w14:textId="5881F522" w:rsidR="00694375" w:rsidRPr="00694375" w:rsidRDefault="00A600C2" w:rsidP="006943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469"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8B4DA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20 </w:t>
            </w:r>
          </w:p>
        </w:tc>
        <w:tc>
          <w:tcPr>
            <w:tcW w:w="1470" w:type="dxa"/>
            <w:tcBorders>
              <w:top w:val="single" w:sz="4" w:space="0" w:color="BFBFBF" w:themeColor="background1" w:themeShade="BF"/>
              <w:left w:val="nil"/>
              <w:bottom w:val="nil"/>
              <w:right w:val="nil"/>
            </w:tcBorders>
            <w:shd w:val="clear" w:color="auto" w:fill="auto"/>
            <w:noWrap/>
            <w:vAlign w:val="bottom"/>
            <w:hideMark/>
          </w:tcPr>
          <w:p w14:paraId="0E2FF8DC"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17 </w:t>
            </w:r>
          </w:p>
        </w:tc>
        <w:tc>
          <w:tcPr>
            <w:tcW w:w="147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16AD1EF"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10 </w:t>
            </w:r>
          </w:p>
        </w:tc>
        <w:tc>
          <w:tcPr>
            <w:tcW w:w="1470" w:type="dxa"/>
            <w:tcBorders>
              <w:top w:val="single" w:sz="4" w:space="0" w:color="BFBFBF" w:themeColor="background1" w:themeShade="BF"/>
              <w:left w:val="nil"/>
              <w:bottom w:val="nil"/>
              <w:right w:val="single" w:sz="4" w:space="0" w:color="auto"/>
            </w:tcBorders>
            <w:shd w:val="clear" w:color="auto" w:fill="auto"/>
            <w:noWrap/>
            <w:vAlign w:val="bottom"/>
            <w:hideMark/>
          </w:tcPr>
          <w:p w14:paraId="5A0498A3" w14:textId="77777777" w:rsidR="00694375" w:rsidRPr="00694375" w:rsidRDefault="00694375" w:rsidP="00694375">
            <w:pPr>
              <w:jc w:val="center"/>
              <w:rPr>
                <w:rFonts w:ascii="Calibri" w:hAnsi="Calibri" w:cs="Calibri"/>
                <w:color w:val="000000"/>
                <w:szCs w:val="22"/>
                <w:lang w:eastAsia="en-GB"/>
              </w:rPr>
            </w:pPr>
            <w:r w:rsidRPr="00694375">
              <w:rPr>
                <w:rFonts w:ascii="Calibri" w:hAnsi="Calibri" w:cs="Calibri"/>
                <w:color w:val="000000"/>
                <w:szCs w:val="22"/>
                <w:lang w:eastAsia="en-GB"/>
              </w:rPr>
              <w:t xml:space="preserve">257 </w:t>
            </w:r>
          </w:p>
        </w:tc>
      </w:tr>
      <w:tr w:rsidR="002F0A54" w:rsidRPr="00694375" w14:paraId="73299690" w14:textId="77777777" w:rsidTr="00AA6BF3">
        <w:trPr>
          <w:trHeight w:val="308"/>
        </w:trPr>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7AD183ED" w14:textId="77777777" w:rsidR="00694375" w:rsidRPr="00694375" w:rsidRDefault="00694375" w:rsidP="00694375">
            <w:pPr>
              <w:rPr>
                <w:rFonts w:ascii="Aptos Narrow" w:hAnsi="Aptos Narrow" w:cs="Times New Roman"/>
                <w:b/>
                <w:bCs/>
                <w:color w:val="000000"/>
                <w:szCs w:val="22"/>
                <w:lang w:eastAsia="en-GB"/>
              </w:rPr>
            </w:pPr>
            <w:r w:rsidRPr="00694375">
              <w:rPr>
                <w:rFonts w:ascii="Aptos Narrow" w:hAnsi="Aptos Narrow" w:cs="Times New Roman"/>
                <w:b/>
                <w:bCs/>
                <w:color w:val="000000"/>
                <w:szCs w:val="22"/>
                <w:lang w:eastAsia="en-GB"/>
              </w:rPr>
              <w:t>Grand Total</w:t>
            </w:r>
          </w:p>
        </w:tc>
        <w:tc>
          <w:tcPr>
            <w:tcW w:w="1469" w:type="dxa"/>
            <w:tcBorders>
              <w:top w:val="single" w:sz="4" w:space="0" w:color="auto"/>
              <w:left w:val="nil"/>
              <w:bottom w:val="nil"/>
              <w:right w:val="single" w:sz="4" w:space="0" w:color="auto"/>
            </w:tcBorders>
            <w:shd w:val="clear" w:color="auto" w:fill="auto"/>
            <w:noWrap/>
            <w:vAlign w:val="bottom"/>
            <w:hideMark/>
          </w:tcPr>
          <w:p w14:paraId="52BF14B5"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98 </w:t>
            </w:r>
          </w:p>
        </w:tc>
        <w:tc>
          <w:tcPr>
            <w:tcW w:w="1265" w:type="dxa"/>
            <w:tcBorders>
              <w:top w:val="single" w:sz="4" w:space="0" w:color="auto"/>
              <w:left w:val="nil"/>
              <w:bottom w:val="nil"/>
              <w:right w:val="nil"/>
            </w:tcBorders>
            <w:shd w:val="clear" w:color="auto" w:fill="auto"/>
            <w:noWrap/>
            <w:vAlign w:val="bottom"/>
            <w:hideMark/>
          </w:tcPr>
          <w:p w14:paraId="078A361B"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60 </w:t>
            </w:r>
          </w:p>
        </w:tc>
        <w:tc>
          <w:tcPr>
            <w:tcW w:w="1675" w:type="dxa"/>
            <w:tcBorders>
              <w:top w:val="single" w:sz="4" w:space="0" w:color="auto"/>
              <w:left w:val="single" w:sz="4" w:space="0" w:color="auto"/>
              <w:bottom w:val="nil"/>
              <w:right w:val="single" w:sz="4" w:space="0" w:color="auto"/>
            </w:tcBorders>
            <w:shd w:val="clear" w:color="auto" w:fill="auto"/>
            <w:noWrap/>
            <w:vAlign w:val="bottom"/>
            <w:hideMark/>
          </w:tcPr>
          <w:p w14:paraId="5C4A4ED2"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2,030 </w:t>
            </w:r>
          </w:p>
        </w:tc>
        <w:tc>
          <w:tcPr>
            <w:tcW w:w="1470" w:type="dxa"/>
            <w:tcBorders>
              <w:top w:val="single" w:sz="4" w:space="0" w:color="auto"/>
              <w:left w:val="nil"/>
              <w:bottom w:val="nil"/>
              <w:right w:val="nil"/>
            </w:tcBorders>
            <w:shd w:val="clear" w:color="auto" w:fill="auto"/>
            <w:noWrap/>
            <w:vAlign w:val="bottom"/>
            <w:hideMark/>
          </w:tcPr>
          <w:p w14:paraId="29BEC427"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20 </w:t>
            </w:r>
          </w:p>
        </w:tc>
        <w:tc>
          <w:tcPr>
            <w:tcW w:w="1469" w:type="dxa"/>
            <w:tcBorders>
              <w:top w:val="single" w:sz="4" w:space="0" w:color="auto"/>
              <w:left w:val="single" w:sz="4" w:space="0" w:color="auto"/>
              <w:bottom w:val="nil"/>
              <w:right w:val="single" w:sz="4" w:space="0" w:color="auto"/>
            </w:tcBorders>
            <w:shd w:val="clear" w:color="auto" w:fill="auto"/>
            <w:noWrap/>
            <w:vAlign w:val="bottom"/>
            <w:hideMark/>
          </w:tcPr>
          <w:p w14:paraId="1677DB4C"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260 </w:t>
            </w:r>
          </w:p>
        </w:tc>
        <w:tc>
          <w:tcPr>
            <w:tcW w:w="1470" w:type="dxa"/>
            <w:tcBorders>
              <w:top w:val="single" w:sz="4" w:space="0" w:color="auto"/>
              <w:left w:val="nil"/>
              <w:bottom w:val="nil"/>
              <w:right w:val="nil"/>
            </w:tcBorders>
            <w:shd w:val="clear" w:color="auto" w:fill="auto"/>
            <w:noWrap/>
            <w:vAlign w:val="bottom"/>
            <w:hideMark/>
          </w:tcPr>
          <w:p w14:paraId="0F249EE5"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216 </w:t>
            </w:r>
          </w:p>
        </w:tc>
        <w:tc>
          <w:tcPr>
            <w:tcW w:w="1470" w:type="dxa"/>
            <w:tcBorders>
              <w:top w:val="single" w:sz="4" w:space="0" w:color="auto"/>
              <w:left w:val="single" w:sz="4" w:space="0" w:color="auto"/>
              <w:bottom w:val="nil"/>
              <w:right w:val="single" w:sz="4" w:space="0" w:color="auto"/>
            </w:tcBorders>
            <w:shd w:val="clear" w:color="auto" w:fill="auto"/>
            <w:noWrap/>
            <w:vAlign w:val="bottom"/>
            <w:hideMark/>
          </w:tcPr>
          <w:p w14:paraId="0AF07815"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120 </w:t>
            </w:r>
          </w:p>
        </w:tc>
        <w:tc>
          <w:tcPr>
            <w:tcW w:w="1470" w:type="dxa"/>
            <w:tcBorders>
              <w:top w:val="single" w:sz="4" w:space="0" w:color="auto"/>
              <w:left w:val="nil"/>
              <w:bottom w:val="nil"/>
              <w:right w:val="single" w:sz="4" w:space="0" w:color="auto"/>
            </w:tcBorders>
            <w:shd w:val="clear" w:color="auto" w:fill="auto"/>
            <w:noWrap/>
            <w:vAlign w:val="bottom"/>
            <w:hideMark/>
          </w:tcPr>
          <w:p w14:paraId="463B7CA5"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 xml:space="preserve">2,804 </w:t>
            </w:r>
          </w:p>
        </w:tc>
      </w:tr>
      <w:tr w:rsidR="002F0A54" w:rsidRPr="00694375" w14:paraId="38444635" w14:textId="77777777" w:rsidTr="00AA6BF3">
        <w:trPr>
          <w:trHeight w:val="308"/>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1FD3D" w14:textId="77777777" w:rsidR="00694375" w:rsidRPr="00694375" w:rsidRDefault="00694375" w:rsidP="00694375">
            <w:pPr>
              <w:rPr>
                <w:rFonts w:ascii="Calibri" w:hAnsi="Calibri" w:cs="Calibri"/>
                <w:b/>
                <w:bCs/>
                <w:color w:val="000000"/>
                <w:szCs w:val="22"/>
                <w:lang w:eastAsia="en-GB"/>
              </w:rPr>
            </w:pPr>
            <w:r w:rsidRPr="00694375">
              <w:rPr>
                <w:rFonts w:ascii="Calibri" w:hAnsi="Calibri" w:cs="Calibri"/>
                <w:b/>
                <w:bCs/>
                <w:color w:val="000000"/>
                <w:szCs w:val="22"/>
                <w:lang w:eastAsia="en-GB"/>
              </w:rPr>
              <w:t>% of Total New Starts</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14:paraId="1EDCC86E"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3.5%</w:t>
            </w:r>
          </w:p>
        </w:tc>
        <w:tc>
          <w:tcPr>
            <w:tcW w:w="1265" w:type="dxa"/>
            <w:tcBorders>
              <w:top w:val="single" w:sz="4" w:space="0" w:color="auto"/>
              <w:left w:val="nil"/>
              <w:bottom w:val="single" w:sz="4" w:space="0" w:color="auto"/>
              <w:right w:val="nil"/>
            </w:tcBorders>
            <w:shd w:val="clear" w:color="auto" w:fill="auto"/>
            <w:noWrap/>
            <w:vAlign w:val="bottom"/>
            <w:hideMark/>
          </w:tcPr>
          <w:p w14:paraId="1701F171"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2.1%</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8287C"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72.4%</w:t>
            </w:r>
          </w:p>
        </w:tc>
        <w:tc>
          <w:tcPr>
            <w:tcW w:w="1470" w:type="dxa"/>
            <w:tcBorders>
              <w:top w:val="single" w:sz="4" w:space="0" w:color="auto"/>
              <w:left w:val="nil"/>
              <w:bottom w:val="single" w:sz="4" w:space="0" w:color="auto"/>
              <w:right w:val="nil"/>
            </w:tcBorders>
            <w:shd w:val="clear" w:color="auto" w:fill="auto"/>
            <w:noWrap/>
            <w:vAlign w:val="bottom"/>
            <w:hideMark/>
          </w:tcPr>
          <w:p w14:paraId="2855EBE0"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0.7%</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6A727"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9.3%</w:t>
            </w:r>
          </w:p>
        </w:tc>
        <w:tc>
          <w:tcPr>
            <w:tcW w:w="1470" w:type="dxa"/>
            <w:tcBorders>
              <w:top w:val="single" w:sz="4" w:space="0" w:color="auto"/>
              <w:left w:val="nil"/>
              <w:bottom w:val="single" w:sz="4" w:space="0" w:color="auto"/>
              <w:right w:val="nil"/>
            </w:tcBorders>
            <w:shd w:val="clear" w:color="auto" w:fill="auto"/>
            <w:noWrap/>
            <w:vAlign w:val="bottom"/>
            <w:hideMark/>
          </w:tcPr>
          <w:p w14:paraId="48872E2D"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7.7%</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3583C"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4.3%</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6C5C9EC8" w14:textId="77777777" w:rsidR="00694375" w:rsidRPr="00694375" w:rsidRDefault="00694375" w:rsidP="00694375">
            <w:pPr>
              <w:jc w:val="center"/>
              <w:rPr>
                <w:rFonts w:ascii="Calibri" w:hAnsi="Calibri" w:cs="Calibri"/>
                <w:b/>
                <w:bCs/>
                <w:color w:val="000000"/>
                <w:szCs w:val="22"/>
                <w:lang w:eastAsia="en-GB"/>
              </w:rPr>
            </w:pPr>
            <w:r w:rsidRPr="00694375">
              <w:rPr>
                <w:rFonts w:ascii="Calibri" w:hAnsi="Calibri" w:cs="Calibri"/>
                <w:b/>
                <w:bCs/>
                <w:color w:val="000000"/>
                <w:szCs w:val="22"/>
                <w:lang w:eastAsia="en-GB"/>
              </w:rPr>
              <w:t>100.0%</w:t>
            </w:r>
          </w:p>
        </w:tc>
      </w:tr>
    </w:tbl>
    <w:p w14:paraId="563EB0A6" w14:textId="2299DBE2" w:rsidR="001D4254" w:rsidRDefault="001D4254" w:rsidP="0017663D">
      <w:pPr>
        <w:tabs>
          <w:tab w:val="left" w:pos="6165"/>
        </w:tabs>
        <w:spacing w:line="0" w:lineRule="atLeast"/>
        <w:rPr>
          <w:rFonts w:asciiTheme="minorHAnsi" w:hAnsiTheme="minorHAnsi" w:cstheme="minorHAnsi"/>
          <w:b/>
          <w:color w:val="FF0000"/>
        </w:rPr>
      </w:pPr>
    </w:p>
    <w:p w14:paraId="1BA891F7" w14:textId="211C9216" w:rsidR="004B7FEB" w:rsidRPr="00CC040F" w:rsidRDefault="004B7FEB" w:rsidP="002B3EBE">
      <w:pPr>
        <w:pStyle w:val="Heading20"/>
        <w:rPr>
          <w:rFonts w:asciiTheme="minorHAnsi" w:hAnsiTheme="minorHAnsi" w:cstheme="minorHAnsi"/>
          <w:color w:val="auto"/>
          <w:sz w:val="28"/>
          <w:szCs w:val="28"/>
        </w:rPr>
      </w:pPr>
      <w:bookmarkStart w:id="42" w:name="_Toc228517076"/>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.6: New Starts</w:t>
      </w:r>
      <w:r w:rsidR="00244901">
        <w:rPr>
          <w:rFonts w:asciiTheme="minorHAnsi" w:hAnsiTheme="minorHAnsi" w:cstheme="minorHAnsi"/>
          <w:color w:val="auto"/>
          <w:sz w:val="28"/>
          <w:szCs w:val="28"/>
        </w:rPr>
        <w:t>:</w:t>
      </w:r>
      <w:r w:rsidRPr="00CC040F">
        <w:rPr>
          <w:rFonts w:asciiTheme="minorHAnsi" w:hAnsiTheme="minorHAnsi" w:cstheme="minorHAnsi"/>
          <w:color w:val="auto"/>
          <w:sz w:val="28"/>
          <w:szCs w:val="28"/>
        </w:rPr>
        <w:t xml:space="preserve"> Sexual Orientation</w:t>
      </w:r>
      <w:r w:rsidR="00834E35" w:rsidRPr="00CC040F">
        <w:rPr>
          <w:rFonts w:asciiTheme="minorHAnsi" w:hAnsiTheme="minorHAnsi" w:cstheme="minorHAnsi"/>
          <w:color w:val="auto"/>
          <w:sz w:val="28"/>
          <w:szCs w:val="28"/>
        </w:rPr>
        <w:t xml:space="preserve"> – Comparison by Financial Year</w:t>
      </w:r>
      <w:bookmarkEnd w:id="42"/>
    </w:p>
    <w:p w14:paraId="4F4F4D61" w14:textId="7EB5A6E6" w:rsidR="005171E9" w:rsidRPr="00C41FB5" w:rsidRDefault="00135975" w:rsidP="005171E9">
      <w:pPr>
        <w:rPr>
          <w:rFonts w:asciiTheme="minorHAnsi" w:hAnsiTheme="minorHAnsi" w:cstheme="minorHAnsi"/>
          <w:color w:val="FF0000"/>
          <w:lang w:eastAsia="en-GB"/>
        </w:rPr>
      </w:pPr>
      <w:r w:rsidRPr="00135975">
        <w:rPr>
          <w:noProof/>
        </w:rPr>
        <w:drawing>
          <wp:inline distT="0" distB="0" distL="0" distR="0" wp14:anchorId="05DF212E" wp14:editId="706323EF">
            <wp:extent cx="9508797" cy="3575044"/>
            <wp:effectExtent l="0" t="0" r="0" b="6985"/>
            <wp:docPr id="1273275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6197" cy="3585346"/>
                    </a:xfrm>
                    <a:prstGeom prst="rect">
                      <a:avLst/>
                    </a:prstGeom>
                    <a:noFill/>
                    <a:ln>
                      <a:noFill/>
                    </a:ln>
                  </pic:spPr>
                </pic:pic>
              </a:graphicData>
            </a:graphic>
          </wp:inline>
        </w:drawing>
      </w:r>
    </w:p>
    <w:p w14:paraId="26DDA3F6" w14:textId="77777777" w:rsidR="002F2EF5" w:rsidRDefault="002F2EF5" w:rsidP="005171E9">
      <w:pPr>
        <w:rPr>
          <w:rFonts w:asciiTheme="minorHAnsi" w:hAnsiTheme="minorHAnsi" w:cstheme="minorHAnsi"/>
          <w:color w:val="FF0000"/>
          <w:lang w:eastAsia="en-GB"/>
        </w:rPr>
      </w:pPr>
    </w:p>
    <w:p w14:paraId="1FFBEA27" w14:textId="77777777" w:rsidR="00CB6AE7" w:rsidRDefault="00CB6AE7" w:rsidP="005171E9">
      <w:pPr>
        <w:rPr>
          <w:rFonts w:asciiTheme="minorHAnsi" w:hAnsiTheme="minorHAnsi" w:cstheme="minorHAnsi"/>
          <w:color w:val="FF0000"/>
          <w:lang w:eastAsia="en-GB"/>
        </w:rPr>
      </w:pPr>
    </w:p>
    <w:p w14:paraId="43DCA48D"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7BAAB86F" w14:textId="2666767F" w:rsidR="00571B50" w:rsidRPr="00CC040F" w:rsidRDefault="00C9730A" w:rsidP="002B3EBE">
      <w:pPr>
        <w:pStyle w:val="Heading20"/>
        <w:rPr>
          <w:rFonts w:asciiTheme="minorHAnsi" w:hAnsiTheme="minorHAnsi" w:cstheme="minorHAnsi"/>
          <w:color w:val="auto"/>
          <w:sz w:val="28"/>
          <w:szCs w:val="28"/>
        </w:rPr>
      </w:pPr>
      <w:bookmarkStart w:id="43" w:name="_Toc228517077"/>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3</w:t>
      </w:r>
      <w:r w:rsidR="00F2705F" w:rsidRPr="00CC040F">
        <w:rPr>
          <w:rFonts w:asciiTheme="minorHAnsi" w:hAnsiTheme="minorHAnsi" w:cstheme="minorHAnsi"/>
          <w:color w:val="auto"/>
          <w:sz w:val="28"/>
          <w:szCs w:val="28"/>
        </w:rPr>
        <w:t>.</w:t>
      </w:r>
      <w:r w:rsidR="00E95801" w:rsidRPr="00CC040F">
        <w:rPr>
          <w:rFonts w:asciiTheme="minorHAnsi" w:hAnsiTheme="minorHAnsi" w:cstheme="minorHAnsi"/>
          <w:color w:val="auto"/>
          <w:sz w:val="28"/>
          <w:szCs w:val="28"/>
        </w:rPr>
        <w:t>6</w:t>
      </w:r>
      <w:r w:rsidRPr="00CC040F">
        <w:rPr>
          <w:rFonts w:asciiTheme="minorHAnsi" w:hAnsiTheme="minorHAnsi" w:cstheme="minorHAnsi"/>
          <w:color w:val="auto"/>
          <w:sz w:val="28"/>
          <w:szCs w:val="28"/>
        </w:rPr>
        <w:t>:</w:t>
      </w:r>
      <w:r w:rsidR="000E0ACF" w:rsidRPr="00CC040F">
        <w:rPr>
          <w:rFonts w:asciiTheme="minorHAnsi" w:hAnsiTheme="minorHAnsi" w:cstheme="minorHAnsi"/>
          <w:color w:val="auto"/>
          <w:sz w:val="28"/>
          <w:szCs w:val="28"/>
        </w:rPr>
        <w:t xml:space="preserve"> </w:t>
      </w:r>
      <w:r w:rsidR="00786C97" w:rsidRPr="00CC040F">
        <w:rPr>
          <w:rFonts w:asciiTheme="minorHAnsi" w:hAnsiTheme="minorHAnsi" w:cstheme="minorHAnsi"/>
          <w:color w:val="auto"/>
          <w:sz w:val="28"/>
          <w:szCs w:val="28"/>
        </w:rPr>
        <w:t>New Starts</w:t>
      </w:r>
      <w:r w:rsidR="00244901">
        <w:rPr>
          <w:rFonts w:asciiTheme="minorHAnsi" w:hAnsiTheme="minorHAnsi" w:cstheme="minorHAnsi"/>
          <w:color w:val="auto"/>
          <w:sz w:val="28"/>
          <w:szCs w:val="28"/>
        </w:rPr>
        <w:t>: BME ethnic groups</w:t>
      </w:r>
      <w:r w:rsidR="00786C97" w:rsidRPr="00CC040F">
        <w:rPr>
          <w:rFonts w:asciiTheme="minorHAnsi" w:hAnsiTheme="minorHAnsi" w:cstheme="minorHAnsi"/>
          <w:color w:val="auto"/>
          <w:sz w:val="28"/>
          <w:szCs w:val="28"/>
        </w:rPr>
        <w:t xml:space="preserve"> by Job Family</w:t>
      </w:r>
      <w:bookmarkEnd w:id="43"/>
    </w:p>
    <w:p w14:paraId="71EA3025" w14:textId="6E6CCCF9" w:rsidR="000A40FD" w:rsidRPr="00C41FB5" w:rsidRDefault="000A40FD" w:rsidP="000A40FD">
      <w:pPr>
        <w:rPr>
          <w:rFonts w:asciiTheme="minorHAnsi" w:hAnsiTheme="minorHAnsi" w:cstheme="minorHAnsi"/>
          <w:noProof/>
          <w:color w:val="FF0000"/>
        </w:rPr>
      </w:pPr>
    </w:p>
    <w:tbl>
      <w:tblPr>
        <w:tblW w:w="5000" w:type="pct"/>
        <w:tblLayout w:type="fixed"/>
        <w:tblLook w:val="04A0" w:firstRow="1" w:lastRow="0" w:firstColumn="1" w:lastColumn="0" w:noHBand="0" w:noVBand="1"/>
      </w:tblPr>
      <w:tblGrid>
        <w:gridCol w:w="3631"/>
        <w:gridCol w:w="911"/>
        <w:gridCol w:w="911"/>
        <w:gridCol w:w="911"/>
        <w:gridCol w:w="911"/>
        <w:gridCol w:w="911"/>
        <w:gridCol w:w="911"/>
        <w:gridCol w:w="911"/>
        <w:gridCol w:w="911"/>
        <w:gridCol w:w="911"/>
        <w:gridCol w:w="911"/>
        <w:gridCol w:w="911"/>
        <w:gridCol w:w="911"/>
        <w:gridCol w:w="825"/>
      </w:tblGrid>
      <w:tr w:rsidR="00135975" w:rsidRPr="00135975" w14:paraId="610A1327" w14:textId="77777777" w:rsidTr="002F0A54">
        <w:trPr>
          <w:trHeight w:val="300"/>
        </w:trPr>
        <w:tc>
          <w:tcPr>
            <w:tcW w:w="1180" w:type="pct"/>
            <w:tcBorders>
              <w:top w:val="single" w:sz="4" w:space="0" w:color="auto"/>
              <w:left w:val="single" w:sz="4" w:space="0" w:color="auto"/>
              <w:bottom w:val="nil"/>
              <w:right w:val="single" w:sz="4" w:space="0" w:color="auto"/>
            </w:tcBorders>
            <w:shd w:val="clear" w:color="000000" w:fill="A6C9EC"/>
            <w:noWrap/>
            <w:vAlign w:val="center"/>
            <w:hideMark/>
          </w:tcPr>
          <w:p w14:paraId="1432ECAE" w14:textId="77777777" w:rsidR="00135975" w:rsidRPr="00135975" w:rsidRDefault="00135975" w:rsidP="00135975">
            <w:pPr>
              <w:rPr>
                <w:rFonts w:ascii="Calibri" w:hAnsi="Calibri" w:cs="Calibri"/>
                <w:szCs w:val="22"/>
                <w:lang w:eastAsia="en-GB"/>
              </w:rPr>
            </w:pPr>
            <w:r w:rsidRPr="00135975">
              <w:rPr>
                <w:rFonts w:ascii="Calibri" w:hAnsi="Calibri" w:cs="Calibri"/>
                <w:szCs w:val="22"/>
                <w:lang w:eastAsia="en-GB"/>
              </w:rPr>
              <w:t> </w:t>
            </w:r>
          </w:p>
        </w:tc>
        <w:tc>
          <w:tcPr>
            <w:tcW w:w="3550" w:type="pct"/>
            <w:gridSpan w:val="12"/>
            <w:tcBorders>
              <w:top w:val="single" w:sz="4" w:space="0" w:color="auto"/>
              <w:left w:val="nil"/>
              <w:bottom w:val="single" w:sz="4" w:space="0" w:color="auto"/>
              <w:right w:val="single" w:sz="4" w:space="0" w:color="000000"/>
            </w:tcBorders>
            <w:shd w:val="clear" w:color="000000" w:fill="A6C9EC"/>
            <w:noWrap/>
            <w:vAlign w:val="bottom"/>
            <w:hideMark/>
          </w:tcPr>
          <w:p w14:paraId="00AE9E0A"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BME</w:t>
            </w:r>
          </w:p>
        </w:tc>
        <w:tc>
          <w:tcPr>
            <w:tcW w:w="270" w:type="pct"/>
            <w:tcBorders>
              <w:top w:val="single" w:sz="4" w:space="0" w:color="auto"/>
              <w:left w:val="nil"/>
              <w:bottom w:val="nil"/>
              <w:right w:val="single" w:sz="4" w:space="0" w:color="auto"/>
            </w:tcBorders>
            <w:shd w:val="clear" w:color="000000" w:fill="A6C9EC"/>
            <w:noWrap/>
            <w:vAlign w:val="bottom"/>
            <w:hideMark/>
          </w:tcPr>
          <w:p w14:paraId="45F19C68"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 </w:t>
            </w:r>
          </w:p>
        </w:tc>
      </w:tr>
      <w:tr w:rsidR="002F0A54" w:rsidRPr="00135975" w14:paraId="6AAB5300" w14:textId="77777777" w:rsidTr="002F0A54">
        <w:trPr>
          <w:trHeight w:val="2565"/>
        </w:trPr>
        <w:tc>
          <w:tcPr>
            <w:tcW w:w="1180" w:type="pct"/>
            <w:tcBorders>
              <w:top w:val="nil"/>
              <w:left w:val="single" w:sz="4" w:space="0" w:color="auto"/>
              <w:bottom w:val="single" w:sz="4" w:space="0" w:color="auto"/>
              <w:right w:val="single" w:sz="4" w:space="0" w:color="auto"/>
            </w:tcBorders>
            <w:shd w:val="clear" w:color="C0E6F5" w:fill="A6C9EC"/>
            <w:noWrap/>
            <w:vAlign w:val="bottom"/>
            <w:hideMark/>
          </w:tcPr>
          <w:p w14:paraId="5A8DAE83" w14:textId="77777777" w:rsidR="00135975" w:rsidRPr="00135975" w:rsidRDefault="00135975" w:rsidP="00135975">
            <w:pPr>
              <w:rPr>
                <w:rFonts w:ascii="Calibri" w:hAnsi="Calibri" w:cs="Calibri"/>
                <w:b/>
                <w:bCs/>
                <w:color w:val="000000"/>
                <w:szCs w:val="22"/>
                <w:lang w:eastAsia="en-GB"/>
              </w:rPr>
            </w:pPr>
            <w:r w:rsidRPr="00135975">
              <w:rPr>
                <w:rFonts w:ascii="Calibri" w:hAnsi="Calibri" w:cs="Calibri"/>
                <w:b/>
                <w:bCs/>
                <w:color w:val="000000"/>
                <w:szCs w:val="22"/>
                <w:lang w:eastAsia="en-GB"/>
              </w:rPr>
              <w:t> </w:t>
            </w:r>
          </w:p>
        </w:tc>
        <w:tc>
          <w:tcPr>
            <w:tcW w:w="296" w:type="pct"/>
            <w:tcBorders>
              <w:top w:val="nil"/>
              <w:left w:val="nil"/>
              <w:bottom w:val="single" w:sz="4" w:space="0" w:color="auto"/>
              <w:right w:val="single" w:sz="4" w:space="0" w:color="auto"/>
            </w:tcBorders>
            <w:shd w:val="clear" w:color="C0E6F5" w:fill="A6C9EC"/>
            <w:vAlign w:val="bottom"/>
            <w:hideMark/>
          </w:tcPr>
          <w:p w14:paraId="086CAE49"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African - African, African Scottish or African British</w:t>
            </w:r>
          </w:p>
        </w:tc>
        <w:tc>
          <w:tcPr>
            <w:tcW w:w="296" w:type="pct"/>
            <w:tcBorders>
              <w:top w:val="nil"/>
              <w:left w:val="nil"/>
              <w:bottom w:val="single" w:sz="4" w:space="0" w:color="auto"/>
              <w:right w:val="nil"/>
            </w:tcBorders>
            <w:shd w:val="clear" w:color="C0E6F5" w:fill="A6C9EC"/>
            <w:vAlign w:val="bottom"/>
            <w:hideMark/>
          </w:tcPr>
          <w:p w14:paraId="4C66E010"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African - Other</w:t>
            </w:r>
          </w:p>
        </w:tc>
        <w:tc>
          <w:tcPr>
            <w:tcW w:w="296" w:type="pct"/>
            <w:tcBorders>
              <w:top w:val="nil"/>
              <w:left w:val="single" w:sz="4" w:space="0" w:color="auto"/>
              <w:bottom w:val="single" w:sz="4" w:space="0" w:color="auto"/>
              <w:right w:val="single" w:sz="4" w:space="0" w:color="auto"/>
            </w:tcBorders>
            <w:shd w:val="clear" w:color="C0E6F5" w:fill="A6C9EC"/>
            <w:vAlign w:val="bottom"/>
            <w:hideMark/>
          </w:tcPr>
          <w:p w14:paraId="21AEB2D6"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Asian - Bangladeshi, Bangladeshi Scottish or Bangladeshi British</w:t>
            </w:r>
          </w:p>
        </w:tc>
        <w:tc>
          <w:tcPr>
            <w:tcW w:w="296" w:type="pct"/>
            <w:tcBorders>
              <w:top w:val="nil"/>
              <w:left w:val="nil"/>
              <w:bottom w:val="single" w:sz="4" w:space="0" w:color="auto"/>
              <w:right w:val="nil"/>
            </w:tcBorders>
            <w:shd w:val="clear" w:color="C0E6F5" w:fill="A6C9EC"/>
            <w:vAlign w:val="bottom"/>
            <w:hideMark/>
          </w:tcPr>
          <w:p w14:paraId="460F7A3B"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Asian - Chinese, Chinese Scottish or Chinese British</w:t>
            </w:r>
          </w:p>
        </w:tc>
        <w:tc>
          <w:tcPr>
            <w:tcW w:w="296" w:type="pct"/>
            <w:tcBorders>
              <w:top w:val="nil"/>
              <w:left w:val="single" w:sz="4" w:space="0" w:color="auto"/>
              <w:bottom w:val="single" w:sz="4" w:space="0" w:color="auto"/>
              <w:right w:val="single" w:sz="4" w:space="0" w:color="auto"/>
            </w:tcBorders>
            <w:shd w:val="clear" w:color="C0E6F5" w:fill="A6C9EC"/>
            <w:vAlign w:val="bottom"/>
            <w:hideMark/>
          </w:tcPr>
          <w:p w14:paraId="5AD11601"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Asian - Indian, Indian Scottish or Indian British</w:t>
            </w:r>
          </w:p>
        </w:tc>
        <w:tc>
          <w:tcPr>
            <w:tcW w:w="296" w:type="pct"/>
            <w:tcBorders>
              <w:top w:val="nil"/>
              <w:left w:val="nil"/>
              <w:bottom w:val="single" w:sz="4" w:space="0" w:color="auto"/>
              <w:right w:val="nil"/>
            </w:tcBorders>
            <w:shd w:val="clear" w:color="C0E6F5" w:fill="A6C9EC"/>
            <w:vAlign w:val="bottom"/>
            <w:hideMark/>
          </w:tcPr>
          <w:p w14:paraId="224605C6"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Asian - Other</w:t>
            </w:r>
          </w:p>
        </w:tc>
        <w:tc>
          <w:tcPr>
            <w:tcW w:w="296" w:type="pct"/>
            <w:tcBorders>
              <w:top w:val="nil"/>
              <w:left w:val="single" w:sz="4" w:space="0" w:color="auto"/>
              <w:bottom w:val="single" w:sz="4" w:space="0" w:color="auto"/>
              <w:right w:val="single" w:sz="4" w:space="0" w:color="auto"/>
            </w:tcBorders>
            <w:shd w:val="clear" w:color="C0E6F5" w:fill="A6C9EC"/>
            <w:vAlign w:val="bottom"/>
            <w:hideMark/>
          </w:tcPr>
          <w:p w14:paraId="7358357F"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Asian - Pakistani, Pakistani Scottish or Pakistani British</w:t>
            </w:r>
          </w:p>
        </w:tc>
        <w:tc>
          <w:tcPr>
            <w:tcW w:w="296" w:type="pct"/>
            <w:tcBorders>
              <w:top w:val="nil"/>
              <w:left w:val="nil"/>
              <w:bottom w:val="single" w:sz="4" w:space="0" w:color="auto"/>
              <w:right w:val="nil"/>
            </w:tcBorders>
            <w:shd w:val="clear" w:color="C0E6F5" w:fill="A6C9EC"/>
            <w:vAlign w:val="bottom"/>
            <w:hideMark/>
          </w:tcPr>
          <w:p w14:paraId="1A094EA9"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Caribbean or Black - Black, Black Scottish or Black British</w:t>
            </w:r>
          </w:p>
        </w:tc>
        <w:tc>
          <w:tcPr>
            <w:tcW w:w="296" w:type="pct"/>
            <w:tcBorders>
              <w:top w:val="nil"/>
              <w:left w:val="single" w:sz="4" w:space="0" w:color="auto"/>
              <w:bottom w:val="single" w:sz="4" w:space="0" w:color="auto"/>
              <w:right w:val="single" w:sz="4" w:space="0" w:color="auto"/>
            </w:tcBorders>
            <w:shd w:val="clear" w:color="C0E6F5" w:fill="A6C9EC"/>
            <w:vAlign w:val="bottom"/>
            <w:hideMark/>
          </w:tcPr>
          <w:p w14:paraId="721B773E"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Caribbean or Black - Other</w:t>
            </w:r>
          </w:p>
        </w:tc>
        <w:tc>
          <w:tcPr>
            <w:tcW w:w="296" w:type="pct"/>
            <w:tcBorders>
              <w:top w:val="nil"/>
              <w:left w:val="nil"/>
              <w:bottom w:val="single" w:sz="4" w:space="0" w:color="auto"/>
              <w:right w:val="nil"/>
            </w:tcBorders>
            <w:shd w:val="clear" w:color="C0E6F5" w:fill="A6C9EC"/>
            <w:vAlign w:val="bottom"/>
            <w:hideMark/>
          </w:tcPr>
          <w:p w14:paraId="22BA7B2A"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Mixed or Multiple Ethnic Group</w:t>
            </w:r>
          </w:p>
        </w:tc>
        <w:tc>
          <w:tcPr>
            <w:tcW w:w="296" w:type="pct"/>
            <w:tcBorders>
              <w:top w:val="nil"/>
              <w:left w:val="single" w:sz="4" w:space="0" w:color="auto"/>
              <w:bottom w:val="single" w:sz="4" w:space="0" w:color="auto"/>
              <w:right w:val="single" w:sz="4" w:space="0" w:color="auto"/>
            </w:tcBorders>
            <w:shd w:val="clear" w:color="C0E6F5" w:fill="A6C9EC"/>
            <w:vAlign w:val="bottom"/>
            <w:hideMark/>
          </w:tcPr>
          <w:p w14:paraId="6713B4A0"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Other Ethnic Group - Arab, Arab Scottish or Arab British</w:t>
            </w:r>
          </w:p>
        </w:tc>
        <w:tc>
          <w:tcPr>
            <w:tcW w:w="296" w:type="pct"/>
            <w:tcBorders>
              <w:top w:val="nil"/>
              <w:left w:val="nil"/>
              <w:bottom w:val="single" w:sz="4" w:space="0" w:color="auto"/>
              <w:right w:val="single" w:sz="4" w:space="0" w:color="auto"/>
            </w:tcBorders>
            <w:shd w:val="clear" w:color="C0E6F5" w:fill="A6C9EC"/>
            <w:vAlign w:val="bottom"/>
            <w:hideMark/>
          </w:tcPr>
          <w:p w14:paraId="7A054B11"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Other Ethnic Group - Other</w:t>
            </w:r>
          </w:p>
        </w:tc>
        <w:tc>
          <w:tcPr>
            <w:tcW w:w="270" w:type="pct"/>
            <w:tcBorders>
              <w:top w:val="nil"/>
              <w:left w:val="nil"/>
              <w:bottom w:val="single" w:sz="4" w:space="0" w:color="auto"/>
              <w:right w:val="single" w:sz="4" w:space="0" w:color="auto"/>
            </w:tcBorders>
            <w:shd w:val="clear" w:color="C0E6F5" w:fill="A6C9EC"/>
            <w:noWrap/>
            <w:vAlign w:val="bottom"/>
            <w:hideMark/>
          </w:tcPr>
          <w:p w14:paraId="381DCF6D"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BME Total</w:t>
            </w:r>
          </w:p>
        </w:tc>
      </w:tr>
      <w:tr w:rsidR="002F0A54" w:rsidRPr="00135975" w14:paraId="4F514F79" w14:textId="77777777" w:rsidTr="002F0A54">
        <w:trPr>
          <w:trHeight w:val="300"/>
        </w:trPr>
        <w:tc>
          <w:tcPr>
            <w:tcW w:w="118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99C0F00" w14:textId="10641668"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Admin Services</w:t>
            </w:r>
            <w:r w:rsidR="002F0A54">
              <w:rPr>
                <w:rFonts w:ascii="Calibri" w:hAnsi="Calibri" w:cs="Calibri"/>
                <w:color w:val="000000"/>
                <w:szCs w:val="22"/>
                <w:lang w:eastAsia="en-GB"/>
              </w:rPr>
              <w:t>/</w:t>
            </w:r>
            <w:r w:rsidR="002F0A54" w:rsidRPr="00135975">
              <w:rPr>
                <w:rFonts w:ascii="Calibri" w:hAnsi="Calibri" w:cs="Calibri"/>
                <w:color w:val="000000"/>
                <w:szCs w:val="22"/>
                <w:lang w:eastAsia="en-GB"/>
              </w:rPr>
              <w:t>Senior Managers</w:t>
            </w:r>
          </w:p>
        </w:tc>
        <w:tc>
          <w:tcPr>
            <w:tcW w:w="296" w:type="pct"/>
            <w:tcBorders>
              <w:top w:val="nil"/>
              <w:left w:val="nil"/>
              <w:bottom w:val="single" w:sz="4" w:space="0" w:color="BFBFBF" w:themeColor="background1" w:themeShade="BF"/>
              <w:right w:val="single" w:sz="4" w:space="0" w:color="auto"/>
            </w:tcBorders>
            <w:shd w:val="clear" w:color="auto" w:fill="auto"/>
            <w:noWrap/>
            <w:vAlign w:val="bottom"/>
            <w:hideMark/>
          </w:tcPr>
          <w:p w14:paraId="02F85157"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9</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0B551E05" w14:textId="77777777" w:rsidR="00135975" w:rsidRPr="00135975" w:rsidRDefault="00135975" w:rsidP="00135975">
            <w:pPr>
              <w:jc w:val="center"/>
              <w:rPr>
                <w:rFonts w:ascii="Calibri" w:hAnsi="Calibri" w:cs="Calibri"/>
                <w:color w:val="000000"/>
                <w:szCs w:val="22"/>
                <w:lang w:eastAsia="en-GB"/>
              </w:rPr>
            </w:pP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6D6E20"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102696F6" w14:textId="214EDD5E"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37A21A7"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12</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6F69C5AD" w14:textId="530D298A"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7D17F06" w14:textId="5520957B"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4B02E8B7" w14:textId="5E90FC97"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9A67EA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1355EC7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6</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25E621B"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nil"/>
              <w:left w:val="nil"/>
              <w:bottom w:val="single" w:sz="4" w:space="0" w:color="BFBFBF" w:themeColor="background1" w:themeShade="BF"/>
              <w:right w:val="nil"/>
            </w:tcBorders>
            <w:shd w:val="clear" w:color="auto" w:fill="auto"/>
            <w:noWrap/>
            <w:vAlign w:val="bottom"/>
            <w:hideMark/>
          </w:tcPr>
          <w:p w14:paraId="59E698D2" w14:textId="4F61992D"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E81A98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36</w:t>
            </w:r>
          </w:p>
        </w:tc>
      </w:tr>
      <w:tr w:rsidR="002F0A54" w:rsidRPr="00135975" w14:paraId="6CCC3238"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62AE0B"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Allied Health Professionals</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BBDB13"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7</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D04424"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D2E38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70AD8E" w14:textId="377494B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BEFACD" w14:textId="55F1DD24"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A858A0" w14:textId="7A49926D"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5CB6E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E1D8BF"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44D18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272673" w14:textId="126773C2"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FACDA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B0BBF6" w14:textId="3AD3EDD3"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27B80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15</w:t>
            </w:r>
          </w:p>
        </w:tc>
      </w:tr>
      <w:tr w:rsidR="002F0A54" w:rsidRPr="00135975" w14:paraId="5849BB97"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AF7F68"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Healthcare Sciences</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B7BCBC"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D026D3"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6E6524"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2ACC8D" w14:textId="069B30B5"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F6191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4</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2D2EFF" w14:textId="221EA08F"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70A390" w14:textId="1E08B836"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3F8441"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C1B39E" w14:textId="7551D86F"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14791C" w14:textId="7D364B33"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76F04D"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ED9E99" w14:textId="55EFD9E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EA519D"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16</w:t>
            </w:r>
          </w:p>
        </w:tc>
      </w:tr>
      <w:tr w:rsidR="002F0A54" w:rsidRPr="00135975" w14:paraId="7E2FF94B"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AE7B9B"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Medical &amp; Dental</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3C8A46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14</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58CF80"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4</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1D3C8A" w14:textId="610E179B"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A84836"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21</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E6FD6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24</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955F8C"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7F37A1"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17</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85F70E"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638637" w14:textId="338D3965"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20B351"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14</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8BDAE8" w14:textId="62907379"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59BDC3"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9</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D1DD9F"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126</w:t>
            </w:r>
          </w:p>
        </w:tc>
      </w:tr>
      <w:tr w:rsidR="002F0A54" w:rsidRPr="00135975" w14:paraId="665632FD"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7BBEF7"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Medical &amp; Dental Support</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59C200"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7463A6"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1FB57D" w14:textId="6195DC26"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82629D" w14:textId="796C66D8"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0DF196" w14:textId="5DFF18DB"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F9C516"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0A9C4F"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1B48D5"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C5EDD1"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414DFA"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5974F8"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E91F63" w14:textId="0D5077FC"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661C3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6</w:t>
            </w:r>
          </w:p>
        </w:tc>
      </w:tr>
      <w:tr w:rsidR="002F0A54" w:rsidRPr="00135975" w14:paraId="18DC64F7"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EF0428"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Nursing/Midwifery Band 1-4</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7F29C1"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42</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71A5E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12</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F78CFA" w14:textId="6F03B278"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E833C7" w14:textId="35F49566"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1734C8"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8</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50AE2F"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7</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36E62B"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28AFB9" w14:textId="674D6482"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EA3D93" w14:textId="6F3846BD"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491A6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6</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87A25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6B95CF" w14:textId="791446C9"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5EF4A7"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89</w:t>
            </w:r>
          </w:p>
        </w:tc>
      </w:tr>
      <w:tr w:rsidR="002F0A54" w:rsidRPr="00135975" w14:paraId="15BC1235"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1A1758"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Nursing/Midwifery Band 5+</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FE6CFA"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51</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A77CC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12</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6A9C7C" w14:textId="1BF7682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0211E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7</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7557A8"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B09D3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14</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8C81B3"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10</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58A2BE" w14:textId="7AFA9469"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683063" w14:textId="039B74FD"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1505E1"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14</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8F6042" w14:textId="5DB9489B"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6C7D73"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11</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156477"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143</w:t>
            </w:r>
          </w:p>
        </w:tc>
      </w:tr>
      <w:tr w:rsidR="002F0A54" w:rsidRPr="00135975" w14:paraId="3901EA48"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134129"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Other Therapeutic</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B7ADCA" w14:textId="4D62B396"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930DCE"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854F22" w14:textId="2151FA4D"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39A723" w14:textId="79A41192"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CDD71C" w14:textId="63CE9253"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C22E81" w14:textId="1B87ACD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7EE2D3" w14:textId="1806CA33"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D0C24C" w14:textId="4484F9E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BAAB04"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3F5DEC"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4</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02D351" w14:textId="490E182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71B2B1" w14:textId="2F303E85"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E0ED70"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24</w:t>
            </w:r>
          </w:p>
        </w:tc>
      </w:tr>
      <w:tr w:rsidR="002F0A54" w:rsidRPr="00135975" w14:paraId="641F3B84" w14:textId="77777777" w:rsidTr="002F0A54">
        <w:trPr>
          <w:trHeight w:val="300"/>
        </w:trPr>
        <w:tc>
          <w:tcPr>
            <w:tcW w:w="11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85AB18"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Personal &amp; Social Care</w:t>
            </w:r>
          </w:p>
        </w:tc>
        <w:tc>
          <w:tcPr>
            <w:tcW w:w="2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017084" w14:textId="75A1EA2A"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4645A8"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EAFF5E"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53A1FA"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79ABB7"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BD78A6"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CA6B2B"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7E3BEB"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CD8468"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5D620B"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873F2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8E7816" w14:textId="77777777" w:rsidR="00135975" w:rsidRPr="00135975" w:rsidRDefault="00135975" w:rsidP="00135975">
            <w:pPr>
              <w:jc w:val="cente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A1B164" w14:textId="639175A7"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r>
      <w:tr w:rsidR="002F0A54" w:rsidRPr="00135975" w14:paraId="67810326" w14:textId="77777777" w:rsidTr="002F0A54">
        <w:trPr>
          <w:trHeight w:val="300"/>
        </w:trPr>
        <w:tc>
          <w:tcPr>
            <w:tcW w:w="118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1C192D6" w14:textId="77777777" w:rsidR="00135975" w:rsidRPr="00135975" w:rsidRDefault="00135975" w:rsidP="00135975">
            <w:pPr>
              <w:rPr>
                <w:rFonts w:ascii="Calibri" w:hAnsi="Calibri" w:cs="Calibri"/>
                <w:color w:val="000000"/>
                <w:szCs w:val="22"/>
                <w:lang w:eastAsia="en-GB"/>
              </w:rPr>
            </w:pPr>
            <w:r w:rsidRPr="00135975">
              <w:rPr>
                <w:rFonts w:ascii="Calibri" w:hAnsi="Calibri" w:cs="Calibri"/>
                <w:color w:val="000000"/>
                <w:szCs w:val="22"/>
                <w:lang w:eastAsia="en-GB"/>
              </w:rPr>
              <w:t>Support Services</w:t>
            </w:r>
          </w:p>
        </w:tc>
        <w:tc>
          <w:tcPr>
            <w:tcW w:w="296" w:type="pct"/>
            <w:tcBorders>
              <w:top w:val="single" w:sz="4" w:space="0" w:color="BFBFBF" w:themeColor="background1" w:themeShade="BF"/>
              <w:left w:val="nil"/>
              <w:bottom w:val="nil"/>
              <w:right w:val="single" w:sz="4" w:space="0" w:color="auto"/>
            </w:tcBorders>
            <w:shd w:val="clear" w:color="auto" w:fill="auto"/>
            <w:noWrap/>
            <w:vAlign w:val="bottom"/>
            <w:hideMark/>
          </w:tcPr>
          <w:p w14:paraId="6A2AE219"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7</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0A30C86E" w14:textId="6EAEBD65"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C85D44B"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052DFACC" w14:textId="16A35C81"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FFB0467"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5</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6BE4C845"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4</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2E3EBA3" w14:textId="640F7AF6"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3CD3ADB2" w14:textId="77777777" w:rsidR="00135975" w:rsidRPr="00135975" w:rsidRDefault="00135975" w:rsidP="00135975">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FBB6B92"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 </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741A74B6" w14:textId="76355958"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5FC5E8F" w14:textId="0D5F8F9F" w:rsidR="00135975" w:rsidRPr="00135975" w:rsidRDefault="00A600C2" w:rsidP="0013597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2DC451EB"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5</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F87602A" w14:textId="77777777" w:rsidR="00135975" w:rsidRPr="00135975" w:rsidRDefault="00135975" w:rsidP="00135975">
            <w:pPr>
              <w:jc w:val="center"/>
              <w:rPr>
                <w:rFonts w:ascii="Calibri" w:hAnsi="Calibri" w:cs="Calibri"/>
                <w:color w:val="000000"/>
                <w:szCs w:val="22"/>
                <w:lang w:eastAsia="en-GB"/>
              </w:rPr>
            </w:pPr>
            <w:r w:rsidRPr="00135975">
              <w:rPr>
                <w:rFonts w:ascii="Calibri" w:hAnsi="Calibri" w:cs="Calibri"/>
                <w:color w:val="000000"/>
                <w:szCs w:val="22"/>
                <w:lang w:eastAsia="en-GB"/>
              </w:rPr>
              <w:t>32</w:t>
            </w:r>
          </w:p>
        </w:tc>
      </w:tr>
      <w:tr w:rsidR="002F0A54" w:rsidRPr="00135975" w14:paraId="01320991" w14:textId="77777777" w:rsidTr="002F0A54">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2A51D" w14:textId="77777777" w:rsidR="00135975" w:rsidRPr="00135975" w:rsidRDefault="00135975" w:rsidP="00135975">
            <w:pPr>
              <w:rPr>
                <w:rFonts w:ascii="Calibri" w:hAnsi="Calibri" w:cs="Calibri"/>
                <w:b/>
                <w:bCs/>
                <w:color w:val="000000"/>
                <w:szCs w:val="22"/>
                <w:lang w:eastAsia="en-GB"/>
              </w:rPr>
            </w:pPr>
            <w:r w:rsidRPr="00135975">
              <w:rPr>
                <w:rFonts w:ascii="Calibri" w:hAnsi="Calibri" w:cs="Calibri"/>
                <w:b/>
                <w:bCs/>
                <w:color w:val="000000"/>
                <w:szCs w:val="22"/>
                <w:lang w:eastAsia="en-GB"/>
              </w:rPr>
              <w:t>Grand Total</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72654158"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139</w:t>
            </w:r>
          </w:p>
        </w:tc>
        <w:tc>
          <w:tcPr>
            <w:tcW w:w="296" w:type="pct"/>
            <w:tcBorders>
              <w:top w:val="single" w:sz="4" w:space="0" w:color="auto"/>
              <w:left w:val="nil"/>
              <w:bottom w:val="single" w:sz="4" w:space="0" w:color="auto"/>
              <w:right w:val="nil"/>
            </w:tcBorders>
            <w:shd w:val="clear" w:color="auto" w:fill="auto"/>
            <w:noWrap/>
            <w:vAlign w:val="bottom"/>
            <w:hideMark/>
          </w:tcPr>
          <w:p w14:paraId="3188B7D1"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29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0A7A9"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6</w:t>
            </w:r>
          </w:p>
        </w:tc>
        <w:tc>
          <w:tcPr>
            <w:tcW w:w="296" w:type="pct"/>
            <w:tcBorders>
              <w:top w:val="single" w:sz="4" w:space="0" w:color="auto"/>
              <w:left w:val="nil"/>
              <w:bottom w:val="single" w:sz="4" w:space="0" w:color="auto"/>
              <w:right w:val="nil"/>
            </w:tcBorders>
            <w:shd w:val="clear" w:color="auto" w:fill="auto"/>
            <w:noWrap/>
            <w:vAlign w:val="bottom"/>
            <w:hideMark/>
          </w:tcPr>
          <w:p w14:paraId="652CFD52"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42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F2775"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76</w:t>
            </w:r>
          </w:p>
        </w:tc>
        <w:tc>
          <w:tcPr>
            <w:tcW w:w="296" w:type="pct"/>
            <w:tcBorders>
              <w:top w:val="single" w:sz="4" w:space="0" w:color="auto"/>
              <w:left w:val="nil"/>
              <w:bottom w:val="single" w:sz="4" w:space="0" w:color="auto"/>
              <w:right w:val="nil"/>
            </w:tcBorders>
            <w:shd w:val="clear" w:color="auto" w:fill="auto"/>
            <w:noWrap/>
            <w:vAlign w:val="bottom"/>
            <w:hideMark/>
          </w:tcPr>
          <w:p w14:paraId="1C995FDD"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45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F6924"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42</w:t>
            </w:r>
          </w:p>
        </w:tc>
        <w:tc>
          <w:tcPr>
            <w:tcW w:w="296" w:type="pct"/>
            <w:tcBorders>
              <w:top w:val="single" w:sz="4" w:space="0" w:color="auto"/>
              <w:left w:val="nil"/>
              <w:bottom w:val="single" w:sz="4" w:space="0" w:color="auto"/>
              <w:right w:val="nil"/>
            </w:tcBorders>
            <w:shd w:val="clear" w:color="auto" w:fill="auto"/>
            <w:noWrap/>
            <w:vAlign w:val="bottom"/>
            <w:hideMark/>
          </w:tcPr>
          <w:p w14:paraId="5B716B55"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F933E"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9</w:t>
            </w:r>
          </w:p>
        </w:tc>
        <w:tc>
          <w:tcPr>
            <w:tcW w:w="296" w:type="pct"/>
            <w:tcBorders>
              <w:top w:val="single" w:sz="4" w:space="0" w:color="auto"/>
              <w:left w:val="nil"/>
              <w:bottom w:val="single" w:sz="4" w:space="0" w:color="auto"/>
              <w:right w:val="nil"/>
            </w:tcBorders>
            <w:shd w:val="clear" w:color="auto" w:fill="auto"/>
            <w:noWrap/>
            <w:vAlign w:val="bottom"/>
            <w:hideMark/>
          </w:tcPr>
          <w:p w14:paraId="21307290"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49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7CB43"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8</w:t>
            </w:r>
          </w:p>
        </w:tc>
        <w:tc>
          <w:tcPr>
            <w:tcW w:w="296" w:type="pct"/>
            <w:tcBorders>
              <w:top w:val="single" w:sz="4" w:space="0" w:color="auto"/>
              <w:left w:val="nil"/>
              <w:bottom w:val="single" w:sz="4" w:space="0" w:color="auto"/>
              <w:right w:val="nil"/>
            </w:tcBorders>
            <w:shd w:val="clear" w:color="auto" w:fill="auto"/>
            <w:noWrap/>
            <w:vAlign w:val="bottom"/>
            <w:hideMark/>
          </w:tcPr>
          <w:p w14:paraId="722DB815"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37</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BE94D"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488</w:t>
            </w:r>
          </w:p>
        </w:tc>
      </w:tr>
      <w:tr w:rsidR="002F0A54" w:rsidRPr="00135975" w14:paraId="71BF80B6" w14:textId="77777777" w:rsidTr="002F0A54">
        <w:trPr>
          <w:trHeight w:val="300"/>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77A5A3F0" w14:textId="77777777" w:rsidR="00135975" w:rsidRPr="00135975" w:rsidRDefault="00135975" w:rsidP="00135975">
            <w:pPr>
              <w:rPr>
                <w:rFonts w:ascii="Calibri" w:hAnsi="Calibri" w:cs="Calibri"/>
                <w:b/>
                <w:bCs/>
                <w:color w:val="000000"/>
                <w:szCs w:val="22"/>
                <w:lang w:eastAsia="en-GB"/>
              </w:rPr>
            </w:pPr>
            <w:r w:rsidRPr="00135975">
              <w:rPr>
                <w:rFonts w:ascii="Calibri" w:hAnsi="Calibri" w:cs="Calibri"/>
                <w:b/>
                <w:bCs/>
                <w:color w:val="000000"/>
                <w:szCs w:val="22"/>
                <w:lang w:eastAsia="en-GB"/>
              </w:rPr>
              <w:t>% of Total New Start</w:t>
            </w:r>
          </w:p>
        </w:tc>
        <w:tc>
          <w:tcPr>
            <w:tcW w:w="296" w:type="pct"/>
            <w:tcBorders>
              <w:top w:val="nil"/>
              <w:left w:val="nil"/>
              <w:bottom w:val="single" w:sz="4" w:space="0" w:color="auto"/>
              <w:right w:val="single" w:sz="4" w:space="0" w:color="auto"/>
            </w:tcBorders>
            <w:shd w:val="clear" w:color="auto" w:fill="auto"/>
            <w:noWrap/>
            <w:vAlign w:val="bottom"/>
            <w:hideMark/>
          </w:tcPr>
          <w:p w14:paraId="288F2B19"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5.0%</w:t>
            </w:r>
          </w:p>
        </w:tc>
        <w:tc>
          <w:tcPr>
            <w:tcW w:w="296" w:type="pct"/>
            <w:tcBorders>
              <w:top w:val="nil"/>
              <w:left w:val="nil"/>
              <w:bottom w:val="single" w:sz="4" w:space="0" w:color="auto"/>
              <w:right w:val="nil"/>
            </w:tcBorders>
            <w:shd w:val="clear" w:color="auto" w:fill="auto"/>
            <w:noWrap/>
            <w:vAlign w:val="bottom"/>
            <w:hideMark/>
          </w:tcPr>
          <w:p w14:paraId="1775154F"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1.0%</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1BF2629"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0.2%</w:t>
            </w:r>
          </w:p>
        </w:tc>
        <w:tc>
          <w:tcPr>
            <w:tcW w:w="296" w:type="pct"/>
            <w:tcBorders>
              <w:top w:val="nil"/>
              <w:left w:val="nil"/>
              <w:bottom w:val="single" w:sz="4" w:space="0" w:color="auto"/>
              <w:right w:val="nil"/>
            </w:tcBorders>
            <w:shd w:val="clear" w:color="auto" w:fill="auto"/>
            <w:noWrap/>
            <w:vAlign w:val="bottom"/>
            <w:hideMark/>
          </w:tcPr>
          <w:p w14:paraId="1D2797B0"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1.5%</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12F2F589"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2.7%</w:t>
            </w:r>
          </w:p>
        </w:tc>
        <w:tc>
          <w:tcPr>
            <w:tcW w:w="296" w:type="pct"/>
            <w:tcBorders>
              <w:top w:val="nil"/>
              <w:left w:val="nil"/>
              <w:bottom w:val="single" w:sz="4" w:space="0" w:color="auto"/>
              <w:right w:val="nil"/>
            </w:tcBorders>
            <w:shd w:val="clear" w:color="auto" w:fill="auto"/>
            <w:noWrap/>
            <w:vAlign w:val="bottom"/>
            <w:hideMark/>
          </w:tcPr>
          <w:p w14:paraId="0DC254E6"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1.6%</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733FC402"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1.5%</w:t>
            </w:r>
          </w:p>
        </w:tc>
        <w:tc>
          <w:tcPr>
            <w:tcW w:w="296" w:type="pct"/>
            <w:tcBorders>
              <w:top w:val="nil"/>
              <w:left w:val="nil"/>
              <w:bottom w:val="single" w:sz="4" w:space="0" w:color="auto"/>
              <w:right w:val="nil"/>
            </w:tcBorders>
            <w:shd w:val="clear" w:color="auto" w:fill="auto"/>
            <w:noWrap/>
            <w:vAlign w:val="bottom"/>
            <w:hideMark/>
          </w:tcPr>
          <w:p w14:paraId="704F735D"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0.2%</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3309B3B1"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0.3%</w:t>
            </w:r>
          </w:p>
        </w:tc>
        <w:tc>
          <w:tcPr>
            <w:tcW w:w="296" w:type="pct"/>
            <w:tcBorders>
              <w:top w:val="nil"/>
              <w:left w:val="nil"/>
              <w:bottom w:val="single" w:sz="4" w:space="0" w:color="auto"/>
              <w:right w:val="nil"/>
            </w:tcBorders>
            <w:shd w:val="clear" w:color="auto" w:fill="auto"/>
            <w:noWrap/>
            <w:vAlign w:val="bottom"/>
            <w:hideMark/>
          </w:tcPr>
          <w:p w14:paraId="163F5F5A"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1.8%</w:t>
            </w:r>
          </w:p>
        </w:tc>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1839AF34"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0.3%</w:t>
            </w:r>
          </w:p>
        </w:tc>
        <w:tc>
          <w:tcPr>
            <w:tcW w:w="296" w:type="pct"/>
            <w:tcBorders>
              <w:top w:val="nil"/>
              <w:left w:val="nil"/>
              <w:bottom w:val="single" w:sz="4" w:space="0" w:color="auto"/>
              <w:right w:val="nil"/>
            </w:tcBorders>
            <w:shd w:val="clear" w:color="auto" w:fill="auto"/>
            <w:noWrap/>
            <w:vAlign w:val="bottom"/>
            <w:hideMark/>
          </w:tcPr>
          <w:p w14:paraId="78031782"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1.3%</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29A9CA38" w14:textId="77777777" w:rsidR="00135975" w:rsidRPr="00135975" w:rsidRDefault="00135975" w:rsidP="00135975">
            <w:pPr>
              <w:jc w:val="center"/>
              <w:rPr>
                <w:rFonts w:ascii="Calibri" w:hAnsi="Calibri" w:cs="Calibri"/>
                <w:b/>
                <w:bCs/>
                <w:color w:val="000000"/>
                <w:szCs w:val="22"/>
                <w:lang w:eastAsia="en-GB"/>
              </w:rPr>
            </w:pPr>
            <w:r w:rsidRPr="00135975">
              <w:rPr>
                <w:rFonts w:ascii="Calibri" w:hAnsi="Calibri" w:cs="Calibri"/>
                <w:b/>
                <w:bCs/>
                <w:color w:val="000000"/>
                <w:szCs w:val="22"/>
                <w:lang w:eastAsia="en-GB"/>
              </w:rPr>
              <w:t>17.6%</w:t>
            </w:r>
          </w:p>
        </w:tc>
      </w:tr>
    </w:tbl>
    <w:p w14:paraId="2C6CB721" w14:textId="452A27AE" w:rsidR="007D63BA" w:rsidRPr="00C41FB5" w:rsidRDefault="00A71356" w:rsidP="000A40FD">
      <w:pPr>
        <w:rPr>
          <w:rFonts w:asciiTheme="minorHAnsi" w:hAnsiTheme="minorHAnsi" w:cstheme="minorHAnsi"/>
          <w:color w:val="FF0000"/>
          <w:lang w:eastAsia="en-GB"/>
        </w:rPr>
      </w:pPr>
      <w:r w:rsidRPr="00C41FB5">
        <w:rPr>
          <w:rFonts w:asciiTheme="minorHAnsi" w:hAnsiTheme="minorHAnsi" w:cstheme="minorHAnsi"/>
          <w:color w:val="FF0000"/>
          <w:lang w:eastAsia="en-GB"/>
        </w:rPr>
        <w:br w:type="textWrapping" w:clear="all"/>
      </w:r>
    </w:p>
    <w:p w14:paraId="0CBD762F"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2DF800F4" w14:textId="02A19AD4" w:rsidR="007D63BA" w:rsidRPr="00CC040F" w:rsidRDefault="00C54E38" w:rsidP="002B3EBE">
      <w:pPr>
        <w:pStyle w:val="Heading20"/>
        <w:rPr>
          <w:rFonts w:asciiTheme="minorHAnsi" w:hAnsiTheme="minorHAnsi" w:cstheme="minorHAnsi"/>
          <w:color w:val="auto"/>
          <w:sz w:val="28"/>
          <w:szCs w:val="28"/>
        </w:rPr>
      </w:pPr>
      <w:bookmarkStart w:id="44" w:name="_Toc228517078"/>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3</w:t>
      </w:r>
      <w:r w:rsidR="00E95801" w:rsidRPr="00CC040F">
        <w:rPr>
          <w:rFonts w:asciiTheme="minorHAnsi" w:hAnsiTheme="minorHAnsi" w:cstheme="minorHAnsi"/>
          <w:color w:val="auto"/>
          <w:sz w:val="28"/>
          <w:szCs w:val="28"/>
        </w:rPr>
        <w:t>.7</w:t>
      </w:r>
      <w:r w:rsidRPr="00CC040F">
        <w:rPr>
          <w:rFonts w:asciiTheme="minorHAnsi" w:hAnsiTheme="minorHAnsi" w:cstheme="minorHAnsi"/>
          <w:color w:val="auto"/>
          <w:sz w:val="28"/>
          <w:szCs w:val="28"/>
        </w:rPr>
        <w:t xml:space="preserve">: </w:t>
      </w:r>
      <w:r w:rsidR="00244901" w:rsidRPr="00CC040F">
        <w:rPr>
          <w:rFonts w:asciiTheme="minorHAnsi" w:hAnsiTheme="minorHAnsi" w:cstheme="minorHAnsi"/>
          <w:color w:val="auto"/>
          <w:sz w:val="28"/>
          <w:szCs w:val="28"/>
        </w:rPr>
        <w:t>New Starts</w:t>
      </w:r>
      <w:r w:rsidR="00244901">
        <w:rPr>
          <w:rFonts w:asciiTheme="minorHAnsi" w:hAnsiTheme="minorHAnsi" w:cstheme="minorHAnsi"/>
          <w:color w:val="auto"/>
          <w:sz w:val="28"/>
          <w:szCs w:val="28"/>
        </w:rPr>
        <w:t>:</w:t>
      </w:r>
      <w:r w:rsidR="00244901"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 xml:space="preserve">White Ethnic </w:t>
      </w:r>
      <w:r w:rsidR="00F75551" w:rsidRPr="00CC040F">
        <w:rPr>
          <w:rFonts w:asciiTheme="minorHAnsi" w:hAnsiTheme="minorHAnsi" w:cstheme="minorHAnsi"/>
          <w:color w:val="auto"/>
          <w:sz w:val="28"/>
          <w:szCs w:val="28"/>
        </w:rPr>
        <w:t>Group</w:t>
      </w:r>
      <w:r w:rsidR="00244901">
        <w:rPr>
          <w:rFonts w:asciiTheme="minorHAnsi" w:hAnsiTheme="minorHAnsi" w:cstheme="minorHAnsi"/>
          <w:color w:val="auto"/>
          <w:sz w:val="28"/>
          <w:szCs w:val="28"/>
        </w:rPr>
        <w:t>s</w:t>
      </w:r>
      <w:r w:rsidRPr="00CC040F">
        <w:rPr>
          <w:rFonts w:asciiTheme="minorHAnsi" w:hAnsiTheme="minorHAnsi" w:cstheme="minorHAnsi"/>
          <w:color w:val="auto"/>
          <w:sz w:val="28"/>
          <w:szCs w:val="28"/>
        </w:rPr>
        <w:t xml:space="preserve"> of by Job Family</w:t>
      </w:r>
      <w:bookmarkEnd w:id="44"/>
      <w:r w:rsidRPr="00CC040F">
        <w:rPr>
          <w:rFonts w:asciiTheme="minorHAnsi" w:hAnsiTheme="minorHAnsi" w:cstheme="minorHAnsi"/>
          <w:color w:val="auto"/>
          <w:sz w:val="28"/>
          <w:szCs w:val="28"/>
        </w:rPr>
        <w:t xml:space="preserve"> </w:t>
      </w:r>
    </w:p>
    <w:p w14:paraId="503ECF19" w14:textId="77777777" w:rsidR="00F75551" w:rsidRPr="00C41FB5" w:rsidRDefault="00F75551" w:rsidP="00F75551">
      <w:pPr>
        <w:rPr>
          <w:rFonts w:asciiTheme="minorHAnsi" w:hAnsiTheme="minorHAnsi" w:cstheme="minorHAnsi"/>
          <w:color w:val="FF0000"/>
        </w:rPr>
      </w:pPr>
    </w:p>
    <w:tbl>
      <w:tblPr>
        <w:tblW w:w="5000" w:type="pct"/>
        <w:tblLook w:val="04A0" w:firstRow="1" w:lastRow="0" w:firstColumn="1" w:lastColumn="0" w:noHBand="0" w:noVBand="1"/>
      </w:tblPr>
      <w:tblGrid>
        <w:gridCol w:w="4025"/>
        <w:gridCol w:w="1892"/>
        <w:gridCol w:w="1893"/>
        <w:gridCol w:w="1893"/>
        <w:gridCol w:w="1893"/>
        <w:gridCol w:w="1899"/>
        <w:gridCol w:w="1893"/>
      </w:tblGrid>
      <w:tr w:rsidR="0045377D" w:rsidRPr="0045377D" w14:paraId="42491E5C" w14:textId="77777777" w:rsidTr="002F0A54">
        <w:trPr>
          <w:trHeight w:val="300"/>
        </w:trPr>
        <w:tc>
          <w:tcPr>
            <w:tcW w:w="1308" w:type="pct"/>
            <w:tcBorders>
              <w:top w:val="single" w:sz="4" w:space="0" w:color="auto"/>
              <w:left w:val="single" w:sz="4" w:space="0" w:color="auto"/>
              <w:bottom w:val="nil"/>
              <w:right w:val="single" w:sz="4" w:space="0" w:color="auto"/>
            </w:tcBorders>
            <w:shd w:val="clear" w:color="000000" w:fill="A6C9EC"/>
            <w:noWrap/>
            <w:vAlign w:val="bottom"/>
            <w:hideMark/>
          </w:tcPr>
          <w:p w14:paraId="2CD9C1C6" w14:textId="77777777" w:rsidR="0045377D" w:rsidRPr="0045377D" w:rsidRDefault="0045377D" w:rsidP="0045377D">
            <w:pPr>
              <w:rPr>
                <w:rFonts w:ascii="Calibri" w:hAnsi="Calibri" w:cs="Calibri"/>
                <w:b/>
                <w:bCs/>
                <w:szCs w:val="22"/>
                <w:lang w:eastAsia="en-GB"/>
              </w:rPr>
            </w:pPr>
            <w:r w:rsidRPr="0045377D">
              <w:rPr>
                <w:rFonts w:ascii="Calibri" w:hAnsi="Calibri" w:cs="Calibri"/>
                <w:b/>
                <w:bCs/>
                <w:szCs w:val="22"/>
                <w:lang w:eastAsia="en-GB"/>
              </w:rPr>
              <w:t> </w:t>
            </w:r>
          </w:p>
        </w:tc>
        <w:tc>
          <w:tcPr>
            <w:tcW w:w="3077" w:type="pct"/>
            <w:gridSpan w:val="5"/>
            <w:tcBorders>
              <w:top w:val="single" w:sz="4" w:space="0" w:color="auto"/>
              <w:left w:val="nil"/>
              <w:bottom w:val="single" w:sz="4" w:space="0" w:color="auto"/>
              <w:right w:val="nil"/>
            </w:tcBorders>
            <w:shd w:val="clear" w:color="000000" w:fill="A6C9EC"/>
            <w:noWrap/>
            <w:vAlign w:val="bottom"/>
            <w:hideMark/>
          </w:tcPr>
          <w:p w14:paraId="38EB9AAD"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w:t>
            </w:r>
          </w:p>
        </w:tc>
        <w:tc>
          <w:tcPr>
            <w:tcW w:w="615" w:type="pct"/>
            <w:tcBorders>
              <w:top w:val="single" w:sz="4" w:space="0" w:color="auto"/>
              <w:left w:val="single" w:sz="4" w:space="0" w:color="auto"/>
              <w:bottom w:val="nil"/>
              <w:right w:val="single" w:sz="4" w:space="0" w:color="auto"/>
            </w:tcBorders>
            <w:shd w:val="clear" w:color="000000" w:fill="A6C9EC"/>
            <w:noWrap/>
            <w:vAlign w:val="bottom"/>
            <w:hideMark/>
          </w:tcPr>
          <w:p w14:paraId="4199BF35"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w:t>
            </w:r>
          </w:p>
        </w:tc>
      </w:tr>
      <w:tr w:rsidR="0045377D" w:rsidRPr="0045377D" w14:paraId="4F188B70" w14:textId="77777777" w:rsidTr="002F0A54">
        <w:trPr>
          <w:trHeight w:val="600"/>
        </w:trPr>
        <w:tc>
          <w:tcPr>
            <w:tcW w:w="1308" w:type="pct"/>
            <w:tcBorders>
              <w:top w:val="nil"/>
              <w:left w:val="single" w:sz="4" w:space="0" w:color="auto"/>
              <w:bottom w:val="single" w:sz="4" w:space="0" w:color="auto"/>
              <w:right w:val="single" w:sz="4" w:space="0" w:color="auto"/>
            </w:tcBorders>
            <w:shd w:val="clear" w:color="C0E6F5" w:fill="A6C9EC"/>
            <w:noWrap/>
            <w:vAlign w:val="bottom"/>
            <w:hideMark/>
          </w:tcPr>
          <w:p w14:paraId="0A1E7B8D"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w:t>
            </w:r>
          </w:p>
        </w:tc>
        <w:tc>
          <w:tcPr>
            <w:tcW w:w="615" w:type="pct"/>
            <w:tcBorders>
              <w:top w:val="nil"/>
              <w:left w:val="nil"/>
              <w:bottom w:val="single" w:sz="4" w:space="0" w:color="auto"/>
              <w:right w:val="nil"/>
            </w:tcBorders>
            <w:shd w:val="clear" w:color="C0E6F5" w:fill="A6C9EC"/>
            <w:vAlign w:val="bottom"/>
            <w:hideMark/>
          </w:tcPr>
          <w:p w14:paraId="4E7698AE"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 - Irish</w:t>
            </w:r>
          </w:p>
        </w:tc>
        <w:tc>
          <w:tcPr>
            <w:tcW w:w="615" w:type="pct"/>
            <w:tcBorders>
              <w:top w:val="nil"/>
              <w:left w:val="single" w:sz="4" w:space="0" w:color="auto"/>
              <w:bottom w:val="single" w:sz="4" w:space="0" w:color="auto"/>
              <w:right w:val="single" w:sz="4" w:space="0" w:color="auto"/>
            </w:tcBorders>
            <w:shd w:val="clear" w:color="C0E6F5" w:fill="A6C9EC"/>
            <w:vAlign w:val="bottom"/>
            <w:hideMark/>
          </w:tcPr>
          <w:p w14:paraId="36CC177D"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 - Other</w:t>
            </w:r>
          </w:p>
        </w:tc>
        <w:tc>
          <w:tcPr>
            <w:tcW w:w="615" w:type="pct"/>
            <w:tcBorders>
              <w:top w:val="nil"/>
              <w:left w:val="nil"/>
              <w:bottom w:val="single" w:sz="4" w:space="0" w:color="auto"/>
              <w:right w:val="nil"/>
            </w:tcBorders>
            <w:shd w:val="clear" w:color="C0E6F5" w:fill="A6C9EC"/>
            <w:vAlign w:val="bottom"/>
            <w:hideMark/>
          </w:tcPr>
          <w:p w14:paraId="4EADECCD"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 - Other British</w:t>
            </w:r>
          </w:p>
        </w:tc>
        <w:tc>
          <w:tcPr>
            <w:tcW w:w="615" w:type="pct"/>
            <w:tcBorders>
              <w:top w:val="nil"/>
              <w:left w:val="single" w:sz="4" w:space="0" w:color="auto"/>
              <w:bottom w:val="single" w:sz="4" w:space="0" w:color="auto"/>
              <w:right w:val="single" w:sz="4" w:space="0" w:color="auto"/>
            </w:tcBorders>
            <w:shd w:val="clear" w:color="C0E6F5" w:fill="A6C9EC"/>
            <w:vAlign w:val="bottom"/>
            <w:hideMark/>
          </w:tcPr>
          <w:p w14:paraId="01625EE0"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 - Polish</w:t>
            </w:r>
          </w:p>
        </w:tc>
        <w:tc>
          <w:tcPr>
            <w:tcW w:w="616" w:type="pct"/>
            <w:tcBorders>
              <w:top w:val="nil"/>
              <w:left w:val="nil"/>
              <w:bottom w:val="single" w:sz="4" w:space="0" w:color="auto"/>
              <w:right w:val="single" w:sz="4" w:space="0" w:color="auto"/>
            </w:tcBorders>
            <w:shd w:val="clear" w:color="C0E6F5" w:fill="A6C9EC"/>
            <w:vAlign w:val="bottom"/>
            <w:hideMark/>
          </w:tcPr>
          <w:p w14:paraId="35DE6827"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 - Scottish</w:t>
            </w:r>
          </w:p>
        </w:tc>
        <w:tc>
          <w:tcPr>
            <w:tcW w:w="615" w:type="pct"/>
            <w:tcBorders>
              <w:top w:val="nil"/>
              <w:left w:val="nil"/>
              <w:bottom w:val="single" w:sz="4" w:space="0" w:color="auto"/>
              <w:right w:val="single" w:sz="4" w:space="0" w:color="auto"/>
            </w:tcBorders>
            <w:shd w:val="clear" w:color="C0E6F5" w:fill="A6C9EC"/>
            <w:vAlign w:val="bottom"/>
            <w:hideMark/>
          </w:tcPr>
          <w:p w14:paraId="304E8386"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White Total</w:t>
            </w:r>
          </w:p>
        </w:tc>
      </w:tr>
      <w:tr w:rsidR="0045377D" w:rsidRPr="0045377D" w14:paraId="6806DF18" w14:textId="77777777" w:rsidTr="002F0A54">
        <w:trPr>
          <w:trHeight w:val="300"/>
        </w:trPr>
        <w:tc>
          <w:tcPr>
            <w:tcW w:w="130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BAA26C5" w14:textId="2CE84C9A"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Admin Services</w:t>
            </w:r>
            <w:r w:rsidR="002F0A54">
              <w:rPr>
                <w:rFonts w:ascii="Calibri" w:hAnsi="Calibri" w:cs="Calibri"/>
                <w:color w:val="000000"/>
                <w:szCs w:val="22"/>
                <w:lang w:eastAsia="en-GB"/>
              </w:rPr>
              <w:t>/Senior Managers</w:t>
            </w:r>
          </w:p>
        </w:tc>
        <w:tc>
          <w:tcPr>
            <w:tcW w:w="615" w:type="pct"/>
            <w:tcBorders>
              <w:top w:val="nil"/>
              <w:left w:val="nil"/>
              <w:bottom w:val="single" w:sz="4" w:space="0" w:color="BFBFBF" w:themeColor="background1" w:themeShade="BF"/>
              <w:right w:val="single" w:sz="4" w:space="0" w:color="auto"/>
            </w:tcBorders>
            <w:shd w:val="clear" w:color="auto" w:fill="auto"/>
            <w:noWrap/>
            <w:vAlign w:val="bottom"/>
            <w:hideMark/>
          </w:tcPr>
          <w:p w14:paraId="499E40A9" w14:textId="21859F2D"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r w:rsidR="0045377D" w:rsidRPr="0045377D">
              <w:rPr>
                <w:rFonts w:ascii="Calibri" w:hAnsi="Calibri" w:cs="Calibri"/>
                <w:color w:val="000000"/>
                <w:szCs w:val="22"/>
                <w:lang w:eastAsia="en-GB"/>
              </w:rPr>
              <w:t xml:space="preserve"> </w:t>
            </w:r>
          </w:p>
        </w:tc>
        <w:tc>
          <w:tcPr>
            <w:tcW w:w="615" w:type="pct"/>
            <w:tcBorders>
              <w:top w:val="nil"/>
              <w:left w:val="nil"/>
              <w:bottom w:val="single" w:sz="4" w:space="0" w:color="BFBFBF" w:themeColor="background1" w:themeShade="BF"/>
              <w:right w:val="nil"/>
            </w:tcBorders>
            <w:shd w:val="clear" w:color="auto" w:fill="auto"/>
            <w:noWrap/>
            <w:vAlign w:val="bottom"/>
            <w:hideMark/>
          </w:tcPr>
          <w:p w14:paraId="57237F37"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23 </w:t>
            </w:r>
          </w:p>
        </w:tc>
        <w:tc>
          <w:tcPr>
            <w:tcW w:w="61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7D4496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25 </w:t>
            </w:r>
          </w:p>
        </w:tc>
        <w:tc>
          <w:tcPr>
            <w:tcW w:w="615" w:type="pct"/>
            <w:tcBorders>
              <w:top w:val="nil"/>
              <w:left w:val="nil"/>
              <w:bottom w:val="single" w:sz="4" w:space="0" w:color="BFBFBF" w:themeColor="background1" w:themeShade="BF"/>
              <w:right w:val="nil"/>
            </w:tcBorders>
            <w:shd w:val="clear" w:color="auto" w:fill="auto"/>
            <w:noWrap/>
            <w:vAlign w:val="bottom"/>
            <w:hideMark/>
          </w:tcPr>
          <w:p w14:paraId="7611E2B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 </w:t>
            </w:r>
          </w:p>
        </w:tc>
        <w:tc>
          <w:tcPr>
            <w:tcW w:w="61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7346E7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137 </w:t>
            </w:r>
          </w:p>
        </w:tc>
        <w:tc>
          <w:tcPr>
            <w:tcW w:w="615" w:type="pct"/>
            <w:tcBorders>
              <w:top w:val="nil"/>
              <w:left w:val="nil"/>
              <w:bottom w:val="single" w:sz="4" w:space="0" w:color="BFBFBF" w:themeColor="background1" w:themeShade="BF"/>
              <w:right w:val="single" w:sz="4" w:space="0" w:color="auto"/>
            </w:tcBorders>
            <w:shd w:val="clear" w:color="auto" w:fill="auto"/>
            <w:noWrap/>
            <w:vAlign w:val="bottom"/>
            <w:hideMark/>
          </w:tcPr>
          <w:p w14:paraId="217D893E"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193 </w:t>
            </w:r>
          </w:p>
        </w:tc>
      </w:tr>
      <w:tr w:rsidR="0045377D" w:rsidRPr="0045377D" w14:paraId="09E805B0"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A9982C"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Allied Health Professionals</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3FC4E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36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7086A3"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13 </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E9FD12"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25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9E7DEC" w14:textId="3FEF146B"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518D2A"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56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A17A9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131 </w:t>
            </w:r>
          </w:p>
        </w:tc>
      </w:tr>
      <w:tr w:rsidR="0045377D" w:rsidRPr="0045377D" w14:paraId="554B3642"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2EF1E7"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Healthcare Sciences</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02F0E7" w14:textId="7CC47504"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E09A6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7 </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90E62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8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DADDA8" w14:textId="77777777" w:rsidR="0045377D" w:rsidRPr="0045377D" w:rsidRDefault="0045377D" w:rsidP="0045377D">
            <w:pPr>
              <w:jc w:val="center"/>
              <w:rPr>
                <w:rFonts w:ascii="Calibri" w:hAnsi="Calibri" w:cs="Calibri"/>
                <w:color w:val="000000"/>
                <w:szCs w:val="22"/>
                <w:lang w:eastAsia="en-GB"/>
              </w:rPr>
            </w:pP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764E4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17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A69267"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33 </w:t>
            </w:r>
          </w:p>
        </w:tc>
      </w:tr>
      <w:tr w:rsidR="0045377D" w:rsidRPr="0045377D" w14:paraId="3C2C6D3F"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6D6EB3"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Medical &amp; Dental</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E3C9203"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19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BA2D6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54 </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6D41C8"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203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815C51" w14:textId="77777777" w:rsidR="0045377D" w:rsidRPr="0045377D" w:rsidRDefault="0045377D" w:rsidP="0045377D">
            <w:pPr>
              <w:jc w:val="center"/>
              <w:rPr>
                <w:rFonts w:ascii="Calibri" w:hAnsi="Calibri" w:cs="Calibri"/>
                <w:color w:val="000000"/>
                <w:szCs w:val="22"/>
                <w:lang w:eastAsia="en-GB"/>
              </w:rPr>
            </w:pP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BF4DEA"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26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1CF69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302 </w:t>
            </w:r>
          </w:p>
        </w:tc>
      </w:tr>
      <w:tr w:rsidR="0045377D" w:rsidRPr="0045377D" w14:paraId="089AE23C"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67EFCB"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Medical &amp; Dental Support</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166F36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954450" w14:textId="4AB7E7FD"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6A6EE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2C81F4" w14:textId="2BF69697"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827422"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10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AE3E5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12 </w:t>
            </w:r>
          </w:p>
        </w:tc>
      </w:tr>
      <w:tr w:rsidR="0045377D" w:rsidRPr="0045377D" w14:paraId="7FB84737"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E5BB9D"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Nursing/Midwifery Band 1-4</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5B492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1161B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25 </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DD6997"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17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2898BA"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7 </w:t>
            </w: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77ED5E"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168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D9E1C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222 </w:t>
            </w:r>
          </w:p>
        </w:tc>
      </w:tr>
      <w:tr w:rsidR="0045377D" w:rsidRPr="0045377D" w14:paraId="35A8B408"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910FB3"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Nursing/Midwifery Band 5+</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1436A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53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813202"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55 </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6836F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72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10889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9 </w:t>
            </w: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54651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379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2B7F117"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568 </w:t>
            </w:r>
          </w:p>
        </w:tc>
      </w:tr>
      <w:tr w:rsidR="0045377D" w:rsidRPr="0045377D" w14:paraId="5D6F24ED"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0F64FC"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Other Therapeutic</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A1D55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7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83250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12 </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2F777E"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19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081EB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4 </w:t>
            </w: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8E91A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44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772265"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86 </w:t>
            </w:r>
          </w:p>
        </w:tc>
      </w:tr>
      <w:tr w:rsidR="0045377D" w:rsidRPr="0045377D" w14:paraId="3C626088" w14:textId="77777777" w:rsidTr="002F0A54">
        <w:trPr>
          <w:trHeight w:val="300"/>
        </w:trPr>
        <w:tc>
          <w:tcPr>
            <w:tcW w:w="13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E886B2"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Personal &amp; Social Care</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841209"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B4C606" w14:textId="29804E6E"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1DBD9A" w14:textId="38140FC1"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FFAC97" w14:textId="77777777" w:rsidR="0045377D" w:rsidRPr="0045377D" w:rsidRDefault="0045377D" w:rsidP="0045377D">
            <w:pPr>
              <w:jc w:val="center"/>
              <w:rPr>
                <w:rFonts w:ascii="Calibri" w:hAnsi="Calibri" w:cs="Calibri"/>
                <w:color w:val="000000"/>
                <w:szCs w:val="22"/>
                <w:lang w:eastAsia="en-GB"/>
              </w:rPr>
            </w:pPr>
          </w:p>
        </w:tc>
        <w:tc>
          <w:tcPr>
            <w:tcW w:w="61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8CE90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5 </w:t>
            </w:r>
          </w:p>
        </w:tc>
        <w:tc>
          <w:tcPr>
            <w:tcW w:w="61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D5B3D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11 </w:t>
            </w:r>
          </w:p>
        </w:tc>
      </w:tr>
      <w:tr w:rsidR="0045377D" w:rsidRPr="0045377D" w14:paraId="69BCF71B" w14:textId="77777777" w:rsidTr="002F0A54">
        <w:trPr>
          <w:trHeight w:val="300"/>
        </w:trPr>
        <w:tc>
          <w:tcPr>
            <w:tcW w:w="130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695E1BD"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Support Services</w:t>
            </w:r>
          </w:p>
        </w:tc>
        <w:tc>
          <w:tcPr>
            <w:tcW w:w="615" w:type="pct"/>
            <w:tcBorders>
              <w:top w:val="single" w:sz="4" w:space="0" w:color="BFBFBF" w:themeColor="background1" w:themeShade="BF"/>
              <w:left w:val="nil"/>
              <w:bottom w:val="nil"/>
              <w:right w:val="single" w:sz="4" w:space="0" w:color="auto"/>
            </w:tcBorders>
            <w:shd w:val="clear" w:color="auto" w:fill="auto"/>
            <w:noWrap/>
            <w:vAlign w:val="bottom"/>
            <w:hideMark/>
          </w:tcPr>
          <w:p w14:paraId="1F01F9B0" w14:textId="6BFEC928" w:rsidR="0045377D" w:rsidRPr="0045377D" w:rsidRDefault="008940DE" w:rsidP="0045377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5" w:type="pct"/>
            <w:tcBorders>
              <w:top w:val="single" w:sz="4" w:space="0" w:color="BFBFBF" w:themeColor="background1" w:themeShade="BF"/>
              <w:left w:val="nil"/>
              <w:bottom w:val="nil"/>
              <w:right w:val="nil"/>
            </w:tcBorders>
            <w:shd w:val="clear" w:color="auto" w:fill="auto"/>
            <w:noWrap/>
            <w:vAlign w:val="bottom"/>
            <w:hideMark/>
          </w:tcPr>
          <w:p w14:paraId="29D4893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12 </w:t>
            </w:r>
          </w:p>
        </w:tc>
        <w:tc>
          <w:tcPr>
            <w:tcW w:w="61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9A1BAC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6 </w:t>
            </w:r>
          </w:p>
        </w:tc>
        <w:tc>
          <w:tcPr>
            <w:tcW w:w="615" w:type="pct"/>
            <w:tcBorders>
              <w:top w:val="single" w:sz="4" w:space="0" w:color="BFBFBF" w:themeColor="background1" w:themeShade="BF"/>
              <w:left w:val="nil"/>
              <w:bottom w:val="nil"/>
              <w:right w:val="nil"/>
            </w:tcBorders>
            <w:shd w:val="clear" w:color="auto" w:fill="auto"/>
            <w:noWrap/>
            <w:vAlign w:val="bottom"/>
            <w:hideMark/>
          </w:tcPr>
          <w:p w14:paraId="2C8676E6"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11 </w:t>
            </w:r>
          </w:p>
        </w:tc>
        <w:tc>
          <w:tcPr>
            <w:tcW w:w="61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D8C27E7"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137 </w:t>
            </w:r>
          </w:p>
        </w:tc>
        <w:tc>
          <w:tcPr>
            <w:tcW w:w="615" w:type="pct"/>
            <w:tcBorders>
              <w:top w:val="single" w:sz="4" w:space="0" w:color="BFBFBF" w:themeColor="background1" w:themeShade="BF"/>
              <w:left w:val="nil"/>
              <w:bottom w:val="nil"/>
              <w:right w:val="single" w:sz="4" w:space="0" w:color="auto"/>
            </w:tcBorders>
            <w:shd w:val="clear" w:color="auto" w:fill="auto"/>
            <w:noWrap/>
            <w:vAlign w:val="bottom"/>
            <w:hideMark/>
          </w:tcPr>
          <w:p w14:paraId="44E3944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xml:space="preserve">167 </w:t>
            </w:r>
          </w:p>
        </w:tc>
      </w:tr>
      <w:tr w:rsidR="0045377D" w:rsidRPr="0045377D" w14:paraId="3308D5A6" w14:textId="77777777" w:rsidTr="002F0A54">
        <w:trPr>
          <w:trHeight w:val="300"/>
        </w:trPr>
        <w:tc>
          <w:tcPr>
            <w:tcW w:w="1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BC4D"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Grand Total</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47248241"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 xml:space="preserve">125 </w:t>
            </w:r>
          </w:p>
        </w:tc>
        <w:tc>
          <w:tcPr>
            <w:tcW w:w="615" w:type="pct"/>
            <w:tcBorders>
              <w:top w:val="single" w:sz="4" w:space="0" w:color="auto"/>
              <w:left w:val="nil"/>
              <w:bottom w:val="single" w:sz="4" w:space="0" w:color="auto"/>
              <w:right w:val="nil"/>
            </w:tcBorders>
            <w:shd w:val="clear" w:color="auto" w:fill="auto"/>
            <w:noWrap/>
            <w:vAlign w:val="bottom"/>
            <w:hideMark/>
          </w:tcPr>
          <w:p w14:paraId="5EA5DEDD"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 xml:space="preserve">205 </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3A9AA"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 xml:space="preserve">378 </w:t>
            </w:r>
          </w:p>
        </w:tc>
        <w:tc>
          <w:tcPr>
            <w:tcW w:w="615" w:type="pct"/>
            <w:tcBorders>
              <w:top w:val="single" w:sz="4" w:space="0" w:color="auto"/>
              <w:left w:val="nil"/>
              <w:bottom w:val="single" w:sz="4" w:space="0" w:color="auto"/>
              <w:right w:val="nil"/>
            </w:tcBorders>
            <w:shd w:val="clear" w:color="auto" w:fill="auto"/>
            <w:noWrap/>
            <w:vAlign w:val="bottom"/>
            <w:hideMark/>
          </w:tcPr>
          <w:p w14:paraId="3670AF62"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 xml:space="preserve">38 </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072A"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 xml:space="preserve">979 </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07F09174"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 xml:space="preserve">1,725 </w:t>
            </w:r>
          </w:p>
        </w:tc>
      </w:tr>
      <w:tr w:rsidR="0045377D" w:rsidRPr="0045377D" w14:paraId="2A42BD6C" w14:textId="77777777" w:rsidTr="002F0A54">
        <w:trPr>
          <w:trHeight w:val="300"/>
        </w:trPr>
        <w:tc>
          <w:tcPr>
            <w:tcW w:w="1308" w:type="pct"/>
            <w:tcBorders>
              <w:top w:val="nil"/>
              <w:left w:val="single" w:sz="4" w:space="0" w:color="auto"/>
              <w:bottom w:val="single" w:sz="4" w:space="0" w:color="auto"/>
              <w:right w:val="single" w:sz="4" w:space="0" w:color="auto"/>
            </w:tcBorders>
            <w:shd w:val="clear" w:color="auto" w:fill="auto"/>
            <w:noWrap/>
            <w:vAlign w:val="bottom"/>
            <w:hideMark/>
          </w:tcPr>
          <w:p w14:paraId="74F91838"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of Total New Start</w:t>
            </w:r>
          </w:p>
        </w:tc>
        <w:tc>
          <w:tcPr>
            <w:tcW w:w="615" w:type="pct"/>
            <w:tcBorders>
              <w:top w:val="nil"/>
              <w:left w:val="nil"/>
              <w:bottom w:val="single" w:sz="4" w:space="0" w:color="auto"/>
              <w:right w:val="nil"/>
            </w:tcBorders>
            <w:shd w:val="clear" w:color="auto" w:fill="auto"/>
            <w:noWrap/>
            <w:vAlign w:val="bottom"/>
            <w:hideMark/>
          </w:tcPr>
          <w:p w14:paraId="13231129"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4.5%</w:t>
            </w:r>
          </w:p>
        </w:tc>
        <w:tc>
          <w:tcPr>
            <w:tcW w:w="615" w:type="pct"/>
            <w:tcBorders>
              <w:top w:val="nil"/>
              <w:left w:val="single" w:sz="4" w:space="0" w:color="auto"/>
              <w:bottom w:val="single" w:sz="4" w:space="0" w:color="auto"/>
              <w:right w:val="single" w:sz="4" w:space="0" w:color="auto"/>
            </w:tcBorders>
            <w:shd w:val="clear" w:color="auto" w:fill="auto"/>
            <w:noWrap/>
            <w:vAlign w:val="bottom"/>
            <w:hideMark/>
          </w:tcPr>
          <w:p w14:paraId="43560C44"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7.4%</w:t>
            </w:r>
          </w:p>
        </w:tc>
        <w:tc>
          <w:tcPr>
            <w:tcW w:w="615" w:type="pct"/>
            <w:tcBorders>
              <w:top w:val="nil"/>
              <w:left w:val="nil"/>
              <w:bottom w:val="single" w:sz="4" w:space="0" w:color="auto"/>
              <w:right w:val="nil"/>
            </w:tcBorders>
            <w:shd w:val="clear" w:color="auto" w:fill="auto"/>
            <w:noWrap/>
            <w:vAlign w:val="bottom"/>
            <w:hideMark/>
          </w:tcPr>
          <w:p w14:paraId="57215349"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13.7%</w:t>
            </w:r>
          </w:p>
        </w:tc>
        <w:tc>
          <w:tcPr>
            <w:tcW w:w="615" w:type="pct"/>
            <w:tcBorders>
              <w:top w:val="nil"/>
              <w:left w:val="single" w:sz="4" w:space="0" w:color="auto"/>
              <w:bottom w:val="single" w:sz="4" w:space="0" w:color="auto"/>
              <w:right w:val="single" w:sz="4" w:space="0" w:color="auto"/>
            </w:tcBorders>
            <w:shd w:val="clear" w:color="auto" w:fill="auto"/>
            <w:noWrap/>
            <w:vAlign w:val="bottom"/>
            <w:hideMark/>
          </w:tcPr>
          <w:p w14:paraId="3484F568"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1.4%</w:t>
            </w:r>
          </w:p>
        </w:tc>
        <w:tc>
          <w:tcPr>
            <w:tcW w:w="616" w:type="pct"/>
            <w:tcBorders>
              <w:top w:val="nil"/>
              <w:left w:val="nil"/>
              <w:bottom w:val="single" w:sz="4" w:space="0" w:color="auto"/>
              <w:right w:val="nil"/>
            </w:tcBorders>
            <w:shd w:val="clear" w:color="auto" w:fill="auto"/>
            <w:noWrap/>
            <w:vAlign w:val="bottom"/>
            <w:hideMark/>
          </w:tcPr>
          <w:p w14:paraId="6BC7611C"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35.4%</w:t>
            </w:r>
          </w:p>
        </w:tc>
        <w:tc>
          <w:tcPr>
            <w:tcW w:w="615" w:type="pct"/>
            <w:tcBorders>
              <w:top w:val="nil"/>
              <w:left w:val="single" w:sz="4" w:space="0" w:color="auto"/>
              <w:bottom w:val="single" w:sz="4" w:space="0" w:color="auto"/>
              <w:right w:val="single" w:sz="4" w:space="0" w:color="auto"/>
            </w:tcBorders>
            <w:shd w:val="clear" w:color="auto" w:fill="auto"/>
            <w:noWrap/>
            <w:vAlign w:val="bottom"/>
            <w:hideMark/>
          </w:tcPr>
          <w:p w14:paraId="5AE55034"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62.3%</w:t>
            </w:r>
          </w:p>
        </w:tc>
      </w:tr>
    </w:tbl>
    <w:p w14:paraId="58E26D05" w14:textId="7A684D54" w:rsidR="00A71356" w:rsidRPr="00C41FB5" w:rsidRDefault="00A71356" w:rsidP="0017663D">
      <w:pPr>
        <w:tabs>
          <w:tab w:val="center" w:pos="1275"/>
        </w:tabs>
        <w:rPr>
          <w:rFonts w:asciiTheme="minorHAnsi" w:hAnsiTheme="minorHAnsi" w:cstheme="minorHAnsi"/>
          <w:color w:val="FF0000"/>
          <w:lang w:eastAsia="en-GB"/>
        </w:rPr>
      </w:pPr>
    </w:p>
    <w:p w14:paraId="06AAB200" w14:textId="0A8D298D" w:rsidR="00A8349D" w:rsidRPr="00CC040F" w:rsidRDefault="00A8349D" w:rsidP="002B3EBE">
      <w:pPr>
        <w:pStyle w:val="Heading20"/>
        <w:rPr>
          <w:rFonts w:asciiTheme="minorHAnsi" w:hAnsiTheme="minorHAnsi" w:cstheme="minorHAnsi"/>
          <w:color w:val="auto"/>
          <w:sz w:val="28"/>
          <w:szCs w:val="28"/>
        </w:rPr>
      </w:pPr>
      <w:bookmarkStart w:id="45" w:name="_Toc228517079"/>
      <w:r w:rsidRPr="00CC040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 xml:space="preserve">.8: </w:t>
      </w:r>
      <w:r w:rsidR="00244901" w:rsidRPr="00CC040F">
        <w:rPr>
          <w:rFonts w:asciiTheme="minorHAnsi" w:hAnsiTheme="minorHAnsi" w:cstheme="minorHAnsi"/>
          <w:color w:val="auto"/>
          <w:sz w:val="28"/>
          <w:szCs w:val="28"/>
        </w:rPr>
        <w:t>New Starts</w:t>
      </w:r>
      <w:r w:rsidR="00244901">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 xml:space="preserve">Prefer not to say </w:t>
      </w:r>
      <w:r w:rsidR="00244901">
        <w:rPr>
          <w:rFonts w:asciiTheme="minorHAnsi" w:hAnsiTheme="minorHAnsi" w:cstheme="minorHAnsi"/>
          <w:color w:val="auto"/>
          <w:sz w:val="28"/>
          <w:szCs w:val="28"/>
        </w:rPr>
        <w:t xml:space="preserve">their </w:t>
      </w:r>
      <w:r w:rsidR="00F75551" w:rsidRPr="00CC040F">
        <w:rPr>
          <w:rFonts w:asciiTheme="minorHAnsi" w:hAnsiTheme="minorHAnsi" w:cstheme="minorHAnsi"/>
          <w:color w:val="auto"/>
          <w:sz w:val="28"/>
          <w:szCs w:val="28"/>
        </w:rPr>
        <w:t xml:space="preserve">Ethnic Group </w:t>
      </w:r>
      <w:r w:rsidRPr="00CC040F">
        <w:rPr>
          <w:rFonts w:asciiTheme="minorHAnsi" w:hAnsiTheme="minorHAnsi" w:cstheme="minorHAnsi"/>
          <w:color w:val="auto"/>
          <w:sz w:val="28"/>
          <w:szCs w:val="28"/>
        </w:rPr>
        <w:t>by Job Family</w:t>
      </w:r>
      <w:bookmarkEnd w:id="45"/>
    </w:p>
    <w:p w14:paraId="1C02FEBA" w14:textId="2DC0F47F" w:rsidR="00A8349D" w:rsidRPr="00C41FB5" w:rsidRDefault="00A8349D" w:rsidP="00A8349D">
      <w:pPr>
        <w:rPr>
          <w:rFonts w:asciiTheme="minorHAnsi" w:hAnsiTheme="minorHAnsi" w:cstheme="minorHAnsi"/>
          <w:color w:val="FF0000"/>
        </w:rPr>
      </w:pPr>
    </w:p>
    <w:tbl>
      <w:tblPr>
        <w:tblW w:w="7840" w:type="dxa"/>
        <w:tblLook w:val="04A0" w:firstRow="1" w:lastRow="0" w:firstColumn="1" w:lastColumn="0" w:noHBand="0" w:noVBand="1"/>
      </w:tblPr>
      <w:tblGrid>
        <w:gridCol w:w="4040"/>
        <w:gridCol w:w="1900"/>
        <w:gridCol w:w="1900"/>
      </w:tblGrid>
      <w:tr w:rsidR="0045377D" w:rsidRPr="0045377D" w14:paraId="538F187D" w14:textId="77777777" w:rsidTr="0045377D">
        <w:trPr>
          <w:trHeight w:val="600"/>
        </w:trPr>
        <w:tc>
          <w:tcPr>
            <w:tcW w:w="404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3427DDA5"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w:t>
            </w:r>
          </w:p>
        </w:tc>
        <w:tc>
          <w:tcPr>
            <w:tcW w:w="1900" w:type="dxa"/>
            <w:tcBorders>
              <w:top w:val="single" w:sz="4" w:space="0" w:color="auto"/>
              <w:left w:val="nil"/>
              <w:bottom w:val="single" w:sz="4" w:space="0" w:color="auto"/>
              <w:right w:val="nil"/>
            </w:tcBorders>
            <w:shd w:val="clear" w:color="C0E6F5" w:fill="A6C9EC"/>
            <w:vAlign w:val="bottom"/>
            <w:hideMark/>
          </w:tcPr>
          <w:p w14:paraId="786ED177"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Prefer not to say</w:t>
            </w:r>
          </w:p>
        </w:tc>
        <w:tc>
          <w:tcPr>
            <w:tcW w:w="1900"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4E66A9DB"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Prefer not to say Total</w:t>
            </w:r>
          </w:p>
        </w:tc>
      </w:tr>
      <w:tr w:rsidR="0045377D" w:rsidRPr="0045377D" w14:paraId="035497D4" w14:textId="77777777" w:rsidTr="003C3C0E">
        <w:trPr>
          <w:trHeight w:val="300"/>
        </w:trPr>
        <w:tc>
          <w:tcPr>
            <w:tcW w:w="40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3AB5CC3" w14:textId="77CAB84C"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Admin Services</w:t>
            </w:r>
            <w:r w:rsidR="002F0A54">
              <w:rPr>
                <w:rFonts w:ascii="Calibri" w:hAnsi="Calibri" w:cs="Calibri"/>
                <w:color w:val="000000"/>
                <w:szCs w:val="22"/>
                <w:lang w:eastAsia="en-GB"/>
              </w:rPr>
              <w:t>/Senior Managers</w:t>
            </w:r>
          </w:p>
        </w:tc>
        <w:tc>
          <w:tcPr>
            <w:tcW w:w="1900" w:type="dxa"/>
            <w:tcBorders>
              <w:top w:val="nil"/>
              <w:left w:val="nil"/>
              <w:bottom w:val="single" w:sz="4" w:space="0" w:color="BFBFBF" w:themeColor="background1" w:themeShade="BF"/>
              <w:right w:val="single" w:sz="4" w:space="0" w:color="auto"/>
            </w:tcBorders>
            <w:shd w:val="clear" w:color="auto" w:fill="auto"/>
            <w:noWrap/>
            <w:vAlign w:val="bottom"/>
            <w:hideMark/>
          </w:tcPr>
          <w:p w14:paraId="50126727"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27</w:t>
            </w:r>
          </w:p>
        </w:tc>
        <w:tc>
          <w:tcPr>
            <w:tcW w:w="1900" w:type="dxa"/>
            <w:tcBorders>
              <w:top w:val="nil"/>
              <w:left w:val="nil"/>
              <w:bottom w:val="single" w:sz="4" w:space="0" w:color="BFBFBF" w:themeColor="background1" w:themeShade="BF"/>
              <w:right w:val="single" w:sz="4" w:space="0" w:color="auto"/>
            </w:tcBorders>
            <w:shd w:val="clear" w:color="auto" w:fill="auto"/>
            <w:noWrap/>
            <w:vAlign w:val="bottom"/>
            <w:hideMark/>
          </w:tcPr>
          <w:p w14:paraId="6D0C137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27</w:t>
            </w:r>
          </w:p>
        </w:tc>
      </w:tr>
      <w:tr w:rsidR="0045377D" w:rsidRPr="0045377D" w14:paraId="0C3FDF3E"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514567"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Allied Health Professionals</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E072C3"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10</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9F745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10</w:t>
            </w:r>
          </w:p>
        </w:tc>
      </w:tr>
      <w:tr w:rsidR="0045377D" w:rsidRPr="0045377D" w14:paraId="67CB77AD"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63FDB5"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Healthcare Sciences</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08B45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4</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4FC22A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4</w:t>
            </w:r>
          </w:p>
        </w:tc>
      </w:tr>
      <w:tr w:rsidR="0045377D" w:rsidRPr="0045377D" w14:paraId="14C189CB"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BB1B77"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Medical &amp; Dental</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19621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29</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4D61A73"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29</w:t>
            </w:r>
          </w:p>
        </w:tc>
      </w:tr>
      <w:tr w:rsidR="0045377D" w:rsidRPr="0045377D" w14:paraId="42DCFE64"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CFE651"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Medical &amp; Dental Support</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5C3ACC2"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EC7679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r>
      <w:tr w:rsidR="0045377D" w:rsidRPr="0045377D" w14:paraId="50A266EE"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181E91"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Nursing/Midwifery Band 1-4</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596B28"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32</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70A623"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32</w:t>
            </w:r>
          </w:p>
        </w:tc>
      </w:tr>
      <w:tr w:rsidR="0045377D" w:rsidRPr="0045377D" w14:paraId="56116B16"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53869E"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Nursing/Midwifery Band 5+</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5FF9D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61</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FFBD6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61</w:t>
            </w:r>
          </w:p>
        </w:tc>
      </w:tr>
      <w:tr w:rsidR="0045377D" w:rsidRPr="0045377D" w14:paraId="0148D6CA"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4608F3"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Other Therapeutic</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D249F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4</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6B592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4</w:t>
            </w:r>
          </w:p>
        </w:tc>
      </w:tr>
      <w:tr w:rsidR="0045377D" w:rsidRPr="0045377D" w14:paraId="062883C6"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64A2C7"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Personal &amp; Social Care</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9C58A4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55BC6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r>
      <w:tr w:rsidR="0045377D" w:rsidRPr="0045377D" w14:paraId="698EE8DB" w14:textId="77777777" w:rsidTr="003C3C0E">
        <w:trPr>
          <w:trHeight w:val="300"/>
        </w:trPr>
        <w:tc>
          <w:tcPr>
            <w:tcW w:w="40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E4DAA9A"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Support Services</w:t>
            </w:r>
          </w:p>
        </w:tc>
        <w:tc>
          <w:tcPr>
            <w:tcW w:w="1900" w:type="dxa"/>
            <w:tcBorders>
              <w:top w:val="single" w:sz="4" w:space="0" w:color="BFBFBF" w:themeColor="background1" w:themeShade="BF"/>
              <w:left w:val="nil"/>
              <w:bottom w:val="nil"/>
              <w:right w:val="single" w:sz="4" w:space="0" w:color="auto"/>
            </w:tcBorders>
            <w:shd w:val="clear" w:color="auto" w:fill="auto"/>
            <w:noWrap/>
            <w:vAlign w:val="bottom"/>
            <w:hideMark/>
          </w:tcPr>
          <w:p w14:paraId="549687E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20</w:t>
            </w:r>
          </w:p>
        </w:tc>
        <w:tc>
          <w:tcPr>
            <w:tcW w:w="1900" w:type="dxa"/>
            <w:tcBorders>
              <w:top w:val="single" w:sz="4" w:space="0" w:color="BFBFBF" w:themeColor="background1" w:themeShade="BF"/>
              <w:left w:val="nil"/>
              <w:bottom w:val="nil"/>
              <w:right w:val="single" w:sz="4" w:space="0" w:color="auto"/>
            </w:tcBorders>
            <w:shd w:val="clear" w:color="auto" w:fill="auto"/>
            <w:noWrap/>
            <w:vAlign w:val="bottom"/>
            <w:hideMark/>
          </w:tcPr>
          <w:p w14:paraId="2DE9487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20</w:t>
            </w:r>
          </w:p>
        </w:tc>
      </w:tr>
      <w:tr w:rsidR="0045377D" w:rsidRPr="0045377D" w14:paraId="15AB30B5" w14:textId="77777777" w:rsidTr="0045377D">
        <w:trPr>
          <w:trHeight w:val="300"/>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806A8"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lastRenderedPageBreak/>
              <w:t>Grand Total</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F74207D"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189</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50F43DC"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189</w:t>
            </w:r>
          </w:p>
        </w:tc>
      </w:tr>
      <w:tr w:rsidR="0045377D" w:rsidRPr="0045377D" w14:paraId="2EF03803" w14:textId="77777777" w:rsidTr="0045377D">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37844CD"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of Total New Start</w:t>
            </w:r>
          </w:p>
        </w:tc>
        <w:tc>
          <w:tcPr>
            <w:tcW w:w="1900" w:type="dxa"/>
            <w:tcBorders>
              <w:top w:val="nil"/>
              <w:left w:val="nil"/>
              <w:bottom w:val="single" w:sz="4" w:space="0" w:color="auto"/>
              <w:right w:val="nil"/>
            </w:tcBorders>
            <w:shd w:val="clear" w:color="auto" w:fill="auto"/>
            <w:noWrap/>
            <w:vAlign w:val="bottom"/>
            <w:hideMark/>
          </w:tcPr>
          <w:p w14:paraId="17F45D64"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6.8%</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4AF94E8"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6.8%</w:t>
            </w:r>
          </w:p>
        </w:tc>
      </w:tr>
    </w:tbl>
    <w:p w14:paraId="2FDDF140" w14:textId="77777777" w:rsidR="003E123A" w:rsidRPr="00C41FB5" w:rsidRDefault="003E123A" w:rsidP="00A8349D">
      <w:pPr>
        <w:rPr>
          <w:rFonts w:asciiTheme="minorHAnsi" w:hAnsiTheme="minorHAnsi" w:cstheme="minorHAnsi"/>
          <w:color w:val="FF0000"/>
        </w:rPr>
      </w:pPr>
    </w:p>
    <w:p w14:paraId="275763EE" w14:textId="1182AB08" w:rsidR="00D37C15" w:rsidRPr="00CC040F" w:rsidRDefault="00C54E38" w:rsidP="002B3EBE">
      <w:pPr>
        <w:pStyle w:val="Heading20"/>
        <w:rPr>
          <w:rFonts w:asciiTheme="minorHAnsi" w:hAnsiTheme="minorHAnsi" w:cstheme="minorHAnsi"/>
          <w:color w:val="auto"/>
          <w:sz w:val="28"/>
          <w:szCs w:val="28"/>
        </w:rPr>
      </w:pPr>
      <w:bookmarkStart w:id="46" w:name="_Toc228517080"/>
      <w:r w:rsidRPr="00CC040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3</w:t>
      </w:r>
      <w:r w:rsidR="00E95801" w:rsidRPr="00CC040F">
        <w:rPr>
          <w:rFonts w:asciiTheme="minorHAnsi" w:hAnsiTheme="minorHAnsi" w:cstheme="minorHAnsi"/>
          <w:color w:val="auto"/>
          <w:sz w:val="28"/>
          <w:szCs w:val="28"/>
        </w:rPr>
        <w:t>.</w:t>
      </w:r>
      <w:r w:rsidR="00A8349D" w:rsidRPr="00CC040F">
        <w:rPr>
          <w:rFonts w:asciiTheme="minorHAnsi" w:hAnsiTheme="minorHAnsi" w:cstheme="minorHAnsi"/>
          <w:color w:val="auto"/>
          <w:sz w:val="28"/>
          <w:szCs w:val="28"/>
        </w:rPr>
        <w:t>9</w:t>
      </w:r>
      <w:r w:rsidRPr="00CC040F">
        <w:rPr>
          <w:rFonts w:asciiTheme="minorHAnsi" w:hAnsiTheme="minorHAnsi" w:cstheme="minorHAnsi"/>
          <w:color w:val="auto"/>
          <w:sz w:val="28"/>
          <w:szCs w:val="28"/>
        </w:rPr>
        <w:t xml:space="preserve">: </w:t>
      </w:r>
      <w:r w:rsidR="00244901" w:rsidRPr="00CC040F">
        <w:rPr>
          <w:rFonts w:asciiTheme="minorHAnsi" w:hAnsiTheme="minorHAnsi" w:cstheme="minorHAnsi"/>
          <w:color w:val="auto"/>
          <w:sz w:val="28"/>
          <w:szCs w:val="28"/>
        </w:rPr>
        <w:t>New Starts</w:t>
      </w:r>
      <w:r w:rsidR="00244901">
        <w:rPr>
          <w:rFonts w:asciiTheme="minorHAnsi" w:hAnsiTheme="minorHAnsi" w:cstheme="minorHAnsi"/>
          <w:color w:val="auto"/>
          <w:sz w:val="28"/>
          <w:szCs w:val="28"/>
        </w:rPr>
        <w:t>:</w:t>
      </w:r>
      <w:r w:rsidR="00244901"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 xml:space="preserve">Incomplete Ethnic </w:t>
      </w:r>
      <w:r w:rsidR="00F75551" w:rsidRPr="00CC040F">
        <w:rPr>
          <w:rFonts w:asciiTheme="minorHAnsi" w:hAnsiTheme="minorHAnsi" w:cstheme="minorHAnsi"/>
          <w:color w:val="auto"/>
          <w:sz w:val="28"/>
          <w:szCs w:val="28"/>
        </w:rPr>
        <w:t xml:space="preserve">Group </w:t>
      </w:r>
      <w:r w:rsidRPr="00CC040F">
        <w:rPr>
          <w:rFonts w:asciiTheme="minorHAnsi" w:hAnsiTheme="minorHAnsi" w:cstheme="minorHAnsi"/>
          <w:color w:val="auto"/>
          <w:sz w:val="28"/>
          <w:szCs w:val="28"/>
        </w:rPr>
        <w:t>by Job Family</w:t>
      </w:r>
      <w:bookmarkEnd w:id="46"/>
      <w:r w:rsidRPr="00CC040F">
        <w:rPr>
          <w:rFonts w:asciiTheme="minorHAnsi" w:hAnsiTheme="minorHAnsi" w:cstheme="minorHAnsi"/>
          <w:color w:val="auto"/>
          <w:sz w:val="28"/>
          <w:szCs w:val="28"/>
        </w:rPr>
        <w:t xml:space="preserve"> </w:t>
      </w:r>
    </w:p>
    <w:p w14:paraId="317562F9" w14:textId="77777777" w:rsidR="00F75551" w:rsidRDefault="00F75551" w:rsidP="00F75551">
      <w:pPr>
        <w:rPr>
          <w:rFonts w:asciiTheme="minorHAnsi" w:hAnsiTheme="minorHAnsi" w:cstheme="minorHAnsi"/>
          <w:color w:val="FF0000"/>
        </w:rPr>
      </w:pPr>
    </w:p>
    <w:tbl>
      <w:tblPr>
        <w:tblW w:w="9740" w:type="dxa"/>
        <w:tblLook w:val="04A0" w:firstRow="1" w:lastRow="0" w:firstColumn="1" w:lastColumn="0" w:noHBand="0" w:noVBand="1"/>
      </w:tblPr>
      <w:tblGrid>
        <w:gridCol w:w="4040"/>
        <w:gridCol w:w="2076"/>
        <w:gridCol w:w="1724"/>
        <w:gridCol w:w="1900"/>
      </w:tblGrid>
      <w:tr w:rsidR="0045377D" w:rsidRPr="0045377D" w14:paraId="24E9D508" w14:textId="77777777" w:rsidTr="0045377D">
        <w:trPr>
          <w:trHeight w:val="300"/>
        </w:trPr>
        <w:tc>
          <w:tcPr>
            <w:tcW w:w="4040" w:type="dxa"/>
            <w:tcBorders>
              <w:top w:val="single" w:sz="4" w:space="0" w:color="auto"/>
              <w:left w:val="single" w:sz="4" w:space="0" w:color="auto"/>
              <w:bottom w:val="nil"/>
              <w:right w:val="single" w:sz="4" w:space="0" w:color="auto"/>
            </w:tcBorders>
            <w:shd w:val="clear" w:color="000000" w:fill="A6C9EC"/>
            <w:noWrap/>
            <w:vAlign w:val="bottom"/>
            <w:hideMark/>
          </w:tcPr>
          <w:p w14:paraId="570EBE47" w14:textId="77777777" w:rsidR="0045377D" w:rsidRPr="0045377D" w:rsidRDefault="0045377D" w:rsidP="0045377D">
            <w:pPr>
              <w:rPr>
                <w:rFonts w:ascii="Calibri" w:hAnsi="Calibri" w:cs="Calibri"/>
                <w:szCs w:val="22"/>
                <w:lang w:eastAsia="en-GB"/>
              </w:rPr>
            </w:pPr>
            <w:r w:rsidRPr="0045377D">
              <w:rPr>
                <w:rFonts w:ascii="Calibri" w:hAnsi="Calibri" w:cs="Calibri"/>
                <w:szCs w:val="22"/>
                <w:lang w:eastAsia="en-GB"/>
              </w:rPr>
              <w:t> </w:t>
            </w:r>
          </w:p>
        </w:tc>
        <w:tc>
          <w:tcPr>
            <w:tcW w:w="3800" w:type="dxa"/>
            <w:gridSpan w:val="2"/>
            <w:tcBorders>
              <w:top w:val="single" w:sz="4" w:space="0" w:color="auto"/>
              <w:left w:val="nil"/>
              <w:bottom w:val="single" w:sz="4" w:space="0" w:color="auto"/>
              <w:right w:val="nil"/>
            </w:tcBorders>
            <w:shd w:val="clear" w:color="000000" w:fill="A6C9EC"/>
            <w:noWrap/>
            <w:vAlign w:val="bottom"/>
            <w:hideMark/>
          </w:tcPr>
          <w:p w14:paraId="6BA67B8A"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Incomplete</w:t>
            </w:r>
          </w:p>
        </w:tc>
        <w:tc>
          <w:tcPr>
            <w:tcW w:w="1900" w:type="dxa"/>
            <w:tcBorders>
              <w:top w:val="single" w:sz="4" w:space="0" w:color="auto"/>
              <w:left w:val="single" w:sz="4" w:space="0" w:color="auto"/>
              <w:bottom w:val="nil"/>
              <w:right w:val="single" w:sz="4" w:space="0" w:color="auto"/>
            </w:tcBorders>
            <w:shd w:val="clear" w:color="000000" w:fill="A6C9EC"/>
            <w:noWrap/>
            <w:vAlign w:val="bottom"/>
            <w:hideMark/>
          </w:tcPr>
          <w:p w14:paraId="6CDE3D7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w:t>
            </w:r>
          </w:p>
        </w:tc>
      </w:tr>
      <w:tr w:rsidR="0045377D" w:rsidRPr="0045377D" w14:paraId="4108612F" w14:textId="77777777" w:rsidTr="0045377D">
        <w:trPr>
          <w:trHeight w:val="300"/>
        </w:trPr>
        <w:tc>
          <w:tcPr>
            <w:tcW w:w="4040" w:type="dxa"/>
            <w:tcBorders>
              <w:top w:val="nil"/>
              <w:left w:val="single" w:sz="4" w:space="0" w:color="auto"/>
              <w:bottom w:val="single" w:sz="4" w:space="0" w:color="auto"/>
              <w:right w:val="single" w:sz="4" w:space="0" w:color="auto"/>
            </w:tcBorders>
            <w:shd w:val="clear" w:color="C0E6F5" w:fill="A6C9EC"/>
            <w:noWrap/>
            <w:vAlign w:val="bottom"/>
            <w:hideMark/>
          </w:tcPr>
          <w:p w14:paraId="399E47AF"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w:t>
            </w:r>
          </w:p>
        </w:tc>
        <w:tc>
          <w:tcPr>
            <w:tcW w:w="2076" w:type="dxa"/>
            <w:tcBorders>
              <w:top w:val="nil"/>
              <w:left w:val="nil"/>
              <w:bottom w:val="single" w:sz="4" w:space="0" w:color="auto"/>
              <w:right w:val="nil"/>
            </w:tcBorders>
            <w:shd w:val="clear" w:color="C0E6F5" w:fill="A6C9EC"/>
            <w:noWrap/>
            <w:vAlign w:val="bottom"/>
            <w:hideMark/>
          </w:tcPr>
          <w:p w14:paraId="0830CBC3"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Don't Know</w:t>
            </w:r>
          </w:p>
        </w:tc>
        <w:tc>
          <w:tcPr>
            <w:tcW w:w="1724" w:type="dxa"/>
            <w:tcBorders>
              <w:top w:val="nil"/>
              <w:left w:val="single" w:sz="4" w:space="0" w:color="auto"/>
              <w:bottom w:val="single" w:sz="4" w:space="0" w:color="auto"/>
              <w:right w:val="single" w:sz="4" w:space="0" w:color="auto"/>
            </w:tcBorders>
            <w:shd w:val="clear" w:color="C0E6F5" w:fill="A6C9EC"/>
            <w:noWrap/>
            <w:vAlign w:val="bottom"/>
            <w:hideMark/>
          </w:tcPr>
          <w:p w14:paraId="53059A62"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Unknown</w:t>
            </w:r>
          </w:p>
        </w:tc>
        <w:tc>
          <w:tcPr>
            <w:tcW w:w="1900" w:type="dxa"/>
            <w:tcBorders>
              <w:top w:val="nil"/>
              <w:left w:val="nil"/>
              <w:bottom w:val="single" w:sz="4" w:space="0" w:color="auto"/>
              <w:right w:val="single" w:sz="4" w:space="0" w:color="auto"/>
            </w:tcBorders>
            <w:shd w:val="clear" w:color="C0E6F5" w:fill="A6C9EC"/>
            <w:noWrap/>
            <w:vAlign w:val="bottom"/>
            <w:hideMark/>
          </w:tcPr>
          <w:p w14:paraId="19007154"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Incomplete Total</w:t>
            </w:r>
          </w:p>
        </w:tc>
      </w:tr>
      <w:tr w:rsidR="0045377D" w:rsidRPr="0045377D" w14:paraId="353506DC" w14:textId="77777777" w:rsidTr="003C3C0E">
        <w:trPr>
          <w:trHeight w:val="300"/>
        </w:trPr>
        <w:tc>
          <w:tcPr>
            <w:tcW w:w="40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9850E5B" w14:textId="029F5B5A"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Admin Services</w:t>
            </w:r>
            <w:r w:rsidR="002F0A54">
              <w:rPr>
                <w:rFonts w:ascii="Calibri" w:hAnsi="Calibri" w:cs="Calibri"/>
                <w:color w:val="000000"/>
                <w:szCs w:val="22"/>
                <w:lang w:eastAsia="en-GB"/>
              </w:rPr>
              <w:t>/Senior Managers</w:t>
            </w:r>
          </w:p>
        </w:tc>
        <w:tc>
          <w:tcPr>
            <w:tcW w:w="2076" w:type="dxa"/>
            <w:tcBorders>
              <w:top w:val="nil"/>
              <w:left w:val="nil"/>
              <w:bottom w:val="single" w:sz="4" w:space="0" w:color="BFBFBF" w:themeColor="background1" w:themeShade="BF"/>
              <w:right w:val="single" w:sz="4" w:space="0" w:color="auto"/>
            </w:tcBorders>
            <w:shd w:val="clear" w:color="auto" w:fill="auto"/>
            <w:noWrap/>
            <w:vAlign w:val="bottom"/>
            <w:hideMark/>
          </w:tcPr>
          <w:p w14:paraId="0084A17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50</w:t>
            </w:r>
          </w:p>
        </w:tc>
        <w:tc>
          <w:tcPr>
            <w:tcW w:w="1724" w:type="dxa"/>
            <w:tcBorders>
              <w:top w:val="nil"/>
              <w:left w:val="nil"/>
              <w:bottom w:val="single" w:sz="4" w:space="0" w:color="BFBFBF" w:themeColor="background1" w:themeShade="BF"/>
              <w:right w:val="single" w:sz="4" w:space="0" w:color="auto"/>
            </w:tcBorders>
            <w:shd w:val="clear" w:color="auto" w:fill="auto"/>
            <w:noWrap/>
            <w:vAlign w:val="bottom"/>
            <w:hideMark/>
          </w:tcPr>
          <w:p w14:paraId="7B31FA35" w14:textId="6EAB87AF"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r w:rsidR="002F0A54">
              <w:rPr>
                <w:rFonts w:ascii="Calibri" w:hAnsi="Calibri" w:cs="Calibri"/>
                <w:color w:val="000000"/>
                <w:szCs w:val="22"/>
                <w:lang w:eastAsia="en-GB"/>
              </w:rPr>
              <w:t>4</w:t>
            </w:r>
          </w:p>
        </w:tc>
        <w:tc>
          <w:tcPr>
            <w:tcW w:w="1900" w:type="dxa"/>
            <w:tcBorders>
              <w:top w:val="nil"/>
              <w:left w:val="nil"/>
              <w:bottom w:val="single" w:sz="4" w:space="0" w:color="BFBFBF" w:themeColor="background1" w:themeShade="BF"/>
              <w:right w:val="single" w:sz="4" w:space="0" w:color="auto"/>
            </w:tcBorders>
            <w:shd w:val="clear" w:color="auto" w:fill="auto"/>
            <w:noWrap/>
            <w:vAlign w:val="bottom"/>
            <w:hideMark/>
          </w:tcPr>
          <w:p w14:paraId="4758D01F" w14:textId="0B71D575"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6</w:t>
            </w:r>
            <w:r w:rsidR="002F0A54">
              <w:rPr>
                <w:rFonts w:ascii="Calibri" w:hAnsi="Calibri" w:cs="Calibri"/>
                <w:color w:val="000000"/>
                <w:szCs w:val="22"/>
                <w:lang w:eastAsia="en-GB"/>
              </w:rPr>
              <w:t>4</w:t>
            </w:r>
          </w:p>
        </w:tc>
      </w:tr>
      <w:tr w:rsidR="0045377D" w:rsidRPr="0045377D" w14:paraId="584D485E"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54F858"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Allied Health Professionals</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CC81A51"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10</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A660C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8</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0DC8E55"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18</w:t>
            </w:r>
          </w:p>
        </w:tc>
      </w:tr>
      <w:tr w:rsidR="0045377D" w:rsidRPr="0045377D" w14:paraId="421BEBD3"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DE10CC"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Healthcare Sciences</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37230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7</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46760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2A481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8</w:t>
            </w:r>
          </w:p>
        </w:tc>
      </w:tr>
      <w:tr w:rsidR="0045377D" w:rsidRPr="0045377D" w14:paraId="6C009592"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32DF36"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Medical &amp; Dental</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A9E11F"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47</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2E5F8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64</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1425F2"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111</w:t>
            </w:r>
          </w:p>
        </w:tc>
      </w:tr>
      <w:tr w:rsidR="0045377D" w:rsidRPr="0045377D" w14:paraId="78D05C42"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76E804"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Medical &amp; Dental Support</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AFC38A"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2ED2FC4"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4E599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w:t>
            </w:r>
          </w:p>
        </w:tc>
      </w:tr>
      <w:tr w:rsidR="0045377D" w:rsidRPr="0045377D" w14:paraId="31834B93"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703EB8"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Nursing/Midwifery Band 1-4</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2304A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41</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76D648"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12</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0770E8"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53</w:t>
            </w:r>
          </w:p>
        </w:tc>
      </w:tr>
      <w:tr w:rsidR="0045377D" w:rsidRPr="0045377D" w14:paraId="7BC728E2"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F71155"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Nursing/Midwifery Band 5+</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60B5EE"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71</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30535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26</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F8F476"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97</w:t>
            </w:r>
          </w:p>
        </w:tc>
      </w:tr>
      <w:tr w:rsidR="0045377D" w:rsidRPr="0045377D" w14:paraId="288E004A"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785406"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Other Therapeutic</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3C2FA3"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5</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FC68A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5</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4823B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10</w:t>
            </w:r>
          </w:p>
        </w:tc>
      </w:tr>
      <w:tr w:rsidR="0045377D" w:rsidRPr="0045377D" w14:paraId="5E881B04" w14:textId="77777777" w:rsidTr="003C3C0E">
        <w:trPr>
          <w:trHeight w:val="300"/>
        </w:trPr>
        <w:tc>
          <w:tcPr>
            <w:tcW w:w="40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ADD931"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Personal &amp; Social Care</w:t>
            </w:r>
          </w:p>
        </w:tc>
        <w:tc>
          <w:tcPr>
            <w:tcW w:w="207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72237D"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c>
          <w:tcPr>
            <w:tcW w:w="172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C84175"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 </w:t>
            </w:r>
          </w:p>
        </w:tc>
        <w:tc>
          <w:tcPr>
            <w:tcW w:w="19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84178B"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w:t>
            </w:r>
          </w:p>
        </w:tc>
      </w:tr>
      <w:tr w:rsidR="0045377D" w:rsidRPr="0045377D" w14:paraId="6BB1CE8F" w14:textId="77777777" w:rsidTr="003C3C0E">
        <w:trPr>
          <w:trHeight w:val="300"/>
        </w:trPr>
        <w:tc>
          <w:tcPr>
            <w:tcW w:w="40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780F619" w14:textId="77777777" w:rsidR="0045377D" w:rsidRPr="0045377D" w:rsidRDefault="0045377D" w:rsidP="0045377D">
            <w:pPr>
              <w:rPr>
                <w:rFonts w:ascii="Calibri" w:hAnsi="Calibri" w:cs="Calibri"/>
                <w:color w:val="000000"/>
                <w:szCs w:val="22"/>
                <w:lang w:eastAsia="en-GB"/>
              </w:rPr>
            </w:pPr>
            <w:r w:rsidRPr="0045377D">
              <w:rPr>
                <w:rFonts w:ascii="Calibri" w:hAnsi="Calibri" w:cs="Calibri"/>
                <w:color w:val="000000"/>
                <w:szCs w:val="22"/>
                <w:lang w:eastAsia="en-GB"/>
              </w:rPr>
              <w:t>Support Services</w:t>
            </w:r>
          </w:p>
        </w:tc>
        <w:tc>
          <w:tcPr>
            <w:tcW w:w="2076" w:type="dxa"/>
            <w:tcBorders>
              <w:top w:val="single" w:sz="4" w:space="0" w:color="BFBFBF" w:themeColor="background1" w:themeShade="BF"/>
              <w:left w:val="nil"/>
              <w:bottom w:val="nil"/>
              <w:right w:val="single" w:sz="4" w:space="0" w:color="auto"/>
            </w:tcBorders>
            <w:shd w:val="clear" w:color="auto" w:fill="auto"/>
            <w:noWrap/>
            <w:vAlign w:val="bottom"/>
            <w:hideMark/>
          </w:tcPr>
          <w:p w14:paraId="396DE550"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26</w:t>
            </w:r>
          </w:p>
        </w:tc>
        <w:tc>
          <w:tcPr>
            <w:tcW w:w="1724" w:type="dxa"/>
            <w:tcBorders>
              <w:top w:val="single" w:sz="4" w:space="0" w:color="BFBFBF" w:themeColor="background1" w:themeShade="BF"/>
              <w:left w:val="nil"/>
              <w:bottom w:val="nil"/>
              <w:right w:val="single" w:sz="4" w:space="0" w:color="auto"/>
            </w:tcBorders>
            <w:shd w:val="clear" w:color="auto" w:fill="auto"/>
            <w:noWrap/>
            <w:vAlign w:val="bottom"/>
            <w:hideMark/>
          </w:tcPr>
          <w:p w14:paraId="48030BCC"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12</w:t>
            </w:r>
          </w:p>
        </w:tc>
        <w:tc>
          <w:tcPr>
            <w:tcW w:w="1900" w:type="dxa"/>
            <w:tcBorders>
              <w:top w:val="single" w:sz="4" w:space="0" w:color="BFBFBF" w:themeColor="background1" w:themeShade="BF"/>
              <w:left w:val="nil"/>
              <w:bottom w:val="nil"/>
              <w:right w:val="single" w:sz="4" w:space="0" w:color="auto"/>
            </w:tcBorders>
            <w:shd w:val="clear" w:color="auto" w:fill="auto"/>
            <w:noWrap/>
            <w:vAlign w:val="bottom"/>
            <w:hideMark/>
          </w:tcPr>
          <w:p w14:paraId="37E873DE" w14:textId="77777777" w:rsidR="0045377D" w:rsidRPr="0045377D" w:rsidRDefault="0045377D" w:rsidP="0045377D">
            <w:pPr>
              <w:jc w:val="center"/>
              <w:rPr>
                <w:rFonts w:ascii="Calibri" w:hAnsi="Calibri" w:cs="Calibri"/>
                <w:color w:val="000000"/>
                <w:szCs w:val="22"/>
                <w:lang w:eastAsia="en-GB"/>
              </w:rPr>
            </w:pPr>
            <w:r w:rsidRPr="0045377D">
              <w:rPr>
                <w:rFonts w:ascii="Calibri" w:hAnsi="Calibri" w:cs="Calibri"/>
                <w:color w:val="000000"/>
                <w:szCs w:val="22"/>
                <w:lang w:eastAsia="en-GB"/>
              </w:rPr>
              <w:t>38</w:t>
            </w:r>
          </w:p>
        </w:tc>
      </w:tr>
      <w:tr w:rsidR="0045377D" w:rsidRPr="0045377D" w14:paraId="634F3C6E" w14:textId="77777777" w:rsidTr="0045377D">
        <w:trPr>
          <w:trHeight w:val="300"/>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E25A8"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Grand Total</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407727A"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260</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7CBF80FE"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142</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59C485D6"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402</w:t>
            </w:r>
          </w:p>
        </w:tc>
      </w:tr>
      <w:tr w:rsidR="0045377D" w:rsidRPr="0045377D" w14:paraId="5DF45B06" w14:textId="77777777" w:rsidTr="0045377D">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1CE320F" w14:textId="77777777" w:rsidR="0045377D" w:rsidRPr="0045377D" w:rsidRDefault="0045377D" w:rsidP="0045377D">
            <w:pPr>
              <w:rPr>
                <w:rFonts w:ascii="Calibri" w:hAnsi="Calibri" w:cs="Calibri"/>
                <w:b/>
                <w:bCs/>
                <w:color w:val="000000"/>
                <w:szCs w:val="22"/>
                <w:lang w:eastAsia="en-GB"/>
              </w:rPr>
            </w:pPr>
            <w:r w:rsidRPr="0045377D">
              <w:rPr>
                <w:rFonts w:ascii="Calibri" w:hAnsi="Calibri" w:cs="Calibri"/>
                <w:b/>
                <w:bCs/>
                <w:color w:val="000000"/>
                <w:szCs w:val="22"/>
                <w:lang w:eastAsia="en-GB"/>
              </w:rPr>
              <w:t>% of Total New Start</w:t>
            </w:r>
          </w:p>
        </w:tc>
        <w:tc>
          <w:tcPr>
            <w:tcW w:w="2076" w:type="dxa"/>
            <w:tcBorders>
              <w:top w:val="nil"/>
              <w:left w:val="nil"/>
              <w:bottom w:val="single" w:sz="4" w:space="0" w:color="auto"/>
              <w:right w:val="nil"/>
            </w:tcBorders>
            <w:shd w:val="clear" w:color="auto" w:fill="auto"/>
            <w:noWrap/>
            <w:vAlign w:val="bottom"/>
            <w:hideMark/>
          </w:tcPr>
          <w:p w14:paraId="0E634B16"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9.4%</w:t>
            </w:r>
          </w:p>
        </w:tc>
        <w:tc>
          <w:tcPr>
            <w:tcW w:w="1724" w:type="dxa"/>
            <w:tcBorders>
              <w:top w:val="nil"/>
              <w:left w:val="single" w:sz="4" w:space="0" w:color="auto"/>
              <w:bottom w:val="single" w:sz="4" w:space="0" w:color="auto"/>
              <w:right w:val="single" w:sz="4" w:space="0" w:color="auto"/>
            </w:tcBorders>
            <w:shd w:val="clear" w:color="auto" w:fill="auto"/>
            <w:noWrap/>
            <w:vAlign w:val="bottom"/>
            <w:hideMark/>
          </w:tcPr>
          <w:p w14:paraId="1244322F"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5.1%</w:t>
            </w:r>
          </w:p>
        </w:tc>
        <w:tc>
          <w:tcPr>
            <w:tcW w:w="1900" w:type="dxa"/>
            <w:tcBorders>
              <w:top w:val="nil"/>
              <w:left w:val="nil"/>
              <w:bottom w:val="single" w:sz="4" w:space="0" w:color="auto"/>
              <w:right w:val="single" w:sz="4" w:space="0" w:color="auto"/>
            </w:tcBorders>
            <w:shd w:val="clear" w:color="auto" w:fill="auto"/>
            <w:noWrap/>
            <w:vAlign w:val="bottom"/>
            <w:hideMark/>
          </w:tcPr>
          <w:p w14:paraId="5D45E879" w14:textId="77777777" w:rsidR="0045377D" w:rsidRPr="0045377D" w:rsidRDefault="0045377D" w:rsidP="0045377D">
            <w:pPr>
              <w:jc w:val="center"/>
              <w:rPr>
                <w:rFonts w:ascii="Calibri" w:hAnsi="Calibri" w:cs="Calibri"/>
                <w:b/>
                <w:bCs/>
                <w:color w:val="000000"/>
                <w:szCs w:val="22"/>
                <w:lang w:eastAsia="en-GB"/>
              </w:rPr>
            </w:pPr>
            <w:r w:rsidRPr="0045377D">
              <w:rPr>
                <w:rFonts w:ascii="Calibri" w:hAnsi="Calibri" w:cs="Calibri"/>
                <w:b/>
                <w:bCs/>
                <w:color w:val="000000"/>
                <w:szCs w:val="22"/>
                <w:lang w:eastAsia="en-GB"/>
              </w:rPr>
              <w:t>14.5%</w:t>
            </w:r>
          </w:p>
        </w:tc>
      </w:tr>
    </w:tbl>
    <w:p w14:paraId="2011071B" w14:textId="77777777" w:rsidR="00732DF4" w:rsidRPr="00C41FB5" w:rsidRDefault="00732DF4" w:rsidP="00F75551">
      <w:pPr>
        <w:rPr>
          <w:rFonts w:asciiTheme="minorHAnsi" w:hAnsiTheme="minorHAnsi" w:cstheme="minorHAnsi"/>
          <w:color w:val="FF0000"/>
        </w:rPr>
      </w:pPr>
    </w:p>
    <w:p w14:paraId="03BD85E5" w14:textId="77777777" w:rsidR="008442B7" w:rsidRDefault="008442B7" w:rsidP="002B3EBE">
      <w:pPr>
        <w:pStyle w:val="Heading20"/>
        <w:rPr>
          <w:rFonts w:asciiTheme="minorHAnsi" w:hAnsiTheme="minorHAnsi" w:cstheme="minorHAnsi"/>
          <w:color w:val="auto"/>
          <w:sz w:val="28"/>
          <w:szCs w:val="28"/>
        </w:rPr>
      </w:pPr>
    </w:p>
    <w:p w14:paraId="0E49B658" w14:textId="77777777" w:rsidR="008442B7" w:rsidRDefault="008442B7">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562F83D4" w14:textId="18C66627" w:rsidR="00C54E38" w:rsidRPr="00CC040F" w:rsidRDefault="00C54E38" w:rsidP="002B3EBE">
      <w:pPr>
        <w:pStyle w:val="Heading20"/>
        <w:rPr>
          <w:rFonts w:asciiTheme="minorHAnsi" w:hAnsiTheme="minorHAnsi" w:cstheme="minorHAnsi"/>
          <w:color w:val="auto"/>
          <w:sz w:val="28"/>
          <w:szCs w:val="28"/>
        </w:rPr>
      </w:pPr>
      <w:bookmarkStart w:id="47" w:name="_Toc228517081"/>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3</w:t>
      </w:r>
      <w:r w:rsidR="00E95801" w:rsidRPr="00CC040F">
        <w:rPr>
          <w:rFonts w:asciiTheme="minorHAnsi" w:hAnsiTheme="minorHAnsi" w:cstheme="minorHAnsi"/>
          <w:color w:val="auto"/>
          <w:sz w:val="28"/>
          <w:szCs w:val="28"/>
        </w:rPr>
        <w:t>.</w:t>
      </w:r>
      <w:r w:rsidR="00A8349D" w:rsidRPr="00CC040F">
        <w:rPr>
          <w:rFonts w:asciiTheme="minorHAnsi" w:hAnsiTheme="minorHAnsi" w:cstheme="minorHAnsi"/>
          <w:color w:val="auto"/>
          <w:sz w:val="28"/>
          <w:szCs w:val="28"/>
        </w:rPr>
        <w:t>10</w:t>
      </w:r>
      <w:r w:rsidRPr="00CC040F">
        <w:rPr>
          <w:rFonts w:asciiTheme="minorHAnsi" w:hAnsiTheme="minorHAnsi" w:cstheme="minorHAnsi"/>
          <w:color w:val="auto"/>
          <w:sz w:val="28"/>
          <w:szCs w:val="28"/>
        </w:rPr>
        <w:t>: Total New Starts</w:t>
      </w:r>
      <w:r w:rsidR="00244901">
        <w:rPr>
          <w:rFonts w:asciiTheme="minorHAnsi" w:hAnsiTheme="minorHAnsi" w:cstheme="minorHAnsi"/>
          <w:color w:val="auto"/>
          <w:sz w:val="28"/>
          <w:szCs w:val="28"/>
        </w:rPr>
        <w:t>: Ethnicity</w:t>
      </w:r>
      <w:r w:rsidRPr="00CC040F">
        <w:rPr>
          <w:rFonts w:asciiTheme="minorHAnsi" w:hAnsiTheme="minorHAnsi" w:cstheme="minorHAnsi"/>
          <w:color w:val="auto"/>
          <w:sz w:val="28"/>
          <w:szCs w:val="28"/>
        </w:rPr>
        <w:t xml:space="preserve"> by Job Family</w:t>
      </w:r>
      <w:bookmarkEnd w:id="47"/>
    </w:p>
    <w:p w14:paraId="1FD9B904" w14:textId="77777777" w:rsidR="00196CAF" w:rsidRDefault="00196CAF" w:rsidP="00196CAF">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3403"/>
        <w:gridCol w:w="1332"/>
        <w:gridCol w:w="1332"/>
        <w:gridCol w:w="1333"/>
        <w:gridCol w:w="1333"/>
        <w:gridCol w:w="1333"/>
        <w:gridCol w:w="1333"/>
        <w:gridCol w:w="1333"/>
        <w:gridCol w:w="1333"/>
        <w:gridCol w:w="1323"/>
      </w:tblGrid>
      <w:tr w:rsidR="009E2655" w:rsidRPr="009E2655" w14:paraId="6BE6691B" w14:textId="77777777" w:rsidTr="002F0A54">
        <w:trPr>
          <w:trHeight w:val="600"/>
        </w:trPr>
        <w:tc>
          <w:tcPr>
            <w:tcW w:w="1106" w:type="pct"/>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CA0DECC" w14:textId="77777777" w:rsidR="009E2655" w:rsidRPr="009E2655" w:rsidRDefault="009E2655" w:rsidP="009E2655">
            <w:pPr>
              <w:rPr>
                <w:rFonts w:ascii="Calibri" w:hAnsi="Calibri" w:cs="Calibri"/>
                <w:szCs w:val="22"/>
                <w:lang w:eastAsia="en-GB"/>
              </w:rPr>
            </w:pPr>
            <w:r w:rsidRPr="009E2655">
              <w:rPr>
                <w:rFonts w:ascii="Calibri" w:hAnsi="Calibri" w:cs="Calibri"/>
                <w:szCs w:val="22"/>
                <w:lang w:eastAsia="en-GB"/>
              </w:rPr>
              <w:t> </w:t>
            </w:r>
          </w:p>
        </w:tc>
        <w:tc>
          <w:tcPr>
            <w:tcW w:w="433" w:type="pct"/>
            <w:tcBorders>
              <w:top w:val="single" w:sz="4" w:space="0" w:color="auto"/>
              <w:left w:val="nil"/>
              <w:bottom w:val="single" w:sz="4" w:space="0" w:color="auto"/>
              <w:right w:val="single" w:sz="4" w:space="0" w:color="auto"/>
            </w:tcBorders>
            <w:shd w:val="clear" w:color="C0E6F5" w:fill="A6C9EC"/>
            <w:vAlign w:val="bottom"/>
            <w:hideMark/>
          </w:tcPr>
          <w:p w14:paraId="02900630"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BME Total</w:t>
            </w:r>
          </w:p>
        </w:tc>
        <w:tc>
          <w:tcPr>
            <w:tcW w:w="433" w:type="pct"/>
            <w:tcBorders>
              <w:top w:val="single" w:sz="4" w:space="0" w:color="auto"/>
              <w:left w:val="nil"/>
              <w:bottom w:val="single" w:sz="4" w:space="0" w:color="auto"/>
              <w:right w:val="single" w:sz="4" w:space="0" w:color="auto"/>
            </w:tcBorders>
            <w:shd w:val="clear" w:color="C0E6F5" w:fill="A6C9EC"/>
            <w:vAlign w:val="bottom"/>
            <w:hideMark/>
          </w:tcPr>
          <w:p w14:paraId="6A4A1D40"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BME Total %</w:t>
            </w:r>
          </w:p>
        </w:tc>
        <w:tc>
          <w:tcPr>
            <w:tcW w:w="433" w:type="pct"/>
            <w:tcBorders>
              <w:top w:val="single" w:sz="4" w:space="0" w:color="auto"/>
              <w:left w:val="nil"/>
              <w:bottom w:val="single" w:sz="4" w:space="0" w:color="auto"/>
              <w:right w:val="single" w:sz="4" w:space="0" w:color="auto"/>
            </w:tcBorders>
            <w:shd w:val="clear" w:color="C0E6F5" w:fill="A6C9EC"/>
            <w:vAlign w:val="bottom"/>
            <w:hideMark/>
          </w:tcPr>
          <w:p w14:paraId="38511AD6"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White Total</w:t>
            </w:r>
          </w:p>
        </w:tc>
        <w:tc>
          <w:tcPr>
            <w:tcW w:w="433" w:type="pct"/>
            <w:tcBorders>
              <w:top w:val="single" w:sz="4" w:space="0" w:color="auto"/>
              <w:left w:val="nil"/>
              <w:bottom w:val="single" w:sz="4" w:space="0" w:color="auto"/>
              <w:right w:val="single" w:sz="4" w:space="0" w:color="auto"/>
            </w:tcBorders>
            <w:shd w:val="clear" w:color="C0E6F5" w:fill="A6C9EC"/>
            <w:vAlign w:val="bottom"/>
            <w:hideMark/>
          </w:tcPr>
          <w:p w14:paraId="1A7F5484"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White Total %</w:t>
            </w:r>
          </w:p>
        </w:tc>
        <w:tc>
          <w:tcPr>
            <w:tcW w:w="433" w:type="pct"/>
            <w:tcBorders>
              <w:top w:val="single" w:sz="4" w:space="0" w:color="auto"/>
              <w:left w:val="nil"/>
              <w:bottom w:val="single" w:sz="4" w:space="0" w:color="auto"/>
              <w:right w:val="nil"/>
            </w:tcBorders>
            <w:shd w:val="clear" w:color="C0E6F5" w:fill="A6C9EC"/>
            <w:vAlign w:val="bottom"/>
            <w:hideMark/>
          </w:tcPr>
          <w:p w14:paraId="21DA1E74"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Prefer not to say Total</w:t>
            </w:r>
          </w:p>
        </w:tc>
        <w:tc>
          <w:tcPr>
            <w:tcW w:w="433"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7CEFB17"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Prefer not to say Total %</w:t>
            </w:r>
          </w:p>
        </w:tc>
        <w:tc>
          <w:tcPr>
            <w:tcW w:w="433" w:type="pct"/>
            <w:tcBorders>
              <w:top w:val="single" w:sz="4" w:space="0" w:color="auto"/>
              <w:left w:val="nil"/>
              <w:bottom w:val="single" w:sz="4" w:space="0" w:color="auto"/>
              <w:right w:val="single" w:sz="4" w:space="0" w:color="auto"/>
            </w:tcBorders>
            <w:shd w:val="clear" w:color="C0E6F5" w:fill="A6C9EC"/>
            <w:vAlign w:val="bottom"/>
            <w:hideMark/>
          </w:tcPr>
          <w:p w14:paraId="6A838EF9"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Incomplete Total</w:t>
            </w:r>
          </w:p>
        </w:tc>
        <w:tc>
          <w:tcPr>
            <w:tcW w:w="433" w:type="pct"/>
            <w:tcBorders>
              <w:top w:val="single" w:sz="4" w:space="0" w:color="auto"/>
              <w:left w:val="nil"/>
              <w:bottom w:val="single" w:sz="4" w:space="0" w:color="auto"/>
              <w:right w:val="single" w:sz="4" w:space="0" w:color="auto"/>
            </w:tcBorders>
            <w:shd w:val="clear" w:color="C0E6F5" w:fill="A6C9EC"/>
            <w:vAlign w:val="bottom"/>
            <w:hideMark/>
          </w:tcPr>
          <w:p w14:paraId="5410DCB1"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Incomplete Total %</w:t>
            </w:r>
          </w:p>
        </w:tc>
        <w:tc>
          <w:tcPr>
            <w:tcW w:w="430" w:type="pct"/>
            <w:tcBorders>
              <w:top w:val="single" w:sz="4" w:space="0" w:color="auto"/>
              <w:left w:val="nil"/>
              <w:bottom w:val="single" w:sz="4" w:space="0" w:color="auto"/>
              <w:right w:val="single" w:sz="4" w:space="0" w:color="auto"/>
            </w:tcBorders>
            <w:shd w:val="clear" w:color="C0E6F5" w:fill="A6C9EC"/>
            <w:vAlign w:val="bottom"/>
            <w:hideMark/>
          </w:tcPr>
          <w:p w14:paraId="25EF6445"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Grand Total</w:t>
            </w:r>
          </w:p>
        </w:tc>
      </w:tr>
      <w:tr w:rsidR="009E2655" w:rsidRPr="009E2655" w14:paraId="78A39007" w14:textId="77777777" w:rsidTr="002F0A54">
        <w:trPr>
          <w:trHeight w:val="300"/>
        </w:trPr>
        <w:tc>
          <w:tcPr>
            <w:tcW w:w="110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5B19F0" w14:textId="6686FDD4"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Admin Services</w:t>
            </w:r>
            <w:r w:rsidR="002F0A54">
              <w:rPr>
                <w:rFonts w:ascii="Calibri" w:hAnsi="Calibri" w:cs="Calibri"/>
                <w:color w:val="000000"/>
                <w:szCs w:val="22"/>
                <w:lang w:eastAsia="en-GB"/>
              </w:rPr>
              <w:t>/Senior Managers</w:t>
            </w:r>
          </w:p>
        </w:tc>
        <w:tc>
          <w:tcPr>
            <w:tcW w:w="433" w:type="pct"/>
            <w:tcBorders>
              <w:top w:val="nil"/>
              <w:left w:val="nil"/>
              <w:bottom w:val="single" w:sz="4" w:space="0" w:color="BFBFBF" w:themeColor="background1" w:themeShade="BF"/>
              <w:right w:val="single" w:sz="4" w:space="0" w:color="auto"/>
            </w:tcBorders>
            <w:shd w:val="clear" w:color="auto" w:fill="auto"/>
            <w:noWrap/>
            <w:vAlign w:val="bottom"/>
            <w:hideMark/>
          </w:tcPr>
          <w:p w14:paraId="1EFEB9A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36</w:t>
            </w:r>
          </w:p>
        </w:tc>
        <w:tc>
          <w:tcPr>
            <w:tcW w:w="433" w:type="pct"/>
            <w:tcBorders>
              <w:top w:val="nil"/>
              <w:left w:val="nil"/>
              <w:bottom w:val="single" w:sz="4" w:space="0" w:color="BFBFBF" w:themeColor="background1" w:themeShade="BF"/>
              <w:right w:val="nil"/>
            </w:tcBorders>
            <w:shd w:val="clear" w:color="auto" w:fill="auto"/>
            <w:noWrap/>
            <w:vAlign w:val="bottom"/>
            <w:hideMark/>
          </w:tcPr>
          <w:p w14:paraId="2D25B8C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11.3%</w:t>
            </w:r>
          </w:p>
        </w:tc>
        <w:tc>
          <w:tcPr>
            <w:tcW w:w="43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B2E7F9A"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193 </w:t>
            </w:r>
          </w:p>
        </w:tc>
        <w:tc>
          <w:tcPr>
            <w:tcW w:w="433" w:type="pct"/>
            <w:tcBorders>
              <w:top w:val="nil"/>
              <w:left w:val="nil"/>
              <w:bottom w:val="single" w:sz="4" w:space="0" w:color="BFBFBF" w:themeColor="background1" w:themeShade="BF"/>
              <w:right w:val="nil"/>
            </w:tcBorders>
            <w:shd w:val="clear" w:color="auto" w:fill="auto"/>
            <w:noWrap/>
            <w:vAlign w:val="bottom"/>
            <w:hideMark/>
          </w:tcPr>
          <w:p w14:paraId="61E1F5D9" w14:textId="454E1CCE"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60.</w:t>
            </w:r>
            <w:r w:rsidR="002F0A54">
              <w:rPr>
                <w:rFonts w:ascii="Calibri" w:hAnsi="Calibri" w:cs="Calibri"/>
                <w:color w:val="000000"/>
                <w:szCs w:val="22"/>
                <w:lang w:eastAsia="en-GB"/>
              </w:rPr>
              <w:t>3</w:t>
            </w:r>
            <w:r w:rsidRPr="009E2655">
              <w:rPr>
                <w:rFonts w:ascii="Calibri" w:hAnsi="Calibri" w:cs="Calibri"/>
                <w:color w:val="000000"/>
                <w:szCs w:val="22"/>
                <w:lang w:eastAsia="en-GB"/>
              </w:rPr>
              <w:t>%</w:t>
            </w:r>
          </w:p>
        </w:tc>
        <w:tc>
          <w:tcPr>
            <w:tcW w:w="43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4A15F2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27</w:t>
            </w:r>
          </w:p>
        </w:tc>
        <w:tc>
          <w:tcPr>
            <w:tcW w:w="433" w:type="pct"/>
            <w:tcBorders>
              <w:top w:val="nil"/>
              <w:left w:val="nil"/>
              <w:bottom w:val="single" w:sz="4" w:space="0" w:color="BFBFBF" w:themeColor="background1" w:themeShade="BF"/>
              <w:right w:val="single" w:sz="4" w:space="0" w:color="auto"/>
            </w:tcBorders>
            <w:shd w:val="clear" w:color="auto" w:fill="auto"/>
            <w:noWrap/>
            <w:vAlign w:val="bottom"/>
            <w:hideMark/>
          </w:tcPr>
          <w:p w14:paraId="2DCD6C09" w14:textId="729498C8"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8.</w:t>
            </w:r>
            <w:r w:rsidR="002F0A54">
              <w:rPr>
                <w:rFonts w:ascii="Calibri" w:hAnsi="Calibri" w:cs="Calibri"/>
                <w:color w:val="000000"/>
                <w:szCs w:val="22"/>
                <w:lang w:eastAsia="en-GB"/>
              </w:rPr>
              <w:t>4</w:t>
            </w:r>
            <w:r w:rsidRPr="009E2655">
              <w:rPr>
                <w:rFonts w:ascii="Calibri" w:hAnsi="Calibri" w:cs="Calibri"/>
                <w:color w:val="000000"/>
                <w:szCs w:val="22"/>
                <w:lang w:eastAsia="en-GB"/>
              </w:rPr>
              <w:t>%</w:t>
            </w:r>
          </w:p>
        </w:tc>
        <w:tc>
          <w:tcPr>
            <w:tcW w:w="433" w:type="pct"/>
            <w:tcBorders>
              <w:top w:val="nil"/>
              <w:left w:val="nil"/>
              <w:bottom w:val="single" w:sz="4" w:space="0" w:color="BFBFBF" w:themeColor="background1" w:themeShade="BF"/>
              <w:right w:val="single" w:sz="4" w:space="0" w:color="auto"/>
            </w:tcBorders>
            <w:shd w:val="clear" w:color="auto" w:fill="auto"/>
            <w:noWrap/>
            <w:vAlign w:val="bottom"/>
            <w:hideMark/>
          </w:tcPr>
          <w:p w14:paraId="3CB66691" w14:textId="196AD6BC"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w:t>
            </w:r>
            <w:r w:rsidR="002F0A54">
              <w:rPr>
                <w:rFonts w:ascii="Calibri" w:hAnsi="Calibri" w:cs="Calibri"/>
                <w:color w:val="000000"/>
                <w:szCs w:val="22"/>
                <w:lang w:eastAsia="en-GB"/>
              </w:rPr>
              <w:t>4</w:t>
            </w:r>
          </w:p>
        </w:tc>
        <w:tc>
          <w:tcPr>
            <w:tcW w:w="433" w:type="pct"/>
            <w:tcBorders>
              <w:top w:val="nil"/>
              <w:left w:val="nil"/>
              <w:bottom w:val="single" w:sz="4" w:space="0" w:color="BFBFBF" w:themeColor="background1" w:themeShade="BF"/>
              <w:right w:val="nil"/>
            </w:tcBorders>
            <w:shd w:val="clear" w:color="auto" w:fill="auto"/>
            <w:noWrap/>
            <w:vAlign w:val="bottom"/>
            <w:hideMark/>
          </w:tcPr>
          <w:p w14:paraId="3C89A596" w14:textId="39E593BA" w:rsidR="009E2655" w:rsidRPr="009E2655" w:rsidRDefault="00097D77" w:rsidP="009E2655">
            <w:pPr>
              <w:jc w:val="center"/>
              <w:rPr>
                <w:rFonts w:ascii="Calibri" w:hAnsi="Calibri" w:cs="Calibri"/>
                <w:color w:val="000000"/>
                <w:szCs w:val="22"/>
                <w:lang w:eastAsia="en-GB"/>
              </w:rPr>
            </w:pPr>
            <w:r>
              <w:rPr>
                <w:rFonts w:ascii="Calibri" w:hAnsi="Calibri" w:cs="Calibri"/>
                <w:color w:val="000000"/>
                <w:szCs w:val="22"/>
                <w:lang w:eastAsia="en-GB"/>
              </w:rPr>
              <w:t>20.0</w:t>
            </w:r>
            <w:r w:rsidR="009E2655" w:rsidRPr="009E2655">
              <w:rPr>
                <w:rFonts w:ascii="Calibri" w:hAnsi="Calibri" w:cs="Calibri"/>
                <w:color w:val="000000"/>
                <w:szCs w:val="22"/>
                <w:lang w:eastAsia="en-GB"/>
              </w:rPr>
              <w:t>%</w:t>
            </w:r>
          </w:p>
        </w:tc>
        <w:tc>
          <w:tcPr>
            <w:tcW w:w="43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7A24E54" w14:textId="5DF82621"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3</w:t>
            </w:r>
            <w:r w:rsidR="002F0A54">
              <w:rPr>
                <w:rFonts w:ascii="Calibri" w:hAnsi="Calibri" w:cs="Calibri"/>
                <w:color w:val="000000"/>
                <w:szCs w:val="22"/>
                <w:lang w:eastAsia="en-GB"/>
              </w:rPr>
              <w:t>20</w:t>
            </w:r>
          </w:p>
        </w:tc>
      </w:tr>
      <w:tr w:rsidR="009E2655" w:rsidRPr="009E2655" w14:paraId="2C2490B4"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D9607E"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Allied Health Professionals</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5796AA"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15</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3BF03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8.6%</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7C575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131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304049"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75.3%</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1EFE86"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10</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17118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5.7%</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084061"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18</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9ACF5D"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10.3%</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11DBA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174 </w:t>
            </w:r>
          </w:p>
        </w:tc>
      </w:tr>
      <w:tr w:rsidR="009E2655" w:rsidRPr="009E2655" w14:paraId="20EB9B9D"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D0069C"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Healthcare Sciences</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9A5181"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16</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35C2F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26.2%</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85565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33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4F4FC9"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54.1%</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B47A43" w14:textId="6BD1217B"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C2FE35"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6.6%</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9F14FE"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8</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F510AB"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13.1%</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8D3309"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61 </w:t>
            </w:r>
          </w:p>
        </w:tc>
      </w:tr>
      <w:tr w:rsidR="009E2655" w:rsidRPr="009E2655" w14:paraId="191046FD"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BDAA7C"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Medical &amp; Dental</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420AD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126</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A777C6"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22.2%</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AA9AA1"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302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FAF911"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53.2%</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31CE33"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29</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C0703E"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5.1%</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39EBBC9"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111</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96EFE0"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19.5%</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7D46C2"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568 </w:t>
            </w:r>
          </w:p>
        </w:tc>
      </w:tr>
      <w:tr w:rsidR="009E2655" w:rsidRPr="009E2655" w14:paraId="4F5223F0"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800877"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Medical &amp; Dental Support</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D18BAE"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E872D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28.6%</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8B94C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12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D75FE0"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57.1%</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85D617" w14:textId="50A35442"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72EF4B"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4.8%</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530044" w14:textId="2137EB11"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3DF976"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9.5%</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97E5A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21 </w:t>
            </w:r>
          </w:p>
        </w:tc>
      </w:tr>
      <w:tr w:rsidR="009E2655" w:rsidRPr="009E2655" w14:paraId="21D98544"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399A16"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Nursing/Midwifery Band 1-4</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5D9070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89</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F03505"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22.5%</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2EDC9A"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222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D1ED5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56.1%</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8B03F1"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32</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322E62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8.1%</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E44973"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53</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E28E1A"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13.4%</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7266AB"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396 </w:t>
            </w:r>
          </w:p>
        </w:tc>
      </w:tr>
      <w:tr w:rsidR="009E2655" w:rsidRPr="009E2655" w14:paraId="6E66EC7B"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DA3EB2"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Nursing/Midwifery Band 5+</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A406F5"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143</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ABCC1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16.5%</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C1FF40"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568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6A131E"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65.4%</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6C29B6"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61</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88ED5B"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7.0%</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068569"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97</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3906AD"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11.2%</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C20C83"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869 </w:t>
            </w:r>
          </w:p>
        </w:tc>
      </w:tr>
      <w:tr w:rsidR="009E2655" w:rsidRPr="009E2655" w14:paraId="72C774AC"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8B244A"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Other Therapeutic</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DFC239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24</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EE49A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19.4%</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8D21F4"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86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5C58A4"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69.4%</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C184F6" w14:textId="0481087F"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16B519"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3.2%</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2E50DA"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10</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E0B40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8.1%</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68566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124 </w:t>
            </w:r>
          </w:p>
        </w:tc>
      </w:tr>
      <w:tr w:rsidR="009E2655" w:rsidRPr="009E2655" w14:paraId="15DDF83C" w14:textId="77777777" w:rsidTr="002F0A54">
        <w:trPr>
          <w:trHeight w:val="300"/>
        </w:trPr>
        <w:tc>
          <w:tcPr>
            <w:tcW w:w="11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D3E0B8"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Personal &amp; Social Care</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60E4F6" w14:textId="623B6407"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3C7D5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7.1%</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A179DA"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11 </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CC74B7"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78.6%</w:t>
            </w:r>
          </w:p>
        </w:tc>
        <w:tc>
          <w:tcPr>
            <w:tcW w:w="4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A66620" w14:textId="0A255C05"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3A8A4B4"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7.1%</w:t>
            </w:r>
          </w:p>
        </w:tc>
        <w:tc>
          <w:tcPr>
            <w:tcW w:w="4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C36761" w14:textId="2258A7A7" w:rsidR="009E2655" w:rsidRPr="009E2655" w:rsidRDefault="008442B7" w:rsidP="009E2655">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61D3D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7.1%</w:t>
            </w:r>
          </w:p>
        </w:tc>
        <w:tc>
          <w:tcPr>
            <w:tcW w:w="4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08FCFC"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14 </w:t>
            </w:r>
          </w:p>
        </w:tc>
      </w:tr>
      <w:tr w:rsidR="009E2655" w:rsidRPr="009E2655" w14:paraId="1314AA3E" w14:textId="77777777" w:rsidTr="002F0A54">
        <w:trPr>
          <w:trHeight w:val="300"/>
        </w:trPr>
        <w:tc>
          <w:tcPr>
            <w:tcW w:w="110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61708B7" w14:textId="77777777" w:rsidR="009E2655" w:rsidRPr="009E2655" w:rsidRDefault="009E2655" w:rsidP="009E2655">
            <w:pPr>
              <w:rPr>
                <w:rFonts w:ascii="Calibri" w:hAnsi="Calibri" w:cs="Calibri"/>
                <w:color w:val="000000"/>
                <w:szCs w:val="22"/>
                <w:lang w:eastAsia="en-GB"/>
              </w:rPr>
            </w:pPr>
            <w:r w:rsidRPr="009E2655">
              <w:rPr>
                <w:rFonts w:ascii="Calibri" w:hAnsi="Calibri" w:cs="Calibri"/>
                <w:color w:val="000000"/>
                <w:szCs w:val="22"/>
                <w:lang w:eastAsia="en-GB"/>
              </w:rPr>
              <w:t>Support Services</w:t>
            </w:r>
          </w:p>
        </w:tc>
        <w:tc>
          <w:tcPr>
            <w:tcW w:w="433" w:type="pct"/>
            <w:tcBorders>
              <w:top w:val="single" w:sz="4" w:space="0" w:color="BFBFBF" w:themeColor="background1" w:themeShade="BF"/>
              <w:left w:val="nil"/>
              <w:bottom w:val="nil"/>
              <w:right w:val="single" w:sz="4" w:space="0" w:color="auto"/>
            </w:tcBorders>
            <w:shd w:val="clear" w:color="auto" w:fill="auto"/>
            <w:noWrap/>
            <w:vAlign w:val="bottom"/>
            <w:hideMark/>
          </w:tcPr>
          <w:p w14:paraId="7CB628F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32</w:t>
            </w:r>
          </w:p>
        </w:tc>
        <w:tc>
          <w:tcPr>
            <w:tcW w:w="433" w:type="pct"/>
            <w:tcBorders>
              <w:top w:val="single" w:sz="4" w:space="0" w:color="BFBFBF" w:themeColor="background1" w:themeShade="BF"/>
              <w:left w:val="nil"/>
              <w:bottom w:val="nil"/>
              <w:right w:val="nil"/>
            </w:tcBorders>
            <w:shd w:val="clear" w:color="auto" w:fill="auto"/>
            <w:noWrap/>
            <w:vAlign w:val="bottom"/>
            <w:hideMark/>
          </w:tcPr>
          <w:p w14:paraId="734FBAA4"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12.5%</w:t>
            </w:r>
          </w:p>
        </w:tc>
        <w:tc>
          <w:tcPr>
            <w:tcW w:w="43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4B8171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167 </w:t>
            </w:r>
          </w:p>
        </w:tc>
        <w:tc>
          <w:tcPr>
            <w:tcW w:w="433" w:type="pct"/>
            <w:tcBorders>
              <w:top w:val="single" w:sz="4" w:space="0" w:color="BFBFBF" w:themeColor="background1" w:themeShade="BF"/>
              <w:left w:val="nil"/>
              <w:bottom w:val="nil"/>
              <w:right w:val="nil"/>
            </w:tcBorders>
            <w:shd w:val="clear" w:color="auto" w:fill="auto"/>
            <w:noWrap/>
            <w:vAlign w:val="bottom"/>
            <w:hideMark/>
          </w:tcPr>
          <w:p w14:paraId="355AD4C0"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65.0%</w:t>
            </w:r>
          </w:p>
        </w:tc>
        <w:tc>
          <w:tcPr>
            <w:tcW w:w="43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8A0AC34"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20</w:t>
            </w:r>
          </w:p>
        </w:tc>
        <w:tc>
          <w:tcPr>
            <w:tcW w:w="433" w:type="pct"/>
            <w:tcBorders>
              <w:top w:val="single" w:sz="4" w:space="0" w:color="BFBFBF" w:themeColor="background1" w:themeShade="BF"/>
              <w:left w:val="nil"/>
              <w:bottom w:val="nil"/>
              <w:right w:val="single" w:sz="4" w:space="0" w:color="auto"/>
            </w:tcBorders>
            <w:shd w:val="clear" w:color="auto" w:fill="auto"/>
            <w:noWrap/>
            <w:vAlign w:val="bottom"/>
            <w:hideMark/>
          </w:tcPr>
          <w:p w14:paraId="46FB3AA8"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7.8%</w:t>
            </w:r>
          </w:p>
        </w:tc>
        <w:tc>
          <w:tcPr>
            <w:tcW w:w="433" w:type="pct"/>
            <w:tcBorders>
              <w:top w:val="single" w:sz="4" w:space="0" w:color="BFBFBF" w:themeColor="background1" w:themeShade="BF"/>
              <w:left w:val="nil"/>
              <w:bottom w:val="nil"/>
              <w:right w:val="single" w:sz="4" w:space="0" w:color="auto"/>
            </w:tcBorders>
            <w:shd w:val="clear" w:color="auto" w:fill="auto"/>
            <w:noWrap/>
            <w:vAlign w:val="bottom"/>
            <w:hideMark/>
          </w:tcPr>
          <w:p w14:paraId="2F060AEF"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38</w:t>
            </w:r>
          </w:p>
        </w:tc>
        <w:tc>
          <w:tcPr>
            <w:tcW w:w="433" w:type="pct"/>
            <w:tcBorders>
              <w:top w:val="single" w:sz="4" w:space="0" w:color="BFBFBF" w:themeColor="background1" w:themeShade="BF"/>
              <w:left w:val="nil"/>
              <w:bottom w:val="nil"/>
              <w:right w:val="nil"/>
            </w:tcBorders>
            <w:shd w:val="clear" w:color="auto" w:fill="auto"/>
            <w:noWrap/>
            <w:vAlign w:val="bottom"/>
            <w:hideMark/>
          </w:tcPr>
          <w:p w14:paraId="15DE4CBE"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14.8%</w:t>
            </w:r>
          </w:p>
        </w:tc>
        <w:tc>
          <w:tcPr>
            <w:tcW w:w="43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C32C74E" w14:textId="77777777" w:rsidR="009E2655" w:rsidRPr="009E2655" w:rsidRDefault="009E2655" w:rsidP="009E2655">
            <w:pPr>
              <w:jc w:val="center"/>
              <w:rPr>
                <w:rFonts w:ascii="Calibri" w:hAnsi="Calibri" w:cs="Calibri"/>
                <w:color w:val="000000"/>
                <w:szCs w:val="22"/>
                <w:lang w:eastAsia="en-GB"/>
              </w:rPr>
            </w:pPr>
            <w:r w:rsidRPr="009E2655">
              <w:rPr>
                <w:rFonts w:ascii="Calibri" w:hAnsi="Calibri" w:cs="Calibri"/>
                <w:color w:val="000000"/>
                <w:szCs w:val="22"/>
                <w:lang w:eastAsia="en-GB"/>
              </w:rPr>
              <w:t xml:space="preserve">257 </w:t>
            </w:r>
          </w:p>
        </w:tc>
      </w:tr>
      <w:tr w:rsidR="009E2655" w:rsidRPr="009E2655" w14:paraId="4B58E70F" w14:textId="77777777" w:rsidTr="002F0A54">
        <w:trPr>
          <w:trHeight w:val="300"/>
        </w:trPr>
        <w:tc>
          <w:tcPr>
            <w:tcW w:w="11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DB20" w14:textId="77777777" w:rsidR="009E2655" w:rsidRPr="009E2655" w:rsidRDefault="009E2655" w:rsidP="009E2655">
            <w:pPr>
              <w:rPr>
                <w:rFonts w:ascii="Calibri" w:hAnsi="Calibri" w:cs="Calibri"/>
                <w:b/>
                <w:bCs/>
                <w:color w:val="000000"/>
                <w:szCs w:val="22"/>
                <w:lang w:eastAsia="en-GB"/>
              </w:rPr>
            </w:pPr>
            <w:r w:rsidRPr="009E2655">
              <w:rPr>
                <w:rFonts w:ascii="Calibri" w:hAnsi="Calibri" w:cs="Calibri"/>
                <w:b/>
                <w:bCs/>
                <w:color w:val="000000"/>
                <w:szCs w:val="22"/>
                <w:lang w:eastAsia="en-GB"/>
              </w:rPr>
              <w:t>Grand Total</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14:paraId="4C8A22DB"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488</w:t>
            </w:r>
          </w:p>
        </w:tc>
        <w:tc>
          <w:tcPr>
            <w:tcW w:w="433" w:type="pct"/>
            <w:tcBorders>
              <w:top w:val="single" w:sz="4" w:space="0" w:color="auto"/>
              <w:left w:val="nil"/>
              <w:bottom w:val="single" w:sz="4" w:space="0" w:color="auto"/>
              <w:right w:val="nil"/>
            </w:tcBorders>
            <w:shd w:val="clear" w:color="auto" w:fill="auto"/>
            <w:noWrap/>
            <w:vAlign w:val="bottom"/>
            <w:hideMark/>
          </w:tcPr>
          <w:p w14:paraId="6A68094B"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17.4%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96501"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 xml:space="preserve">1,725 </w:t>
            </w:r>
          </w:p>
        </w:tc>
        <w:tc>
          <w:tcPr>
            <w:tcW w:w="433" w:type="pct"/>
            <w:tcBorders>
              <w:top w:val="single" w:sz="4" w:space="0" w:color="auto"/>
              <w:left w:val="nil"/>
              <w:bottom w:val="single" w:sz="4" w:space="0" w:color="auto"/>
              <w:right w:val="nil"/>
            </w:tcBorders>
            <w:shd w:val="clear" w:color="auto" w:fill="auto"/>
            <w:noWrap/>
            <w:vAlign w:val="bottom"/>
            <w:hideMark/>
          </w:tcPr>
          <w:p w14:paraId="18E49A47"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61.5%</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F5124"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189</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14:paraId="21D88029"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6.7%</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14:paraId="09B97393"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402</w:t>
            </w:r>
          </w:p>
        </w:tc>
        <w:tc>
          <w:tcPr>
            <w:tcW w:w="433" w:type="pct"/>
            <w:tcBorders>
              <w:top w:val="single" w:sz="4" w:space="0" w:color="auto"/>
              <w:left w:val="nil"/>
              <w:bottom w:val="single" w:sz="4" w:space="0" w:color="auto"/>
              <w:right w:val="nil"/>
            </w:tcBorders>
            <w:shd w:val="clear" w:color="auto" w:fill="auto"/>
            <w:noWrap/>
            <w:vAlign w:val="bottom"/>
            <w:hideMark/>
          </w:tcPr>
          <w:p w14:paraId="2A93773D"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14.3%</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238C5" w14:textId="77777777" w:rsidR="009E2655" w:rsidRPr="009E2655" w:rsidRDefault="009E2655" w:rsidP="009E2655">
            <w:pPr>
              <w:jc w:val="center"/>
              <w:rPr>
                <w:rFonts w:ascii="Calibri" w:hAnsi="Calibri" w:cs="Calibri"/>
                <w:b/>
                <w:bCs/>
                <w:color w:val="000000"/>
                <w:szCs w:val="22"/>
                <w:lang w:eastAsia="en-GB"/>
              </w:rPr>
            </w:pPr>
            <w:r w:rsidRPr="009E2655">
              <w:rPr>
                <w:rFonts w:ascii="Calibri" w:hAnsi="Calibri" w:cs="Calibri"/>
                <w:b/>
                <w:bCs/>
                <w:color w:val="000000"/>
                <w:szCs w:val="22"/>
                <w:lang w:eastAsia="en-GB"/>
              </w:rPr>
              <w:t xml:space="preserve">2,804 </w:t>
            </w:r>
          </w:p>
        </w:tc>
      </w:tr>
    </w:tbl>
    <w:p w14:paraId="042FA9FA" w14:textId="77777777" w:rsidR="009E2655" w:rsidRDefault="009E2655" w:rsidP="00196CAF">
      <w:pPr>
        <w:rPr>
          <w:rFonts w:asciiTheme="minorHAnsi" w:hAnsiTheme="minorHAnsi" w:cstheme="minorHAnsi"/>
          <w:color w:val="FF0000"/>
        </w:rPr>
      </w:pPr>
    </w:p>
    <w:p w14:paraId="4B16CDBD"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1159E982" w14:textId="5B6BA145" w:rsidR="007D63BA" w:rsidRPr="00CC040F" w:rsidRDefault="007D63BA" w:rsidP="002B3EBE">
      <w:pPr>
        <w:pStyle w:val="Heading20"/>
        <w:rPr>
          <w:rFonts w:asciiTheme="minorHAnsi" w:hAnsiTheme="minorHAnsi" w:cstheme="minorHAnsi"/>
          <w:color w:val="auto"/>
          <w:sz w:val="28"/>
          <w:szCs w:val="28"/>
        </w:rPr>
      </w:pPr>
      <w:bookmarkStart w:id="48" w:name="_Toc228517082"/>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3</w:t>
      </w:r>
      <w:r w:rsidR="00F75551" w:rsidRPr="00CC040F">
        <w:rPr>
          <w:rFonts w:asciiTheme="minorHAnsi" w:hAnsiTheme="minorHAnsi" w:cstheme="minorHAnsi"/>
          <w:color w:val="auto"/>
          <w:sz w:val="28"/>
          <w:szCs w:val="28"/>
        </w:rPr>
        <w:t>.</w:t>
      </w:r>
      <w:r w:rsidR="009B7D6A" w:rsidRPr="00CC040F">
        <w:rPr>
          <w:rFonts w:asciiTheme="minorHAnsi" w:hAnsiTheme="minorHAnsi" w:cstheme="minorHAnsi"/>
          <w:color w:val="auto"/>
          <w:sz w:val="28"/>
          <w:szCs w:val="28"/>
        </w:rPr>
        <w:t>7</w:t>
      </w:r>
      <w:r w:rsidRPr="00CC040F">
        <w:rPr>
          <w:rFonts w:asciiTheme="minorHAnsi" w:hAnsiTheme="minorHAnsi" w:cstheme="minorHAnsi"/>
          <w:color w:val="auto"/>
          <w:sz w:val="28"/>
          <w:szCs w:val="28"/>
        </w:rPr>
        <w:t xml:space="preserve">: Total </w:t>
      </w:r>
      <w:r w:rsidR="00244901" w:rsidRPr="00CC040F">
        <w:rPr>
          <w:rFonts w:asciiTheme="minorHAnsi" w:hAnsiTheme="minorHAnsi" w:cstheme="minorHAnsi"/>
          <w:color w:val="auto"/>
          <w:sz w:val="28"/>
          <w:szCs w:val="28"/>
        </w:rPr>
        <w:t>New Starts</w:t>
      </w:r>
      <w:r w:rsidR="00244901">
        <w:rPr>
          <w:rFonts w:asciiTheme="minorHAnsi" w:hAnsiTheme="minorHAnsi" w:cstheme="minorHAnsi"/>
          <w:color w:val="auto"/>
          <w:sz w:val="28"/>
          <w:szCs w:val="28"/>
        </w:rPr>
        <w:t>:</w:t>
      </w:r>
      <w:r w:rsidR="00244901"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 xml:space="preserve">Ethnic </w:t>
      </w:r>
      <w:r w:rsidR="00F75551" w:rsidRPr="00CC040F">
        <w:rPr>
          <w:rFonts w:asciiTheme="minorHAnsi" w:hAnsiTheme="minorHAnsi" w:cstheme="minorHAnsi"/>
          <w:color w:val="auto"/>
          <w:sz w:val="28"/>
          <w:szCs w:val="28"/>
        </w:rPr>
        <w:t xml:space="preserve">Group </w:t>
      </w:r>
      <w:r w:rsidRPr="00CC040F">
        <w:rPr>
          <w:rFonts w:asciiTheme="minorHAnsi" w:hAnsiTheme="minorHAnsi" w:cstheme="minorHAnsi"/>
          <w:color w:val="auto"/>
          <w:sz w:val="28"/>
          <w:szCs w:val="28"/>
        </w:rPr>
        <w:t>by Job Family</w:t>
      </w:r>
      <w:bookmarkEnd w:id="48"/>
    </w:p>
    <w:p w14:paraId="6835B263" w14:textId="37611997" w:rsidR="00C06274" w:rsidRPr="00C41FB5" w:rsidRDefault="00C06274" w:rsidP="00A65DAD">
      <w:pPr>
        <w:spacing w:line="0" w:lineRule="atLeast"/>
        <w:jc w:val="both"/>
        <w:rPr>
          <w:rFonts w:asciiTheme="minorHAnsi" w:hAnsiTheme="minorHAnsi" w:cstheme="minorHAnsi"/>
          <w:color w:val="FF0000"/>
        </w:rPr>
      </w:pPr>
    </w:p>
    <w:p w14:paraId="00692931" w14:textId="160AFAA7" w:rsidR="00616AB4" w:rsidRPr="00C41FB5" w:rsidRDefault="00097D77" w:rsidP="00A65DAD">
      <w:pPr>
        <w:spacing w:line="0" w:lineRule="atLeast"/>
        <w:jc w:val="both"/>
        <w:rPr>
          <w:rFonts w:asciiTheme="minorHAnsi" w:hAnsiTheme="minorHAnsi" w:cstheme="minorHAnsi"/>
          <w:color w:val="FF0000"/>
        </w:rPr>
      </w:pPr>
      <w:r>
        <w:rPr>
          <w:rFonts w:asciiTheme="minorHAnsi" w:hAnsiTheme="minorHAnsi" w:cstheme="minorHAnsi"/>
          <w:noProof/>
          <w:color w:val="FF0000"/>
        </w:rPr>
        <w:drawing>
          <wp:inline distT="0" distB="0" distL="0" distR="0" wp14:anchorId="6E344FDB" wp14:editId="58A55F42">
            <wp:extent cx="9630551" cy="3853074"/>
            <wp:effectExtent l="0" t="0" r="0" b="0"/>
            <wp:docPr id="758142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32455" cy="3893845"/>
                    </a:xfrm>
                    <a:prstGeom prst="rect">
                      <a:avLst/>
                    </a:prstGeom>
                    <a:noFill/>
                  </pic:spPr>
                </pic:pic>
              </a:graphicData>
            </a:graphic>
          </wp:inline>
        </w:drawing>
      </w:r>
    </w:p>
    <w:p w14:paraId="5D81A44E" w14:textId="77777777" w:rsidR="00E75B39" w:rsidRPr="00C41FB5" w:rsidRDefault="00E75B39" w:rsidP="00A65DAD">
      <w:pPr>
        <w:spacing w:line="0" w:lineRule="atLeast"/>
        <w:jc w:val="both"/>
        <w:rPr>
          <w:rFonts w:asciiTheme="minorHAnsi" w:hAnsiTheme="minorHAnsi" w:cstheme="minorHAnsi"/>
          <w:color w:val="FF0000"/>
        </w:rPr>
      </w:pPr>
    </w:p>
    <w:p w14:paraId="267D92E3" w14:textId="77777777" w:rsidR="00E75B39" w:rsidRPr="00C41FB5" w:rsidRDefault="00E75B39" w:rsidP="00A65DAD">
      <w:pPr>
        <w:spacing w:line="0" w:lineRule="atLeast"/>
        <w:jc w:val="both"/>
        <w:rPr>
          <w:rFonts w:asciiTheme="minorHAnsi" w:hAnsiTheme="minorHAnsi" w:cstheme="minorHAnsi"/>
          <w:color w:val="FF0000"/>
        </w:rPr>
      </w:pPr>
    </w:p>
    <w:p w14:paraId="66B369DC"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75C14C71" w14:textId="5B444FBA" w:rsidR="009B7D6A" w:rsidRPr="00CC040F" w:rsidRDefault="008442B7" w:rsidP="002B3EBE">
      <w:pPr>
        <w:pStyle w:val="Heading20"/>
        <w:rPr>
          <w:rFonts w:asciiTheme="minorHAnsi" w:hAnsiTheme="minorHAnsi" w:cstheme="minorHAnsi"/>
          <w:color w:val="auto"/>
          <w:sz w:val="28"/>
          <w:szCs w:val="28"/>
        </w:rPr>
      </w:pPr>
      <w:bookmarkStart w:id="49" w:name="_Toc228517083"/>
      <w:r>
        <w:rPr>
          <w:rFonts w:asciiTheme="minorHAnsi" w:hAnsiTheme="minorHAnsi" w:cstheme="minorHAnsi"/>
          <w:color w:val="auto"/>
          <w:sz w:val="28"/>
          <w:szCs w:val="28"/>
        </w:rPr>
        <w:lastRenderedPageBreak/>
        <w:t>C</w:t>
      </w:r>
      <w:r w:rsidR="009B7D6A" w:rsidRPr="00CC040F">
        <w:rPr>
          <w:rFonts w:asciiTheme="minorHAnsi" w:hAnsiTheme="minorHAnsi" w:cstheme="minorHAnsi"/>
          <w:color w:val="auto"/>
          <w:sz w:val="28"/>
          <w:szCs w:val="28"/>
        </w:rPr>
        <w:t xml:space="preserve">hart </w:t>
      </w:r>
      <w:r w:rsidR="00CB6AE7">
        <w:rPr>
          <w:rFonts w:asciiTheme="minorHAnsi" w:hAnsiTheme="minorHAnsi" w:cstheme="minorHAnsi"/>
          <w:color w:val="auto"/>
          <w:sz w:val="28"/>
          <w:szCs w:val="28"/>
        </w:rPr>
        <w:t>3</w:t>
      </w:r>
      <w:r w:rsidR="009B7D6A" w:rsidRPr="00CC040F">
        <w:rPr>
          <w:rFonts w:asciiTheme="minorHAnsi" w:hAnsiTheme="minorHAnsi" w:cstheme="minorHAnsi"/>
          <w:color w:val="auto"/>
          <w:sz w:val="28"/>
          <w:szCs w:val="28"/>
        </w:rPr>
        <w:t>.8: New Starts</w:t>
      </w:r>
      <w:r w:rsidR="00244901">
        <w:rPr>
          <w:rFonts w:asciiTheme="minorHAnsi" w:hAnsiTheme="minorHAnsi" w:cstheme="minorHAnsi"/>
          <w:color w:val="auto"/>
          <w:sz w:val="28"/>
          <w:szCs w:val="28"/>
        </w:rPr>
        <w:t>: Ethnicity</w:t>
      </w:r>
      <w:r w:rsidR="009B7D6A" w:rsidRPr="00CC040F">
        <w:rPr>
          <w:rFonts w:asciiTheme="minorHAnsi" w:hAnsiTheme="minorHAnsi" w:cstheme="minorHAnsi"/>
          <w:color w:val="auto"/>
          <w:sz w:val="28"/>
          <w:szCs w:val="28"/>
        </w:rPr>
        <w:t xml:space="preserve"> </w:t>
      </w:r>
      <w:r w:rsidR="00244901">
        <w:rPr>
          <w:rFonts w:asciiTheme="minorHAnsi" w:hAnsiTheme="minorHAnsi" w:cstheme="minorHAnsi"/>
          <w:color w:val="auto"/>
          <w:sz w:val="28"/>
          <w:szCs w:val="28"/>
        </w:rPr>
        <w:t>-</w:t>
      </w:r>
      <w:r w:rsidR="00123251" w:rsidRPr="00CC040F">
        <w:rPr>
          <w:rFonts w:asciiTheme="minorHAnsi" w:hAnsiTheme="minorHAnsi" w:cstheme="minorHAnsi"/>
          <w:color w:val="auto"/>
          <w:sz w:val="28"/>
          <w:szCs w:val="28"/>
        </w:rPr>
        <w:t xml:space="preserve"> Comparison by Financial Year</w:t>
      </w:r>
      <w:bookmarkEnd w:id="49"/>
    </w:p>
    <w:p w14:paraId="0C3596C6" w14:textId="77777777" w:rsidR="00A71356" w:rsidRPr="00C41FB5" w:rsidRDefault="00A71356" w:rsidP="00A65DAD">
      <w:pPr>
        <w:spacing w:line="0" w:lineRule="atLeast"/>
        <w:jc w:val="both"/>
        <w:rPr>
          <w:rFonts w:asciiTheme="minorHAnsi" w:hAnsiTheme="minorHAnsi" w:cstheme="minorHAnsi"/>
          <w:color w:val="FF0000"/>
        </w:rPr>
      </w:pPr>
    </w:p>
    <w:p w14:paraId="53CD6C0E" w14:textId="1661C771" w:rsidR="00A71356" w:rsidRPr="00C41FB5" w:rsidRDefault="002676CA" w:rsidP="00A65DAD">
      <w:pPr>
        <w:spacing w:line="0" w:lineRule="atLeast"/>
        <w:jc w:val="both"/>
        <w:rPr>
          <w:rFonts w:asciiTheme="minorHAnsi" w:hAnsiTheme="minorHAnsi" w:cstheme="minorHAnsi"/>
          <w:color w:val="FF0000"/>
        </w:rPr>
      </w:pPr>
      <w:r w:rsidRPr="002676CA">
        <w:rPr>
          <w:noProof/>
        </w:rPr>
        <w:drawing>
          <wp:inline distT="0" distB="0" distL="0" distR="0" wp14:anchorId="6B2D987D" wp14:editId="3F4FD3FA">
            <wp:extent cx="9144000" cy="3629660"/>
            <wp:effectExtent l="0" t="0" r="0" b="8890"/>
            <wp:docPr id="1691594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3629660"/>
                    </a:xfrm>
                    <a:prstGeom prst="rect">
                      <a:avLst/>
                    </a:prstGeom>
                    <a:noFill/>
                    <a:ln>
                      <a:noFill/>
                    </a:ln>
                  </pic:spPr>
                </pic:pic>
              </a:graphicData>
            </a:graphic>
          </wp:inline>
        </w:drawing>
      </w:r>
    </w:p>
    <w:p w14:paraId="327E7587" w14:textId="77777777" w:rsidR="00A71356" w:rsidRPr="00C41FB5" w:rsidRDefault="00A71356" w:rsidP="00A65DAD">
      <w:pPr>
        <w:spacing w:line="0" w:lineRule="atLeast"/>
        <w:jc w:val="both"/>
        <w:rPr>
          <w:rFonts w:asciiTheme="minorHAnsi" w:hAnsiTheme="minorHAnsi" w:cstheme="minorHAnsi"/>
          <w:color w:val="FF0000"/>
        </w:rPr>
      </w:pPr>
    </w:p>
    <w:p w14:paraId="061CDBEF" w14:textId="65C6F7FB" w:rsidR="002676CA" w:rsidRPr="00103400" w:rsidRDefault="00244901" w:rsidP="00585602">
      <w:pPr>
        <w:spacing w:line="0" w:lineRule="atLeast"/>
        <w:rPr>
          <w:rFonts w:asciiTheme="minorHAnsi" w:hAnsiTheme="minorHAnsi" w:cstheme="minorHAnsi"/>
          <w:color w:val="FF0000"/>
          <w:sz w:val="28"/>
          <w:szCs w:val="32"/>
        </w:rPr>
      </w:pPr>
      <w:r w:rsidRPr="00103400">
        <w:rPr>
          <w:rFonts w:asciiTheme="minorHAnsi" w:hAnsiTheme="minorHAnsi" w:cstheme="minorHAnsi"/>
          <w:sz w:val="28"/>
          <w:szCs w:val="32"/>
        </w:rPr>
        <w:t>During 2024</w:t>
      </w:r>
      <w:r w:rsidR="00AA6BF3" w:rsidRPr="00103400">
        <w:rPr>
          <w:rFonts w:asciiTheme="minorHAnsi" w:hAnsiTheme="minorHAnsi" w:cstheme="minorHAnsi"/>
          <w:sz w:val="28"/>
          <w:szCs w:val="32"/>
        </w:rPr>
        <w:t>-</w:t>
      </w:r>
      <w:r w:rsidRPr="00103400">
        <w:rPr>
          <w:rFonts w:asciiTheme="minorHAnsi" w:hAnsiTheme="minorHAnsi" w:cstheme="minorHAnsi"/>
          <w:sz w:val="28"/>
          <w:szCs w:val="32"/>
        </w:rPr>
        <w:t xml:space="preserve">2025, 61.5% of new starts were from White ethnic groups and 17.4% were from BME ethnic groups.  </w:t>
      </w:r>
      <w:r w:rsidR="00226E11" w:rsidRPr="00103400">
        <w:rPr>
          <w:rFonts w:asciiTheme="minorHAnsi" w:hAnsiTheme="minorHAnsi" w:cstheme="minorHAnsi"/>
          <w:sz w:val="28"/>
          <w:szCs w:val="32"/>
        </w:rPr>
        <w:t xml:space="preserve">The proportion of all new starts who are from </w:t>
      </w:r>
      <w:r w:rsidR="00462B37" w:rsidRPr="00103400">
        <w:rPr>
          <w:rFonts w:asciiTheme="minorHAnsi" w:hAnsiTheme="minorHAnsi" w:cstheme="minorHAnsi"/>
          <w:sz w:val="28"/>
          <w:szCs w:val="32"/>
        </w:rPr>
        <w:t>W</w:t>
      </w:r>
      <w:r w:rsidR="00226E11" w:rsidRPr="00103400">
        <w:rPr>
          <w:rFonts w:asciiTheme="minorHAnsi" w:hAnsiTheme="minorHAnsi" w:cstheme="minorHAnsi"/>
          <w:sz w:val="28"/>
          <w:szCs w:val="32"/>
        </w:rPr>
        <w:t>hite ethnic groups has declined by 6.5% since 2022</w:t>
      </w:r>
      <w:r w:rsidR="00692C87">
        <w:rPr>
          <w:rFonts w:asciiTheme="minorHAnsi" w:hAnsiTheme="minorHAnsi" w:cstheme="minorHAnsi"/>
          <w:sz w:val="28"/>
          <w:szCs w:val="32"/>
        </w:rPr>
        <w:t>-</w:t>
      </w:r>
      <w:r w:rsidR="00226E11" w:rsidRPr="00103400">
        <w:rPr>
          <w:rFonts w:asciiTheme="minorHAnsi" w:hAnsiTheme="minorHAnsi" w:cstheme="minorHAnsi"/>
          <w:sz w:val="28"/>
          <w:szCs w:val="32"/>
        </w:rPr>
        <w:t xml:space="preserve">2023. </w:t>
      </w:r>
      <w:r w:rsidRPr="00103400">
        <w:rPr>
          <w:rFonts w:asciiTheme="minorHAnsi" w:hAnsiTheme="minorHAnsi" w:cstheme="minorHAnsi"/>
          <w:sz w:val="28"/>
          <w:szCs w:val="32"/>
        </w:rPr>
        <w:t xml:space="preserve">The </w:t>
      </w:r>
      <w:r w:rsidR="00226E11" w:rsidRPr="00103400">
        <w:rPr>
          <w:rFonts w:asciiTheme="minorHAnsi" w:hAnsiTheme="minorHAnsi" w:cstheme="minorHAnsi"/>
          <w:sz w:val="28"/>
          <w:szCs w:val="32"/>
        </w:rPr>
        <w:t>proportion of all</w:t>
      </w:r>
      <w:r w:rsidRPr="00103400">
        <w:rPr>
          <w:rFonts w:asciiTheme="minorHAnsi" w:hAnsiTheme="minorHAnsi" w:cstheme="minorHAnsi"/>
          <w:sz w:val="28"/>
          <w:szCs w:val="32"/>
        </w:rPr>
        <w:t xml:space="preserve"> new starts from BME ethnic groups has increase</w:t>
      </w:r>
      <w:r w:rsidR="00226E11" w:rsidRPr="00103400">
        <w:rPr>
          <w:rFonts w:asciiTheme="minorHAnsi" w:hAnsiTheme="minorHAnsi" w:cstheme="minorHAnsi"/>
          <w:sz w:val="28"/>
          <w:szCs w:val="32"/>
        </w:rPr>
        <w:t>d</w:t>
      </w:r>
      <w:r w:rsidRPr="00103400">
        <w:rPr>
          <w:rFonts w:asciiTheme="minorHAnsi" w:hAnsiTheme="minorHAnsi" w:cstheme="minorHAnsi"/>
          <w:sz w:val="28"/>
          <w:szCs w:val="32"/>
        </w:rPr>
        <w:t xml:space="preserve"> since 2022</w:t>
      </w:r>
      <w:r w:rsidR="00692C87">
        <w:rPr>
          <w:rFonts w:asciiTheme="minorHAnsi" w:hAnsiTheme="minorHAnsi" w:cstheme="minorHAnsi"/>
          <w:sz w:val="28"/>
          <w:szCs w:val="32"/>
        </w:rPr>
        <w:t>-</w:t>
      </w:r>
      <w:r w:rsidR="00226E11" w:rsidRPr="00103400">
        <w:rPr>
          <w:rFonts w:asciiTheme="minorHAnsi" w:hAnsiTheme="minorHAnsi" w:cstheme="minorHAnsi"/>
          <w:sz w:val="28"/>
          <w:szCs w:val="32"/>
        </w:rPr>
        <w:t>2023</w:t>
      </w:r>
      <w:r w:rsidRPr="00103400">
        <w:rPr>
          <w:rFonts w:asciiTheme="minorHAnsi" w:hAnsiTheme="minorHAnsi" w:cstheme="minorHAnsi"/>
          <w:sz w:val="28"/>
          <w:szCs w:val="32"/>
        </w:rPr>
        <w:t xml:space="preserve"> </w:t>
      </w:r>
      <w:r w:rsidR="00226E11" w:rsidRPr="00103400">
        <w:rPr>
          <w:rFonts w:asciiTheme="minorHAnsi" w:hAnsiTheme="minorHAnsi" w:cstheme="minorHAnsi"/>
          <w:sz w:val="28"/>
          <w:szCs w:val="32"/>
        </w:rPr>
        <w:t>by 6.4%</w:t>
      </w:r>
      <w:r w:rsidRPr="00103400">
        <w:rPr>
          <w:rFonts w:asciiTheme="minorHAnsi" w:hAnsiTheme="minorHAnsi" w:cstheme="minorHAnsi"/>
          <w:sz w:val="28"/>
          <w:szCs w:val="32"/>
        </w:rPr>
        <w:t xml:space="preserve">. </w:t>
      </w:r>
      <w:r w:rsidR="00226E11" w:rsidRPr="00103400">
        <w:rPr>
          <w:rFonts w:asciiTheme="minorHAnsi" w:hAnsiTheme="minorHAnsi" w:cstheme="minorHAnsi"/>
          <w:sz w:val="28"/>
          <w:szCs w:val="32"/>
        </w:rPr>
        <w:t xml:space="preserve">The proportion of new starts who we have incomplete ethnicity data for has increased since 2022-2023 by 2.6%. However, </w:t>
      </w:r>
      <w:r w:rsidR="00585602" w:rsidRPr="00103400">
        <w:rPr>
          <w:rFonts w:asciiTheme="minorHAnsi" w:hAnsiTheme="minorHAnsi" w:cstheme="minorHAnsi"/>
          <w:sz w:val="28"/>
          <w:szCs w:val="32"/>
        </w:rPr>
        <w:t>compared to 2023</w:t>
      </w:r>
      <w:r w:rsidR="00692C87">
        <w:rPr>
          <w:rFonts w:asciiTheme="minorHAnsi" w:hAnsiTheme="minorHAnsi" w:cstheme="minorHAnsi"/>
          <w:sz w:val="28"/>
          <w:szCs w:val="32"/>
        </w:rPr>
        <w:t>-</w:t>
      </w:r>
      <w:r w:rsidR="00585602" w:rsidRPr="00103400">
        <w:rPr>
          <w:rFonts w:asciiTheme="minorHAnsi" w:hAnsiTheme="minorHAnsi" w:cstheme="minorHAnsi"/>
          <w:sz w:val="28"/>
          <w:szCs w:val="32"/>
        </w:rPr>
        <w:t xml:space="preserve">2024, </w:t>
      </w:r>
      <w:r w:rsidR="00226E11" w:rsidRPr="00103400">
        <w:rPr>
          <w:rFonts w:asciiTheme="minorHAnsi" w:hAnsiTheme="minorHAnsi" w:cstheme="minorHAnsi"/>
          <w:sz w:val="28"/>
          <w:szCs w:val="32"/>
        </w:rPr>
        <w:t xml:space="preserve">it has decreased slightly by </w:t>
      </w:r>
      <w:r w:rsidRPr="00103400">
        <w:rPr>
          <w:rFonts w:asciiTheme="minorHAnsi" w:hAnsiTheme="minorHAnsi" w:cstheme="minorHAnsi"/>
          <w:sz w:val="28"/>
          <w:szCs w:val="32"/>
        </w:rPr>
        <w:t>1.2% in the number of new starts we have incomplete ethnicity data for, from 15.1% to 14.3%</w:t>
      </w:r>
    </w:p>
    <w:p w14:paraId="76A755DF" w14:textId="77777777" w:rsidR="002676CA" w:rsidRDefault="002676CA" w:rsidP="00A65DAD">
      <w:pPr>
        <w:spacing w:line="0" w:lineRule="atLeast"/>
        <w:jc w:val="both"/>
        <w:rPr>
          <w:rFonts w:asciiTheme="minorHAnsi" w:hAnsiTheme="minorHAnsi" w:cstheme="minorHAnsi"/>
          <w:color w:val="FF0000"/>
        </w:rPr>
      </w:pPr>
    </w:p>
    <w:p w14:paraId="6DE7D5A1" w14:textId="77777777" w:rsidR="00103400" w:rsidRDefault="00103400">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086E3875" w14:textId="3A26646F" w:rsidR="00C2730E" w:rsidRPr="00CC040F" w:rsidRDefault="00C2730E" w:rsidP="002B3EBE">
      <w:pPr>
        <w:pStyle w:val="Heading20"/>
        <w:rPr>
          <w:rFonts w:asciiTheme="minorHAnsi" w:hAnsiTheme="minorHAnsi" w:cstheme="minorHAnsi"/>
          <w:color w:val="auto"/>
          <w:sz w:val="28"/>
          <w:szCs w:val="28"/>
        </w:rPr>
      </w:pPr>
      <w:bookmarkStart w:id="50" w:name="_Toc228517084"/>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 xml:space="preserve">.11: </w:t>
      </w:r>
      <w:r w:rsidR="00226E11" w:rsidRPr="00CC040F">
        <w:rPr>
          <w:rFonts w:asciiTheme="minorHAnsi" w:hAnsiTheme="minorHAnsi" w:cstheme="minorHAnsi"/>
          <w:color w:val="auto"/>
          <w:sz w:val="28"/>
          <w:szCs w:val="28"/>
        </w:rPr>
        <w:t>New Starts</w:t>
      </w:r>
      <w:r w:rsidR="00226E11">
        <w:rPr>
          <w:rFonts w:asciiTheme="minorHAnsi" w:hAnsiTheme="minorHAnsi" w:cstheme="minorHAnsi"/>
          <w:color w:val="auto"/>
          <w:sz w:val="28"/>
          <w:szCs w:val="28"/>
        </w:rPr>
        <w:t>:</w:t>
      </w:r>
      <w:r w:rsidR="00226E11"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Declared Disability by Job Family</w:t>
      </w:r>
      <w:bookmarkEnd w:id="50"/>
      <w:r w:rsidRPr="00CC040F">
        <w:rPr>
          <w:rFonts w:asciiTheme="minorHAnsi" w:hAnsiTheme="minorHAnsi" w:cstheme="minorHAnsi"/>
          <w:color w:val="auto"/>
          <w:sz w:val="28"/>
          <w:szCs w:val="28"/>
        </w:rPr>
        <w:t xml:space="preserve"> </w:t>
      </w:r>
    </w:p>
    <w:p w14:paraId="5EF8740C" w14:textId="4B5DB069" w:rsidR="00C2730E" w:rsidRPr="00C41FB5" w:rsidRDefault="00C2730E" w:rsidP="00A65DAD">
      <w:pPr>
        <w:spacing w:line="0" w:lineRule="atLeast"/>
        <w:jc w:val="both"/>
        <w:rPr>
          <w:rFonts w:asciiTheme="minorHAnsi" w:hAnsiTheme="minorHAnsi" w:cstheme="minorHAnsi"/>
          <w:color w:val="FF0000"/>
        </w:rPr>
      </w:pPr>
    </w:p>
    <w:tbl>
      <w:tblPr>
        <w:tblW w:w="11660" w:type="dxa"/>
        <w:tblLayout w:type="fixed"/>
        <w:tblLook w:val="04A0" w:firstRow="1" w:lastRow="0" w:firstColumn="1" w:lastColumn="0" w:noHBand="0" w:noVBand="1"/>
      </w:tblPr>
      <w:tblGrid>
        <w:gridCol w:w="3256"/>
        <w:gridCol w:w="2801"/>
        <w:gridCol w:w="2801"/>
        <w:gridCol w:w="2802"/>
      </w:tblGrid>
      <w:tr w:rsidR="00B77251" w:rsidRPr="00B77251" w14:paraId="2423FB21" w14:textId="77777777" w:rsidTr="00B77251">
        <w:trPr>
          <w:trHeight w:val="900"/>
        </w:trPr>
        <w:tc>
          <w:tcPr>
            <w:tcW w:w="325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6CD0F8C" w14:textId="77777777" w:rsidR="00B77251" w:rsidRPr="00B77251" w:rsidRDefault="00B77251" w:rsidP="00B77251">
            <w:pPr>
              <w:rPr>
                <w:rFonts w:ascii="Calibri" w:hAnsi="Calibri" w:cs="Calibri"/>
                <w:b/>
                <w:bCs/>
                <w:color w:val="FF0000"/>
                <w:szCs w:val="22"/>
                <w:lang w:eastAsia="en-GB"/>
              </w:rPr>
            </w:pPr>
            <w:r w:rsidRPr="00B77251">
              <w:rPr>
                <w:rFonts w:ascii="Calibri" w:hAnsi="Calibri" w:cs="Calibri"/>
                <w:b/>
                <w:bCs/>
                <w:color w:val="FF0000"/>
                <w:szCs w:val="22"/>
                <w:lang w:eastAsia="en-GB"/>
              </w:rPr>
              <w:t> </w:t>
            </w:r>
          </w:p>
        </w:tc>
        <w:tc>
          <w:tcPr>
            <w:tcW w:w="2801" w:type="dxa"/>
            <w:tcBorders>
              <w:top w:val="single" w:sz="4" w:space="0" w:color="auto"/>
              <w:left w:val="nil"/>
              <w:bottom w:val="single" w:sz="4" w:space="0" w:color="auto"/>
              <w:right w:val="nil"/>
            </w:tcBorders>
            <w:shd w:val="clear" w:color="000000" w:fill="B4C6E7"/>
            <w:vAlign w:val="center"/>
            <w:hideMark/>
          </w:tcPr>
          <w:p w14:paraId="73DA3663" w14:textId="77777777" w:rsidR="00B77251" w:rsidRPr="00B77251" w:rsidRDefault="00B77251" w:rsidP="00B77251">
            <w:pPr>
              <w:jc w:val="center"/>
              <w:rPr>
                <w:rFonts w:ascii="Calibri" w:hAnsi="Calibri" w:cs="Calibri"/>
                <w:b/>
                <w:bCs/>
                <w:szCs w:val="22"/>
                <w:lang w:eastAsia="en-GB"/>
              </w:rPr>
            </w:pPr>
            <w:r w:rsidRPr="00B77251">
              <w:rPr>
                <w:rFonts w:ascii="Calibri" w:hAnsi="Calibri" w:cs="Calibri"/>
                <w:b/>
                <w:bCs/>
                <w:szCs w:val="22"/>
                <w:lang w:eastAsia="en-GB"/>
              </w:rPr>
              <w:t>Declared Disability</w:t>
            </w:r>
          </w:p>
        </w:tc>
        <w:tc>
          <w:tcPr>
            <w:tcW w:w="2801" w:type="dxa"/>
            <w:tcBorders>
              <w:top w:val="single" w:sz="4" w:space="0" w:color="auto"/>
              <w:left w:val="single" w:sz="4" w:space="0" w:color="auto"/>
              <w:bottom w:val="nil"/>
              <w:right w:val="single" w:sz="4" w:space="0" w:color="auto"/>
            </w:tcBorders>
            <w:shd w:val="clear" w:color="000000" w:fill="B4C6E7"/>
            <w:vAlign w:val="center"/>
            <w:hideMark/>
          </w:tcPr>
          <w:p w14:paraId="15656D94" w14:textId="77777777" w:rsidR="00B77251" w:rsidRPr="00B77251" w:rsidRDefault="00B77251" w:rsidP="00B77251">
            <w:pPr>
              <w:jc w:val="center"/>
              <w:rPr>
                <w:rFonts w:ascii="Calibri" w:hAnsi="Calibri" w:cs="Calibri"/>
                <w:b/>
                <w:bCs/>
                <w:szCs w:val="22"/>
                <w:lang w:eastAsia="en-GB"/>
              </w:rPr>
            </w:pPr>
            <w:r w:rsidRPr="00B77251">
              <w:rPr>
                <w:rFonts w:ascii="Calibri" w:hAnsi="Calibri" w:cs="Calibri"/>
                <w:b/>
                <w:bCs/>
                <w:szCs w:val="22"/>
                <w:lang w:eastAsia="en-GB"/>
              </w:rPr>
              <w:t>% Declared Disability of New Starts</w:t>
            </w:r>
          </w:p>
        </w:tc>
        <w:tc>
          <w:tcPr>
            <w:tcW w:w="2802" w:type="dxa"/>
            <w:tcBorders>
              <w:top w:val="single" w:sz="4" w:space="0" w:color="auto"/>
              <w:left w:val="nil"/>
              <w:bottom w:val="single" w:sz="4" w:space="0" w:color="auto"/>
              <w:right w:val="single" w:sz="4" w:space="0" w:color="auto"/>
            </w:tcBorders>
            <w:shd w:val="clear" w:color="000000" w:fill="B4C6E7"/>
            <w:vAlign w:val="center"/>
            <w:hideMark/>
          </w:tcPr>
          <w:p w14:paraId="6F2972BF" w14:textId="77777777" w:rsidR="00B77251" w:rsidRPr="00B77251" w:rsidRDefault="00B77251" w:rsidP="00B77251">
            <w:pPr>
              <w:jc w:val="center"/>
              <w:rPr>
                <w:rFonts w:ascii="Calibri" w:hAnsi="Calibri" w:cs="Calibri"/>
                <w:b/>
                <w:bCs/>
                <w:szCs w:val="22"/>
                <w:lang w:eastAsia="en-GB"/>
              </w:rPr>
            </w:pPr>
            <w:r w:rsidRPr="00B77251">
              <w:rPr>
                <w:rFonts w:ascii="Calibri" w:hAnsi="Calibri" w:cs="Calibri"/>
                <w:b/>
                <w:bCs/>
                <w:szCs w:val="22"/>
                <w:lang w:eastAsia="en-GB"/>
              </w:rPr>
              <w:t>Distribution of declared disability of New Starts between Job Families</w:t>
            </w:r>
          </w:p>
        </w:tc>
      </w:tr>
      <w:tr w:rsidR="00B77251" w:rsidRPr="00B77251" w14:paraId="1D8EF798" w14:textId="77777777" w:rsidTr="003C3C0E">
        <w:trPr>
          <w:trHeight w:val="300"/>
        </w:trPr>
        <w:tc>
          <w:tcPr>
            <w:tcW w:w="325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365F0A4" w14:textId="2A588049"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Admin Services</w:t>
            </w:r>
            <w:r w:rsidR="00097D77">
              <w:rPr>
                <w:rFonts w:ascii="Calibri" w:hAnsi="Calibri" w:cs="Calibri"/>
                <w:color w:val="000000"/>
                <w:szCs w:val="22"/>
                <w:lang w:eastAsia="en-GB"/>
              </w:rPr>
              <w:t>/Senior Managers</w:t>
            </w:r>
          </w:p>
        </w:tc>
        <w:tc>
          <w:tcPr>
            <w:tcW w:w="2801" w:type="dxa"/>
            <w:tcBorders>
              <w:top w:val="nil"/>
              <w:left w:val="nil"/>
              <w:bottom w:val="single" w:sz="4" w:space="0" w:color="BFBFBF" w:themeColor="background1" w:themeShade="BF"/>
              <w:right w:val="nil"/>
            </w:tcBorders>
            <w:shd w:val="clear" w:color="auto" w:fill="auto"/>
            <w:noWrap/>
            <w:vAlign w:val="bottom"/>
            <w:hideMark/>
          </w:tcPr>
          <w:p w14:paraId="48CD7A47"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24</w:t>
            </w:r>
          </w:p>
        </w:tc>
        <w:tc>
          <w:tcPr>
            <w:tcW w:w="2801" w:type="dxa"/>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0DD8C033"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7.5%</w:t>
            </w:r>
          </w:p>
        </w:tc>
        <w:tc>
          <w:tcPr>
            <w:tcW w:w="2802" w:type="dxa"/>
            <w:tcBorders>
              <w:top w:val="nil"/>
              <w:left w:val="nil"/>
              <w:bottom w:val="single" w:sz="4" w:space="0" w:color="BFBFBF" w:themeColor="background1" w:themeShade="BF"/>
              <w:right w:val="single" w:sz="4" w:space="0" w:color="auto"/>
            </w:tcBorders>
            <w:shd w:val="clear" w:color="auto" w:fill="auto"/>
            <w:noWrap/>
            <w:vAlign w:val="bottom"/>
            <w:hideMark/>
          </w:tcPr>
          <w:p w14:paraId="4F52262A"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16.6%</w:t>
            </w:r>
          </w:p>
        </w:tc>
      </w:tr>
      <w:tr w:rsidR="00B77251" w:rsidRPr="00B77251" w14:paraId="412F0D89"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BD4FFF"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Allied Health Professionals</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B2B1F1"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14</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614F41"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8.0%</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2A4F40"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9.7%</w:t>
            </w:r>
          </w:p>
        </w:tc>
      </w:tr>
      <w:tr w:rsidR="00B77251" w:rsidRPr="00B77251" w14:paraId="12E69776"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271EF4"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Healthcare Sciences</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DB5CD9"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5</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859B04"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8.2%</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98CC68"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3.4%</w:t>
            </w:r>
          </w:p>
        </w:tc>
      </w:tr>
      <w:tr w:rsidR="00B77251" w:rsidRPr="00B77251" w14:paraId="1F83466C"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4D5000"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Medical &amp; Dental</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02EA70"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6</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E8ADBE"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1.1%</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5E30D0"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4.1%</w:t>
            </w:r>
          </w:p>
        </w:tc>
      </w:tr>
      <w:tr w:rsidR="00B77251" w:rsidRPr="00B77251" w14:paraId="34D36B06"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31732E"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Medical &amp; Dental Support</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1C6C4D" w14:textId="77777777" w:rsidR="00B77251" w:rsidRPr="00B77251" w:rsidRDefault="00B77251" w:rsidP="00B77251">
            <w:pPr>
              <w:rPr>
                <w:rFonts w:ascii="Calibri" w:hAnsi="Calibri" w:cs="Calibri"/>
                <w:color w:val="000000"/>
                <w:szCs w:val="22"/>
                <w:lang w:eastAsia="en-GB"/>
              </w:rPr>
            </w:pP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738F7B"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0.0%</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541C6E"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0.0%</w:t>
            </w:r>
          </w:p>
        </w:tc>
      </w:tr>
      <w:tr w:rsidR="00B77251" w:rsidRPr="00B77251" w14:paraId="6564383B"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BD8E76"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Nursing/Midwifery Band 1-4</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0F1111"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26</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0EAEF6"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6.6%</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5B01E3"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17.9%</w:t>
            </w:r>
          </w:p>
        </w:tc>
      </w:tr>
      <w:tr w:rsidR="00B77251" w:rsidRPr="00B77251" w14:paraId="5B576D0D"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CE164F"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Nursing/Midwifery Band 5+</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3ABD9A"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36</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887BD0"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4.1%</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C029D41"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24.8%</w:t>
            </w:r>
          </w:p>
        </w:tc>
      </w:tr>
      <w:tr w:rsidR="00B77251" w:rsidRPr="00B77251" w14:paraId="482166A7"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FF6C88"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Other Therapeutic</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F36AF5"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11</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5B12C4"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8.9%</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EBDA45"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7.6%</w:t>
            </w:r>
          </w:p>
        </w:tc>
      </w:tr>
      <w:tr w:rsidR="00B77251" w:rsidRPr="00B77251" w14:paraId="6E95B6D9" w14:textId="77777777" w:rsidTr="003C3C0E">
        <w:trPr>
          <w:trHeight w:val="300"/>
        </w:trPr>
        <w:tc>
          <w:tcPr>
            <w:tcW w:w="32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6BE97D"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Personal &amp; Social Care</w:t>
            </w:r>
          </w:p>
        </w:tc>
        <w:tc>
          <w:tcPr>
            <w:tcW w:w="28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E92B8F"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5</w:t>
            </w:r>
          </w:p>
        </w:tc>
        <w:tc>
          <w:tcPr>
            <w:tcW w:w="2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391445"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35.7%</w:t>
            </w:r>
          </w:p>
        </w:tc>
        <w:tc>
          <w:tcPr>
            <w:tcW w:w="280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CB76B4"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3.4%</w:t>
            </w:r>
          </w:p>
        </w:tc>
      </w:tr>
      <w:tr w:rsidR="00B77251" w:rsidRPr="00B77251" w14:paraId="5B1ACDED" w14:textId="77777777" w:rsidTr="003C3C0E">
        <w:trPr>
          <w:trHeight w:val="300"/>
        </w:trPr>
        <w:tc>
          <w:tcPr>
            <w:tcW w:w="325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DE2B33C" w14:textId="77777777" w:rsidR="00B77251" w:rsidRPr="00B77251" w:rsidRDefault="00B77251" w:rsidP="00B77251">
            <w:pPr>
              <w:rPr>
                <w:rFonts w:ascii="Calibri" w:hAnsi="Calibri" w:cs="Calibri"/>
                <w:color w:val="000000"/>
                <w:szCs w:val="22"/>
                <w:lang w:eastAsia="en-GB"/>
              </w:rPr>
            </w:pPr>
            <w:r w:rsidRPr="00B77251">
              <w:rPr>
                <w:rFonts w:ascii="Calibri" w:hAnsi="Calibri" w:cs="Calibri"/>
                <w:color w:val="000000"/>
                <w:szCs w:val="22"/>
                <w:lang w:eastAsia="en-GB"/>
              </w:rPr>
              <w:t>Support Services</w:t>
            </w:r>
          </w:p>
        </w:tc>
        <w:tc>
          <w:tcPr>
            <w:tcW w:w="2801" w:type="dxa"/>
            <w:tcBorders>
              <w:top w:val="single" w:sz="4" w:space="0" w:color="BFBFBF" w:themeColor="background1" w:themeShade="BF"/>
              <w:left w:val="nil"/>
              <w:bottom w:val="nil"/>
              <w:right w:val="nil"/>
            </w:tcBorders>
            <w:shd w:val="clear" w:color="auto" w:fill="auto"/>
            <w:noWrap/>
            <w:vAlign w:val="bottom"/>
            <w:hideMark/>
          </w:tcPr>
          <w:p w14:paraId="6D02C768"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18</w:t>
            </w:r>
          </w:p>
        </w:tc>
        <w:tc>
          <w:tcPr>
            <w:tcW w:w="2801"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EA8CCFB"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7.0%</w:t>
            </w:r>
          </w:p>
        </w:tc>
        <w:tc>
          <w:tcPr>
            <w:tcW w:w="2802" w:type="dxa"/>
            <w:tcBorders>
              <w:top w:val="single" w:sz="4" w:space="0" w:color="BFBFBF" w:themeColor="background1" w:themeShade="BF"/>
              <w:left w:val="nil"/>
              <w:bottom w:val="nil"/>
              <w:right w:val="single" w:sz="4" w:space="0" w:color="auto"/>
            </w:tcBorders>
            <w:shd w:val="clear" w:color="auto" w:fill="auto"/>
            <w:noWrap/>
            <w:vAlign w:val="bottom"/>
            <w:hideMark/>
          </w:tcPr>
          <w:p w14:paraId="4CCC77C0" w14:textId="77777777" w:rsidR="00B77251" w:rsidRPr="00B77251" w:rsidRDefault="00B77251" w:rsidP="00B77251">
            <w:pPr>
              <w:jc w:val="center"/>
              <w:rPr>
                <w:rFonts w:ascii="Calibri" w:hAnsi="Calibri" w:cs="Calibri"/>
                <w:color w:val="000000"/>
                <w:szCs w:val="22"/>
                <w:lang w:eastAsia="en-GB"/>
              </w:rPr>
            </w:pPr>
            <w:r w:rsidRPr="00B77251">
              <w:rPr>
                <w:rFonts w:ascii="Calibri" w:hAnsi="Calibri" w:cs="Calibri"/>
                <w:color w:val="000000"/>
                <w:szCs w:val="22"/>
                <w:lang w:eastAsia="en-GB"/>
              </w:rPr>
              <w:t>12.4%</w:t>
            </w:r>
          </w:p>
        </w:tc>
      </w:tr>
      <w:tr w:rsidR="00B77251" w:rsidRPr="00B77251" w14:paraId="0BE1EB7C" w14:textId="77777777" w:rsidTr="00B77251">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ADA63" w14:textId="77777777" w:rsidR="00B77251" w:rsidRPr="00B77251" w:rsidRDefault="00B77251" w:rsidP="00B77251">
            <w:pPr>
              <w:rPr>
                <w:rFonts w:ascii="Calibri" w:hAnsi="Calibri" w:cs="Calibri"/>
                <w:b/>
                <w:bCs/>
                <w:color w:val="000000"/>
                <w:szCs w:val="22"/>
                <w:lang w:eastAsia="en-GB"/>
              </w:rPr>
            </w:pPr>
            <w:r w:rsidRPr="00B77251">
              <w:rPr>
                <w:rFonts w:ascii="Calibri" w:hAnsi="Calibri" w:cs="Calibri"/>
                <w:b/>
                <w:bCs/>
                <w:color w:val="000000"/>
                <w:szCs w:val="22"/>
                <w:lang w:eastAsia="en-GB"/>
              </w:rPr>
              <w:t>Grand Total</w:t>
            </w:r>
          </w:p>
        </w:tc>
        <w:tc>
          <w:tcPr>
            <w:tcW w:w="2801" w:type="dxa"/>
            <w:tcBorders>
              <w:top w:val="single" w:sz="4" w:space="0" w:color="auto"/>
              <w:left w:val="nil"/>
              <w:bottom w:val="single" w:sz="4" w:space="0" w:color="auto"/>
              <w:right w:val="nil"/>
            </w:tcBorders>
            <w:shd w:val="clear" w:color="auto" w:fill="auto"/>
            <w:noWrap/>
            <w:vAlign w:val="bottom"/>
            <w:hideMark/>
          </w:tcPr>
          <w:p w14:paraId="6E78C0E8" w14:textId="77777777" w:rsidR="00B77251" w:rsidRPr="00B77251" w:rsidRDefault="00B77251" w:rsidP="00B77251">
            <w:pPr>
              <w:jc w:val="center"/>
              <w:rPr>
                <w:rFonts w:ascii="Calibri" w:hAnsi="Calibri" w:cs="Calibri"/>
                <w:b/>
                <w:bCs/>
                <w:color w:val="000000"/>
                <w:szCs w:val="22"/>
                <w:lang w:eastAsia="en-GB"/>
              </w:rPr>
            </w:pPr>
            <w:r w:rsidRPr="00B77251">
              <w:rPr>
                <w:rFonts w:ascii="Calibri" w:hAnsi="Calibri" w:cs="Calibri"/>
                <w:b/>
                <w:bCs/>
                <w:color w:val="000000"/>
                <w:szCs w:val="22"/>
                <w:lang w:eastAsia="en-GB"/>
              </w:rPr>
              <w:t>145</w:t>
            </w:r>
          </w:p>
        </w:tc>
        <w:tc>
          <w:tcPr>
            <w:tcW w:w="2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D8649" w14:textId="77777777" w:rsidR="00B77251" w:rsidRPr="00B77251" w:rsidRDefault="00B77251" w:rsidP="00B77251">
            <w:pPr>
              <w:jc w:val="center"/>
              <w:rPr>
                <w:rFonts w:ascii="Calibri" w:hAnsi="Calibri" w:cs="Calibri"/>
                <w:b/>
                <w:bCs/>
                <w:color w:val="000000"/>
                <w:szCs w:val="22"/>
                <w:lang w:eastAsia="en-GB"/>
              </w:rPr>
            </w:pPr>
            <w:r w:rsidRPr="00B77251">
              <w:rPr>
                <w:rFonts w:ascii="Calibri" w:hAnsi="Calibri" w:cs="Calibri"/>
                <w:b/>
                <w:bCs/>
                <w:color w:val="000000"/>
                <w:szCs w:val="22"/>
                <w:lang w:eastAsia="en-GB"/>
              </w:rPr>
              <w:t>5.2%</w:t>
            </w:r>
          </w:p>
        </w:tc>
        <w:tc>
          <w:tcPr>
            <w:tcW w:w="2802" w:type="dxa"/>
            <w:tcBorders>
              <w:top w:val="single" w:sz="4" w:space="0" w:color="auto"/>
              <w:left w:val="nil"/>
              <w:bottom w:val="single" w:sz="4" w:space="0" w:color="auto"/>
              <w:right w:val="single" w:sz="4" w:space="0" w:color="auto"/>
            </w:tcBorders>
            <w:shd w:val="clear" w:color="auto" w:fill="auto"/>
            <w:noWrap/>
            <w:vAlign w:val="bottom"/>
            <w:hideMark/>
          </w:tcPr>
          <w:p w14:paraId="356557B1" w14:textId="77777777" w:rsidR="00B77251" w:rsidRPr="00B77251" w:rsidRDefault="00B77251" w:rsidP="00B77251">
            <w:pPr>
              <w:jc w:val="center"/>
              <w:rPr>
                <w:rFonts w:ascii="Calibri" w:hAnsi="Calibri" w:cs="Calibri"/>
                <w:b/>
                <w:bCs/>
                <w:color w:val="000000"/>
                <w:szCs w:val="22"/>
                <w:lang w:eastAsia="en-GB"/>
              </w:rPr>
            </w:pPr>
            <w:r w:rsidRPr="00B77251">
              <w:rPr>
                <w:rFonts w:ascii="Calibri" w:hAnsi="Calibri" w:cs="Calibri"/>
                <w:b/>
                <w:bCs/>
                <w:color w:val="000000"/>
                <w:szCs w:val="22"/>
                <w:lang w:eastAsia="en-GB"/>
              </w:rPr>
              <w:t>100.0%</w:t>
            </w:r>
          </w:p>
        </w:tc>
      </w:tr>
    </w:tbl>
    <w:p w14:paraId="04194CAB" w14:textId="77777777" w:rsidR="00C2730E" w:rsidRDefault="00C2730E" w:rsidP="00A65DAD">
      <w:pPr>
        <w:spacing w:line="0" w:lineRule="atLeast"/>
        <w:jc w:val="both"/>
        <w:rPr>
          <w:rFonts w:asciiTheme="minorHAnsi" w:hAnsiTheme="minorHAnsi" w:cstheme="minorHAnsi"/>
          <w:color w:val="FF0000"/>
        </w:rPr>
      </w:pPr>
    </w:p>
    <w:p w14:paraId="788BBE90" w14:textId="6386DA47" w:rsidR="008176DF" w:rsidRPr="00CC040F" w:rsidRDefault="008176DF" w:rsidP="002B3EBE">
      <w:pPr>
        <w:pStyle w:val="Heading20"/>
        <w:rPr>
          <w:rFonts w:asciiTheme="minorHAnsi" w:hAnsiTheme="minorHAnsi" w:cstheme="minorHAnsi"/>
          <w:color w:val="auto"/>
          <w:sz w:val="28"/>
          <w:szCs w:val="28"/>
        </w:rPr>
      </w:pPr>
      <w:bookmarkStart w:id="51" w:name="_Toc228517085"/>
      <w:r w:rsidRPr="00CC040F">
        <w:rPr>
          <w:rFonts w:asciiTheme="minorHAnsi" w:hAnsiTheme="minorHAnsi" w:cstheme="minorHAnsi"/>
          <w:color w:val="auto"/>
          <w:sz w:val="28"/>
          <w:szCs w:val="28"/>
        </w:rPr>
        <w:t xml:space="preserve">Chart </w:t>
      </w:r>
      <w:r w:rsidR="00CB6AE7">
        <w:rPr>
          <w:rFonts w:asciiTheme="minorHAnsi" w:hAnsiTheme="minorHAnsi" w:cstheme="minorHAnsi"/>
          <w:color w:val="auto"/>
          <w:sz w:val="28"/>
          <w:szCs w:val="28"/>
        </w:rPr>
        <w:t>3</w:t>
      </w:r>
      <w:r w:rsidRPr="00CC040F">
        <w:rPr>
          <w:rFonts w:asciiTheme="minorHAnsi" w:hAnsiTheme="minorHAnsi" w:cstheme="minorHAnsi"/>
          <w:color w:val="auto"/>
          <w:sz w:val="28"/>
          <w:szCs w:val="28"/>
        </w:rPr>
        <w:t>.9: New Starts</w:t>
      </w:r>
      <w:r w:rsidR="000C4962">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Declared Disability by Job Family</w:t>
      </w:r>
      <w:r w:rsidR="00432252" w:rsidRPr="00CC040F">
        <w:rPr>
          <w:rFonts w:asciiTheme="minorHAnsi" w:hAnsiTheme="minorHAnsi" w:cstheme="minorHAnsi"/>
          <w:color w:val="auto"/>
          <w:sz w:val="28"/>
          <w:szCs w:val="28"/>
        </w:rPr>
        <w:t xml:space="preserve"> and Financial Year</w:t>
      </w:r>
      <w:bookmarkEnd w:id="51"/>
      <w:r w:rsidRPr="00CC040F">
        <w:rPr>
          <w:rFonts w:asciiTheme="minorHAnsi" w:hAnsiTheme="minorHAnsi" w:cstheme="minorHAnsi"/>
          <w:color w:val="auto"/>
          <w:sz w:val="28"/>
          <w:szCs w:val="28"/>
        </w:rPr>
        <w:t xml:space="preserve"> </w:t>
      </w:r>
    </w:p>
    <w:p w14:paraId="6917AC06" w14:textId="77777777" w:rsidR="008176DF" w:rsidRPr="00C41FB5" w:rsidRDefault="008176DF" w:rsidP="00A65DAD">
      <w:pPr>
        <w:spacing w:line="0" w:lineRule="atLeast"/>
        <w:jc w:val="both"/>
        <w:rPr>
          <w:rFonts w:asciiTheme="minorHAnsi" w:hAnsiTheme="minorHAnsi" w:cstheme="minorHAnsi"/>
          <w:color w:val="FF0000"/>
        </w:rPr>
      </w:pPr>
    </w:p>
    <w:p w14:paraId="507C5FAB" w14:textId="04DA94BE" w:rsidR="008176DF" w:rsidRPr="00C41FB5" w:rsidRDefault="00FA3321" w:rsidP="00A65DAD">
      <w:pPr>
        <w:spacing w:line="0" w:lineRule="atLeast"/>
        <w:jc w:val="both"/>
        <w:rPr>
          <w:rFonts w:asciiTheme="minorHAnsi" w:hAnsiTheme="minorHAnsi" w:cstheme="minorHAnsi"/>
          <w:color w:val="FF0000"/>
        </w:rPr>
      </w:pPr>
      <w:r>
        <w:rPr>
          <w:rFonts w:asciiTheme="minorHAnsi" w:hAnsiTheme="minorHAnsi" w:cstheme="minorHAnsi"/>
          <w:noProof/>
          <w:color w:val="FF0000"/>
        </w:rPr>
        <w:drawing>
          <wp:inline distT="0" distB="0" distL="0" distR="0" wp14:anchorId="5A83A679" wp14:editId="460A376F">
            <wp:extent cx="9428337" cy="2718182"/>
            <wp:effectExtent l="0" t="0" r="1905" b="6350"/>
            <wp:docPr id="621597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62150" cy="2727930"/>
                    </a:xfrm>
                    <a:prstGeom prst="rect">
                      <a:avLst/>
                    </a:prstGeom>
                    <a:noFill/>
                  </pic:spPr>
                </pic:pic>
              </a:graphicData>
            </a:graphic>
          </wp:inline>
        </w:drawing>
      </w:r>
    </w:p>
    <w:p w14:paraId="1CD80C47" w14:textId="77777777" w:rsidR="00E75B39" w:rsidRPr="00C41FB5" w:rsidRDefault="00E75B39" w:rsidP="00A65DAD">
      <w:pPr>
        <w:spacing w:line="0" w:lineRule="atLeast"/>
        <w:jc w:val="both"/>
        <w:rPr>
          <w:rFonts w:asciiTheme="minorHAnsi" w:hAnsiTheme="minorHAnsi" w:cstheme="minorHAnsi"/>
          <w:color w:val="FF0000"/>
        </w:rPr>
      </w:pPr>
    </w:p>
    <w:p w14:paraId="0D8C8E31" w14:textId="12C4E927" w:rsidR="000C4962" w:rsidRPr="00103400" w:rsidRDefault="000C4962" w:rsidP="00103400">
      <w:pPr>
        <w:spacing w:line="0" w:lineRule="atLeast"/>
        <w:rPr>
          <w:rFonts w:asciiTheme="minorHAnsi" w:hAnsiTheme="minorHAnsi" w:cstheme="minorHAnsi"/>
          <w:color w:val="FF0000"/>
          <w:sz w:val="28"/>
          <w:szCs w:val="32"/>
        </w:rPr>
      </w:pPr>
      <w:r w:rsidRPr="00103400">
        <w:rPr>
          <w:rFonts w:asciiTheme="minorHAnsi" w:hAnsiTheme="minorHAnsi" w:cstheme="minorHAnsi"/>
          <w:sz w:val="28"/>
          <w:szCs w:val="32"/>
        </w:rPr>
        <w:t>5.2% of new starts declared they have a disability this is an increase of 2.5</w:t>
      </w:r>
      <w:r w:rsidR="00FA3321" w:rsidRPr="00103400">
        <w:rPr>
          <w:rFonts w:asciiTheme="minorHAnsi" w:hAnsiTheme="minorHAnsi" w:cstheme="minorHAnsi"/>
          <w:sz w:val="28"/>
          <w:szCs w:val="32"/>
        </w:rPr>
        <w:t xml:space="preserve"> percentage points</w:t>
      </w:r>
      <w:r w:rsidRPr="00103400">
        <w:rPr>
          <w:rFonts w:asciiTheme="minorHAnsi" w:hAnsiTheme="minorHAnsi" w:cstheme="minorHAnsi"/>
          <w:sz w:val="28"/>
          <w:szCs w:val="32"/>
        </w:rPr>
        <w:t xml:space="preserve"> since</w:t>
      </w:r>
      <w:r w:rsidR="00FA3321" w:rsidRPr="00103400">
        <w:rPr>
          <w:rFonts w:asciiTheme="minorHAnsi" w:hAnsiTheme="minorHAnsi" w:cstheme="minorHAnsi"/>
          <w:sz w:val="28"/>
          <w:szCs w:val="32"/>
        </w:rPr>
        <w:t xml:space="preserve"> 2023</w:t>
      </w:r>
      <w:r w:rsidR="00692C87">
        <w:rPr>
          <w:rFonts w:asciiTheme="minorHAnsi" w:hAnsiTheme="minorHAnsi" w:cstheme="minorHAnsi"/>
          <w:sz w:val="28"/>
          <w:szCs w:val="32"/>
        </w:rPr>
        <w:t>-</w:t>
      </w:r>
      <w:r w:rsidR="00FA3321" w:rsidRPr="00103400">
        <w:rPr>
          <w:rFonts w:asciiTheme="minorHAnsi" w:hAnsiTheme="minorHAnsi" w:cstheme="minorHAnsi"/>
          <w:sz w:val="28"/>
          <w:szCs w:val="32"/>
        </w:rPr>
        <w:t>2024</w:t>
      </w:r>
      <w:r w:rsidRPr="00103400">
        <w:rPr>
          <w:rFonts w:asciiTheme="minorHAnsi" w:hAnsiTheme="minorHAnsi" w:cstheme="minorHAnsi"/>
          <w:sz w:val="28"/>
          <w:szCs w:val="32"/>
        </w:rPr>
        <w:t xml:space="preserve">. The proportion of new starts declaring they have a disability is higher than the NHS Lothian average in 2025 (2.6%). However, it remains significantly below the percentage of the NHS Lothian working age population who have a disability (17.6%). </w:t>
      </w:r>
    </w:p>
    <w:p w14:paraId="06B8EBA2" w14:textId="529AF13D" w:rsidR="00786C97" w:rsidRPr="005A70AC" w:rsidRDefault="00F551DD" w:rsidP="0046021B">
      <w:pPr>
        <w:pStyle w:val="Heading1"/>
        <w:rPr>
          <w:rStyle w:val="Emphasis"/>
          <w:rFonts w:asciiTheme="minorHAnsi" w:hAnsiTheme="minorHAnsi" w:cstheme="minorHAnsi"/>
          <w:b/>
          <w:iCs w:val="0"/>
          <w:sz w:val="28"/>
          <w:szCs w:val="32"/>
        </w:rPr>
      </w:pPr>
      <w:bookmarkStart w:id="52" w:name="_Toc228517086"/>
      <w:r>
        <w:rPr>
          <w:rStyle w:val="Emphasis"/>
          <w:rFonts w:asciiTheme="minorHAnsi" w:hAnsiTheme="minorHAnsi" w:cstheme="minorHAnsi"/>
          <w:b/>
          <w:iCs w:val="0"/>
          <w:sz w:val="28"/>
          <w:szCs w:val="32"/>
        </w:rPr>
        <w:t>S</w:t>
      </w:r>
      <w:r w:rsidR="00786C97" w:rsidRPr="005A70AC">
        <w:rPr>
          <w:rStyle w:val="Emphasis"/>
          <w:rFonts w:asciiTheme="minorHAnsi" w:hAnsiTheme="minorHAnsi" w:cstheme="minorHAnsi"/>
          <w:b/>
          <w:iCs w:val="0"/>
          <w:sz w:val="28"/>
          <w:szCs w:val="32"/>
        </w:rPr>
        <w:t>ection</w:t>
      </w:r>
      <w:r w:rsidR="00F17F24" w:rsidRPr="005A70AC">
        <w:rPr>
          <w:rStyle w:val="Emphasis"/>
          <w:rFonts w:asciiTheme="minorHAnsi" w:hAnsiTheme="minorHAnsi" w:cstheme="minorHAnsi"/>
          <w:b/>
          <w:iCs w:val="0"/>
          <w:sz w:val="28"/>
          <w:szCs w:val="32"/>
        </w:rPr>
        <w:t xml:space="preserve"> </w:t>
      </w:r>
      <w:r w:rsidR="00CB6AE7">
        <w:rPr>
          <w:rStyle w:val="Emphasis"/>
          <w:rFonts w:asciiTheme="minorHAnsi" w:hAnsiTheme="minorHAnsi" w:cstheme="minorHAnsi"/>
          <w:b/>
          <w:iCs w:val="0"/>
          <w:sz w:val="28"/>
          <w:szCs w:val="32"/>
        </w:rPr>
        <w:t>4</w:t>
      </w:r>
      <w:r w:rsidR="00786C97" w:rsidRPr="005A70AC">
        <w:rPr>
          <w:rStyle w:val="Emphasis"/>
          <w:rFonts w:asciiTheme="minorHAnsi" w:hAnsiTheme="minorHAnsi" w:cstheme="minorHAnsi"/>
          <w:b/>
          <w:iCs w:val="0"/>
          <w:sz w:val="28"/>
          <w:szCs w:val="32"/>
        </w:rPr>
        <w:t xml:space="preserve">: Training and </w:t>
      </w:r>
      <w:r w:rsidR="00D829EF" w:rsidRPr="005A70AC">
        <w:rPr>
          <w:rStyle w:val="Emphasis"/>
          <w:rFonts w:asciiTheme="minorHAnsi" w:hAnsiTheme="minorHAnsi" w:cstheme="minorHAnsi"/>
          <w:b/>
          <w:iCs w:val="0"/>
          <w:sz w:val="28"/>
          <w:szCs w:val="32"/>
        </w:rPr>
        <w:t xml:space="preserve">Course </w:t>
      </w:r>
      <w:r w:rsidR="00786C97" w:rsidRPr="005A70AC">
        <w:rPr>
          <w:rStyle w:val="Emphasis"/>
          <w:rFonts w:asciiTheme="minorHAnsi" w:hAnsiTheme="minorHAnsi" w:cstheme="minorHAnsi"/>
          <w:b/>
          <w:iCs w:val="0"/>
          <w:sz w:val="28"/>
          <w:szCs w:val="32"/>
        </w:rPr>
        <w:t>Attendance Profile</w:t>
      </w:r>
      <w:bookmarkEnd w:id="52"/>
      <w:r w:rsidR="00786C97" w:rsidRPr="005A70AC">
        <w:rPr>
          <w:rStyle w:val="Emphasis"/>
          <w:rFonts w:asciiTheme="minorHAnsi" w:hAnsiTheme="minorHAnsi" w:cstheme="minorHAnsi"/>
          <w:b/>
          <w:iCs w:val="0"/>
          <w:sz w:val="28"/>
          <w:szCs w:val="32"/>
        </w:rPr>
        <w:t xml:space="preserve"> </w:t>
      </w:r>
    </w:p>
    <w:p w14:paraId="7F346A1C" w14:textId="77777777" w:rsidR="00786C97" w:rsidRPr="00C41FB5" w:rsidRDefault="00786C97" w:rsidP="00A65DAD">
      <w:pPr>
        <w:spacing w:line="0" w:lineRule="atLeast"/>
        <w:rPr>
          <w:rFonts w:asciiTheme="minorHAnsi" w:hAnsiTheme="minorHAnsi" w:cstheme="minorHAnsi"/>
          <w:b/>
          <w:color w:val="FF0000"/>
        </w:rPr>
      </w:pPr>
    </w:p>
    <w:p w14:paraId="6F5D5A7D" w14:textId="27D8BC73" w:rsidR="00F65C83" w:rsidRPr="00F551DD" w:rsidRDefault="00F65C83" w:rsidP="00F551DD">
      <w:pPr>
        <w:spacing w:after="160" w:line="259" w:lineRule="auto"/>
        <w:rPr>
          <w:rFonts w:asciiTheme="minorHAnsi" w:hAnsiTheme="minorHAnsi" w:cstheme="minorHAnsi"/>
          <w:sz w:val="28"/>
          <w:szCs w:val="32"/>
        </w:rPr>
      </w:pPr>
      <w:r w:rsidRPr="00F551DD">
        <w:rPr>
          <w:rFonts w:asciiTheme="minorHAnsi" w:hAnsiTheme="minorHAnsi" w:cstheme="minorHAnsi"/>
          <w:sz w:val="28"/>
          <w:szCs w:val="32"/>
        </w:rPr>
        <w:t xml:space="preserve">Training and course attendance data </w:t>
      </w:r>
      <w:r w:rsidR="007233A1" w:rsidRPr="00F551DD">
        <w:rPr>
          <w:rFonts w:asciiTheme="minorHAnsi" w:hAnsiTheme="minorHAnsi" w:cstheme="minorHAnsi"/>
          <w:sz w:val="28"/>
          <w:szCs w:val="32"/>
        </w:rPr>
        <w:t xml:space="preserve">has been counted and </w:t>
      </w:r>
      <w:r w:rsidRPr="00F551DD">
        <w:rPr>
          <w:rFonts w:asciiTheme="minorHAnsi" w:hAnsiTheme="minorHAnsi" w:cstheme="minorHAnsi"/>
          <w:sz w:val="28"/>
          <w:szCs w:val="32"/>
        </w:rPr>
        <w:t>is presented differently this year compared to the 2023</w:t>
      </w:r>
      <w:r w:rsidR="00692C87">
        <w:rPr>
          <w:rFonts w:asciiTheme="minorHAnsi" w:hAnsiTheme="minorHAnsi" w:cstheme="minorHAnsi"/>
          <w:sz w:val="28"/>
          <w:szCs w:val="32"/>
        </w:rPr>
        <w:t>-</w:t>
      </w:r>
      <w:r w:rsidRPr="00F551DD">
        <w:rPr>
          <w:rFonts w:asciiTheme="minorHAnsi" w:hAnsiTheme="minorHAnsi" w:cstheme="minorHAnsi"/>
          <w:sz w:val="28"/>
          <w:szCs w:val="32"/>
        </w:rPr>
        <w:t>2024 report. This report presents data on mandatory and non-mandatory courses separately. Mandatory courses are defined as courses which all staff no matter the role must complete. Courses that are mandatory for specific roles are included in non-mandatory courses.</w:t>
      </w:r>
    </w:p>
    <w:p w14:paraId="1F414202" w14:textId="7163EA2D" w:rsidR="003C7C89" w:rsidRPr="00F551DD" w:rsidRDefault="00F65C83" w:rsidP="00F551DD">
      <w:pPr>
        <w:spacing w:after="160" w:line="259" w:lineRule="auto"/>
        <w:rPr>
          <w:rFonts w:asciiTheme="minorHAnsi" w:hAnsiTheme="minorHAnsi" w:cstheme="minorHAnsi"/>
          <w:sz w:val="28"/>
          <w:szCs w:val="32"/>
        </w:rPr>
      </w:pPr>
      <w:r w:rsidRPr="00F551DD">
        <w:rPr>
          <w:rFonts w:asciiTheme="minorHAnsi" w:hAnsiTheme="minorHAnsi" w:cstheme="minorHAnsi"/>
          <w:sz w:val="28"/>
          <w:szCs w:val="32"/>
        </w:rPr>
        <w:t>There was a total of 39</w:t>
      </w:r>
      <w:r w:rsidR="007233A1" w:rsidRPr="00F551DD">
        <w:rPr>
          <w:rFonts w:asciiTheme="minorHAnsi" w:hAnsiTheme="minorHAnsi" w:cstheme="minorHAnsi"/>
          <w:sz w:val="28"/>
          <w:szCs w:val="32"/>
        </w:rPr>
        <w:t>,357</w:t>
      </w:r>
      <w:r w:rsidRPr="00F551DD">
        <w:rPr>
          <w:rFonts w:asciiTheme="minorHAnsi" w:hAnsiTheme="minorHAnsi" w:cstheme="minorHAnsi"/>
          <w:sz w:val="28"/>
          <w:szCs w:val="32"/>
        </w:rPr>
        <w:t xml:space="preserve"> attendances on mandatory training courses recorded between April 2024 to February 2025.</w:t>
      </w:r>
      <w:r w:rsidR="007233A1" w:rsidRPr="00F551DD">
        <w:rPr>
          <w:rFonts w:asciiTheme="minorHAnsi" w:hAnsiTheme="minorHAnsi" w:cstheme="minorHAnsi"/>
          <w:sz w:val="28"/>
          <w:szCs w:val="32"/>
        </w:rPr>
        <w:t xml:space="preserve"> </w:t>
      </w:r>
      <w:r w:rsidR="00C458F1" w:rsidRPr="00F551DD">
        <w:rPr>
          <w:rFonts w:asciiTheme="minorHAnsi" w:hAnsiTheme="minorHAnsi" w:cstheme="minorHAnsi"/>
          <w:sz w:val="28"/>
          <w:szCs w:val="32"/>
        </w:rPr>
        <w:t xml:space="preserve">There was a total of </w:t>
      </w:r>
      <w:r w:rsidR="007233A1" w:rsidRPr="00F551DD">
        <w:rPr>
          <w:rFonts w:asciiTheme="minorHAnsi" w:hAnsiTheme="minorHAnsi" w:cstheme="minorHAnsi"/>
          <w:sz w:val="28"/>
          <w:szCs w:val="32"/>
        </w:rPr>
        <w:t>94,996</w:t>
      </w:r>
      <w:r w:rsidR="002E0142" w:rsidRPr="00F551DD">
        <w:rPr>
          <w:rFonts w:asciiTheme="minorHAnsi" w:hAnsiTheme="minorHAnsi" w:cstheme="minorHAnsi"/>
          <w:sz w:val="28"/>
          <w:szCs w:val="32"/>
        </w:rPr>
        <w:t xml:space="preserve"> </w:t>
      </w:r>
      <w:r w:rsidR="00C458F1" w:rsidRPr="00F551DD">
        <w:rPr>
          <w:rFonts w:asciiTheme="minorHAnsi" w:hAnsiTheme="minorHAnsi" w:cstheme="minorHAnsi"/>
          <w:sz w:val="28"/>
          <w:szCs w:val="32"/>
        </w:rPr>
        <w:t xml:space="preserve">attendances on </w:t>
      </w:r>
      <w:r w:rsidRPr="00F551DD">
        <w:rPr>
          <w:rFonts w:asciiTheme="minorHAnsi" w:hAnsiTheme="minorHAnsi" w:cstheme="minorHAnsi"/>
          <w:sz w:val="28"/>
          <w:szCs w:val="32"/>
        </w:rPr>
        <w:t xml:space="preserve">non-mandatory </w:t>
      </w:r>
      <w:r w:rsidR="00C458F1" w:rsidRPr="00F551DD">
        <w:rPr>
          <w:rFonts w:asciiTheme="minorHAnsi" w:hAnsiTheme="minorHAnsi" w:cstheme="minorHAnsi"/>
          <w:sz w:val="28"/>
          <w:szCs w:val="32"/>
        </w:rPr>
        <w:t xml:space="preserve">training courses recorded </w:t>
      </w:r>
      <w:r w:rsidR="007233A1" w:rsidRPr="00F551DD">
        <w:rPr>
          <w:rFonts w:asciiTheme="minorHAnsi" w:hAnsiTheme="minorHAnsi" w:cstheme="minorHAnsi"/>
          <w:sz w:val="28"/>
          <w:szCs w:val="32"/>
        </w:rPr>
        <w:t>in the same period</w:t>
      </w:r>
      <w:r w:rsidR="00C458F1" w:rsidRPr="00F551DD">
        <w:rPr>
          <w:rFonts w:asciiTheme="minorHAnsi" w:hAnsiTheme="minorHAnsi" w:cstheme="minorHAnsi"/>
          <w:sz w:val="28"/>
          <w:szCs w:val="32"/>
        </w:rPr>
        <w:t>.</w:t>
      </w:r>
      <w:r w:rsidR="00F17F24" w:rsidRPr="00F551DD">
        <w:rPr>
          <w:rFonts w:asciiTheme="minorHAnsi" w:hAnsiTheme="minorHAnsi" w:cstheme="minorHAnsi"/>
          <w:sz w:val="28"/>
          <w:szCs w:val="32"/>
        </w:rPr>
        <w:t xml:space="preserve"> </w:t>
      </w:r>
      <w:r w:rsidR="007233A1" w:rsidRPr="00F551DD">
        <w:rPr>
          <w:rFonts w:asciiTheme="minorHAnsi" w:hAnsiTheme="minorHAnsi" w:cstheme="minorHAnsi"/>
          <w:sz w:val="28"/>
          <w:szCs w:val="32"/>
        </w:rPr>
        <w:t>These figures cannot be compared to last year</w:t>
      </w:r>
      <w:r w:rsidR="00A131A6" w:rsidRPr="00F551DD">
        <w:rPr>
          <w:rFonts w:asciiTheme="minorHAnsi" w:hAnsiTheme="minorHAnsi" w:cstheme="minorHAnsi"/>
          <w:sz w:val="28"/>
          <w:szCs w:val="32"/>
        </w:rPr>
        <w:t>’</w:t>
      </w:r>
      <w:r w:rsidR="007233A1" w:rsidRPr="00F551DD">
        <w:rPr>
          <w:rFonts w:asciiTheme="minorHAnsi" w:hAnsiTheme="minorHAnsi" w:cstheme="minorHAnsi"/>
          <w:sz w:val="28"/>
          <w:szCs w:val="32"/>
        </w:rPr>
        <w:t>s figures as the method for reviewing course data was adjusted.</w:t>
      </w:r>
    </w:p>
    <w:p w14:paraId="26CBFD13" w14:textId="19E0B4F6" w:rsidR="00A131A6" w:rsidRPr="00F551DD" w:rsidRDefault="00651631" w:rsidP="00F551DD">
      <w:pPr>
        <w:spacing w:after="160" w:line="259" w:lineRule="auto"/>
        <w:rPr>
          <w:rFonts w:asciiTheme="minorHAnsi" w:eastAsia="+mn-ea" w:hAnsiTheme="minorHAnsi" w:cstheme="minorHAnsi"/>
          <w:sz w:val="28"/>
          <w:szCs w:val="28"/>
          <w:lang w:eastAsia="en-GB"/>
        </w:rPr>
      </w:pPr>
      <w:r w:rsidRPr="00F551DD">
        <w:rPr>
          <w:rFonts w:asciiTheme="minorHAnsi" w:hAnsiTheme="minorHAnsi" w:cstheme="minorHAnsi"/>
          <w:b/>
          <w:sz w:val="28"/>
          <w:szCs w:val="32"/>
        </w:rPr>
        <w:t>Note:</w:t>
      </w:r>
      <w:r w:rsidRPr="00F551DD">
        <w:rPr>
          <w:rFonts w:asciiTheme="minorHAnsi" w:eastAsia="+mn-ea" w:hAnsiTheme="minorHAnsi" w:cstheme="minorHAnsi"/>
          <w:sz w:val="28"/>
          <w:szCs w:val="28"/>
          <w:lang w:eastAsia="en-GB"/>
        </w:rPr>
        <w:t xml:space="preserve"> </w:t>
      </w:r>
      <w:r w:rsidRPr="00F551DD">
        <w:rPr>
          <w:rFonts w:asciiTheme="minorHAnsi" w:hAnsiTheme="minorHAnsi" w:cstheme="minorHAnsi"/>
          <w:sz w:val="28"/>
          <w:szCs w:val="32"/>
        </w:rPr>
        <w:t>Attended includes 'Attended', 'Attended - Certificate'</w:t>
      </w:r>
      <w:r w:rsidR="00933ECB" w:rsidRPr="00F551DD">
        <w:rPr>
          <w:rFonts w:asciiTheme="minorHAnsi" w:hAnsiTheme="minorHAnsi" w:cstheme="minorHAnsi"/>
          <w:sz w:val="28"/>
          <w:szCs w:val="32"/>
        </w:rPr>
        <w:t xml:space="preserve">, </w:t>
      </w:r>
      <w:r w:rsidRPr="00F551DD">
        <w:rPr>
          <w:rFonts w:asciiTheme="minorHAnsi" w:hAnsiTheme="minorHAnsi" w:cstheme="minorHAnsi"/>
          <w:sz w:val="28"/>
          <w:szCs w:val="32"/>
        </w:rPr>
        <w:t>Attended - Exam Not Passed', 'Attended - Exam Passed', 'Attended - Exam Pending', 'Attended - Without Booking'.</w:t>
      </w:r>
      <w:r w:rsidR="00933ECB" w:rsidRPr="00F551DD">
        <w:rPr>
          <w:rFonts w:asciiTheme="minorHAnsi" w:hAnsiTheme="minorHAnsi" w:cstheme="minorHAnsi"/>
          <w:sz w:val="28"/>
          <w:szCs w:val="32"/>
        </w:rPr>
        <w:t xml:space="preserve"> </w:t>
      </w:r>
      <w:r w:rsidR="00A131A6" w:rsidRPr="00F551DD">
        <w:rPr>
          <w:rFonts w:asciiTheme="minorHAnsi" w:hAnsiTheme="minorHAnsi" w:cstheme="minorHAnsi"/>
          <w:sz w:val="28"/>
          <w:szCs w:val="32"/>
        </w:rPr>
        <w:t>Some Job Families are slightly different from the rest of the report due to how the data is reported.</w:t>
      </w:r>
    </w:p>
    <w:p w14:paraId="4D5041F5" w14:textId="06F4DB6E" w:rsidR="001F0525" w:rsidRPr="00CC040F" w:rsidRDefault="001F0525" w:rsidP="002B3EBE">
      <w:pPr>
        <w:pStyle w:val="Heading20"/>
        <w:rPr>
          <w:rFonts w:asciiTheme="minorHAnsi" w:hAnsiTheme="minorHAnsi" w:cstheme="minorHAnsi"/>
          <w:color w:val="auto"/>
          <w:sz w:val="28"/>
          <w:szCs w:val="28"/>
        </w:rPr>
      </w:pPr>
      <w:bookmarkStart w:id="53" w:name="_Toc228517087"/>
      <w:r w:rsidRPr="00CC040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.1: </w:t>
      </w:r>
      <w:r w:rsidR="005A70AC" w:rsidRPr="00CC040F">
        <w:rPr>
          <w:rFonts w:asciiTheme="minorHAnsi" w:hAnsiTheme="minorHAnsi" w:cstheme="minorHAnsi"/>
          <w:color w:val="auto"/>
          <w:sz w:val="28"/>
          <w:szCs w:val="28"/>
        </w:rPr>
        <w:t xml:space="preserve">Mandatory </w:t>
      </w:r>
      <w:r w:rsidRPr="00CC040F">
        <w:rPr>
          <w:rFonts w:asciiTheme="minorHAnsi" w:hAnsiTheme="minorHAnsi" w:cstheme="minorHAnsi"/>
          <w:color w:val="auto"/>
          <w:sz w:val="28"/>
          <w:szCs w:val="28"/>
        </w:rPr>
        <w:t>Course Attendances April 202</w:t>
      </w:r>
      <w:r w:rsidR="004A5CC1"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to February 202</w:t>
      </w:r>
      <w:r w:rsidR="004A5CC1"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by Job Family and Age</w:t>
      </w:r>
      <w:bookmarkEnd w:id="53"/>
      <w:r w:rsidRPr="00CC040F">
        <w:rPr>
          <w:rFonts w:asciiTheme="minorHAnsi" w:hAnsiTheme="minorHAnsi" w:cstheme="minorHAnsi"/>
          <w:color w:val="auto"/>
          <w:sz w:val="28"/>
          <w:szCs w:val="28"/>
        </w:rPr>
        <w:t xml:space="preserve"> </w:t>
      </w:r>
    </w:p>
    <w:p w14:paraId="0DE52494" w14:textId="77777777" w:rsidR="00DA44CF" w:rsidRDefault="00DA44CF" w:rsidP="00DA44CF">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2906"/>
        <w:gridCol w:w="1134"/>
        <w:gridCol w:w="831"/>
        <w:gridCol w:w="831"/>
        <w:gridCol w:w="831"/>
        <w:gridCol w:w="831"/>
        <w:gridCol w:w="831"/>
        <w:gridCol w:w="831"/>
        <w:gridCol w:w="831"/>
        <w:gridCol w:w="831"/>
        <w:gridCol w:w="831"/>
        <w:gridCol w:w="831"/>
        <w:gridCol w:w="831"/>
        <w:gridCol w:w="1216"/>
        <w:gridCol w:w="991"/>
      </w:tblGrid>
      <w:tr w:rsidR="005A70AC" w:rsidRPr="005A70AC" w14:paraId="355971A0" w14:textId="77777777" w:rsidTr="003C3C0E">
        <w:trPr>
          <w:trHeight w:val="300"/>
        </w:trPr>
        <w:tc>
          <w:tcPr>
            <w:tcW w:w="944" w:type="pct"/>
            <w:tcBorders>
              <w:top w:val="single" w:sz="4" w:space="0" w:color="auto"/>
              <w:left w:val="single" w:sz="4" w:space="0" w:color="auto"/>
              <w:bottom w:val="nil"/>
              <w:right w:val="single" w:sz="4" w:space="0" w:color="auto"/>
            </w:tcBorders>
            <w:shd w:val="clear" w:color="000000" w:fill="A6C9EC"/>
            <w:noWrap/>
            <w:vAlign w:val="center"/>
            <w:hideMark/>
          </w:tcPr>
          <w:p w14:paraId="301BF1BA" w14:textId="77777777" w:rsidR="005A70AC" w:rsidRPr="005A70AC" w:rsidRDefault="005A70AC" w:rsidP="005A70AC">
            <w:pPr>
              <w:rPr>
                <w:rFonts w:ascii="Calibri" w:hAnsi="Calibri" w:cs="Calibri"/>
                <w:szCs w:val="22"/>
                <w:lang w:eastAsia="en-GB"/>
              </w:rPr>
            </w:pPr>
            <w:r w:rsidRPr="005A70AC">
              <w:rPr>
                <w:rFonts w:ascii="Calibri" w:hAnsi="Calibri" w:cs="Calibri"/>
                <w:szCs w:val="22"/>
                <w:lang w:eastAsia="en-GB"/>
              </w:rPr>
              <w:t> </w:t>
            </w:r>
          </w:p>
        </w:tc>
        <w:tc>
          <w:tcPr>
            <w:tcW w:w="3733" w:type="pct"/>
            <w:gridSpan w:val="13"/>
            <w:tcBorders>
              <w:top w:val="single" w:sz="4" w:space="0" w:color="auto"/>
              <w:left w:val="nil"/>
              <w:bottom w:val="single" w:sz="4" w:space="0" w:color="auto"/>
              <w:right w:val="single" w:sz="4" w:space="0" w:color="000000"/>
            </w:tcBorders>
            <w:shd w:val="clear" w:color="000000" w:fill="A6C9EC"/>
            <w:noWrap/>
            <w:vAlign w:val="bottom"/>
            <w:hideMark/>
          </w:tcPr>
          <w:p w14:paraId="3B153BEC"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Age Category</w:t>
            </w:r>
          </w:p>
        </w:tc>
        <w:tc>
          <w:tcPr>
            <w:tcW w:w="322" w:type="pct"/>
            <w:tcBorders>
              <w:top w:val="single" w:sz="4" w:space="0" w:color="auto"/>
              <w:left w:val="nil"/>
              <w:bottom w:val="nil"/>
              <w:right w:val="single" w:sz="4" w:space="0" w:color="auto"/>
            </w:tcBorders>
            <w:shd w:val="clear" w:color="000000" w:fill="A6C9EC"/>
            <w:noWrap/>
            <w:vAlign w:val="bottom"/>
            <w:hideMark/>
          </w:tcPr>
          <w:p w14:paraId="38A88DEC"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 </w:t>
            </w:r>
          </w:p>
        </w:tc>
      </w:tr>
      <w:tr w:rsidR="005A70AC" w:rsidRPr="005A70AC" w14:paraId="675E99A7" w14:textId="77777777" w:rsidTr="003C3C0E">
        <w:trPr>
          <w:trHeight w:val="300"/>
        </w:trPr>
        <w:tc>
          <w:tcPr>
            <w:tcW w:w="944" w:type="pct"/>
            <w:tcBorders>
              <w:top w:val="nil"/>
              <w:left w:val="single" w:sz="4" w:space="0" w:color="auto"/>
              <w:bottom w:val="single" w:sz="4" w:space="0" w:color="auto"/>
              <w:right w:val="single" w:sz="4" w:space="0" w:color="auto"/>
            </w:tcBorders>
            <w:shd w:val="clear" w:color="C0E6F5" w:fill="A6C9EC"/>
            <w:noWrap/>
            <w:vAlign w:val="bottom"/>
            <w:hideMark/>
          </w:tcPr>
          <w:p w14:paraId="4368C744" w14:textId="77777777" w:rsidR="005A70AC" w:rsidRPr="005A70AC" w:rsidRDefault="005A70AC" w:rsidP="005A70AC">
            <w:pPr>
              <w:rPr>
                <w:rFonts w:ascii="Calibri" w:hAnsi="Calibri" w:cs="Calibri"/>
                <w:b/>
                <w:bCs/>
                <w:color w:val="000000"/>
                <w:szCs w:val="22"/>
                <w:lang w:eastAsia="en-GB"/>
              </w:rPr>
            </w:pPr>
            <w:r w:rsidRPr="005A70AC">
              <w:rPr>
                <w:rFonts w:ascii="Calibri" w:hAnsi="Calibri" w:cs="Calibri"/>
                <w:b/>
                <w:bCs/>
                <w:color w:val="000000"/>
                <w:szCs w:val="22"/>
                <w:lang w:eastAsia="en-GB"/>
              </w:rPr>
              <w:t> </w:t>
            </w:r>
          </w:p>
        </w:tc>
        <w:tc>
          <w:tcPr>
            <w:tcW w:w="368" w:type="pct"/>
            <w:tcBorders>
              <w:top w:val="nil"/>
              <w:left w:val="nil"/>
              <w:bottom w:val="single" w:sz="4" w:space="0" w:color="auto"/>
              <w:right w:val="nil"/>
            </w:tcBorders>
            <w:shd w:val="clear" w:color="C0E6F5" w:fill="A6C9EC"/>
            <w:noWrap/>
            <w:vAlign w:val="bottom"/>
            <w:hideMark/>
          </w:tcPr>
          <w:p w14:paraId="25B141C3"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Under 20</w:t>
            </w:r>
          </w:p>
        </w:tc>
        <w:tc>
          <w:tcPr>
            <w:tcW w:w="270" w:type="pct"/>
            <w:tcBorders>
              <w:top w:val="nil"/>
              <w:left w:val="single" w:sz="4" w:space="0" w:color="auto"/>
              <w:bottom w:val="single" w:sz="4" w:space="0" w:color="auto"/>
              <w:right w:val="single" w:sz="4" w:space="0" w:color="auto"/>
            </w:tcBorders>
            <w:shd w:val="clear" w:color="C0E6F5" w:fill="A6C9EC"/>
            <w:noWrap/>
            <w:vAlign w:val="bottom"/>
            <w:hideMark/>
          </w:tcPr>
          <w:p w14:paraId="1C34A950"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20-24</w:t>
            </w:r>
          </w:p>
        </w:tc>
        <w:tc>
          <w:tcPr>
            <w:tcW w:w="270" w:type="pct"/>
            <w:tcBorders>
              <w:top w:val="nil"/>
              <w:left w:val="nil"/>
              <w:bottom w:val="single" w:sz="4" w:space="0" w:color="auto"/>
              <w:right w:val="nil"/>
            </w:tcBorders>
            <w:shd w:val="clear" w:color="C0E6F5" w:fill="A6C9EC"/>
            <w:noWrap/>
            <w:vAlign w:val="bottom"/>
            <w:hideMark/>
          </w:tcPr>
          <w:p w14:paraId="2B5022E1"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25-29</w:t>
            </w:r>
          </w:p>
        </w:tc>
        <w:tc>
          <w:tcPr>
            <w:tcW w:w="270" w:type="pct"/>
            <w:tcBorders>
              <w:top w:val="nil"/>
              <w:left w:val="single" w:sz="4" w:space="0" w:color="auto"/>
              <w:bottom w:val="single" w:sz="4" w:space="0" w:color="auto"/>
              <w:right w:val="single" w:sz="4" w:space="0" w:color="auto"/>
            </w:tcBorders>
            <w:shd w:val="clear" w:color="C0E6F5" w:fill="A6C9EC"/>
            <w:noWrap/>
            <w:vAlign w:val="bottom"/>
            <w:hideMark/>
          </w:tcPr>
          <w:p w14:paraId="3C56C9C9"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30-34</w:t>
            </w:r>
          </w:p>
        </w:tc>
        <w:tc>
          <w:tcPr>
            <w:tcW w:w="270" w:type="pct"/>
            <w:tcBorders>
              <w:top w:val="nil"/>
              <w:left w:val="nil"/>
              <w:bottom w:val="single" w:sz="4" w:space="0" w:color="auto"/>
              <w:right w:val="nil"/>
            </w:tcBorders>
            <w:shd w:val="clear" w:color="C0E6F5" w:fill="A6C9EC"/>
            <w:noWrap/>
            <w:vAlign w:val="bottom"/>
            <w:hideMark/>
          </w:tcPr>
          <w:p w14:paraId="6887F8C3"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35-39</w:t>
            </w:r>
          </w:p>
        </w:tc>
        <w:tc>
          <w:tcPr>
            <w:tcW w:w="270" w:type="pct"/>
            <w:tcBorders>
              <w:top w:val="nil"/>
              <w:left w:val="single" w:sz="4" w:space="0" w:color="auto"/>
              <w:bottom w:val="single" w:sz="4" w:space="0" w:color="auto"/>
              <w:right w:val="single" w:sz="4" w:space="0" w:color="auto"/>
            </w:tcBorders>
            <w:shd w:val="clear" w:color="C0E6F5" w:fill="A6C9EC"/>
            <w:noWrap/>
            <w:vAlign w:val="bottom"/>
            <w:hideMark/>
          </w:tcPr>
          <w:p w14:paraId="435F3B63"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40-44</w:t>
            </w:r>
          </w:p>
        </w:tc>
        <w:tc>
          <w:tcPr>
            <w:tcW w:w="270" w:type="pct"/>
            <w:tcBorders>
              <w:top w:val="nil"/>
              <w:left w:val="nil"/>
              <w:bottom w:val="single" w:sz="4" w:space="0" w:color="auto"/>
              <w:right w:val="nil"/>
            </w:tcBorders>
            <w:shd w:val="clear" w:color="C0E6F5" w:fill="A6C9EC"/>
            <w:noWrap/>
            <w:vAlign w:val="bottom"/>
            <w:hideMark/>
          </w:tcPr>
          <w:p w14:paraId="37762A0B"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45-49</w:t>
            </w:r>
          </w:p>
        </w:tc>
        <w:tc>
          <w:tcPr>
            <w:tcW w:w="270" w:type="pct"/>
            <w:tcBorders>
              <w:top w:val="nil"/>
              <w:left w:val="single" w:sz="4" w:space="0" w:color="auto"/>
              <w:bottom w:val="single" w:sz="4" w:space="0" w:color="auto"/>
              <w:right w:val="single" w:sz="4" w:space="0" w:color="auto"/>
            </w:tcBorders>
            <w:shd w:val="clear" w:color="C0E6F5" w:fill="A6C9EC"/>
            <w:noWrap/>
            <w:vAlign w:val="bottom"/>
            <w:hideMark/>
          </w:tcPr>
          <w:p w14:paraId="4B37C31C"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50-54</w:t>
            </w:r>
          </w:p>
        </w:tc>
        <w:tc>
          <w:tcPr>
            <w:tcW w:w="270" w:type="pct"/>
            <w:tcBorders>
              <w:top w:val="nil"/>
              <w:left w:val="nil"/>
              <w:bottom w:val="single" w:sz="4" w:space="0" w:color="auto"/>
              <w:right w:val="nil"/>
            </w:tcBorders>
            <w:shd w:val="clear" w:color="C0E6F5" w:fill="A6C9EC"/>
            <w:noWrap/>
            <w:vAlign w:val="bottom"/>
            <w:hideMark/>
          </w:tcPr>
          <w:p w14:paraId="3544DE37"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55-59</w:t>
            </w:r>
          </w:p>
        </w:tc>
        <w:tc>
          <w:tcPr>
            <w:tcW w:w="270" w:type="pct"/>
            <w:tcBorders>
              <w:top w:val="nil"/>
              <w:left w:val="single" w:sz="4" w:space="0" w:color="auto"/>
              <w:bottom w:val="single" w:sz="4" w:space="0" w:color="auto"/>
              <w:right w:val="single" w:sz="4" w:space="0" w:color="auto"/>
            </w:tcBorders>
            <w:shd w:val="clear" w:color="C0E6F5" w:fill="A6C9EC"/>
            <w:noWrap/>
            <w:vAlign w:val="bottom"/>
            <w:hideMark/>
          </w:tcPr>
          <w:p w14:paraId="2E0DC40A"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60-64</w:t>
            </w:r>
          </w:p>
        </w:tc>
        <w:tc>
          <w:tcPr>
            <w:tcW w:w="270" w:type="pct"/>
            <w:tcBorders>
              <w:top w:val="nil"/>
              <w:left w:val="nil"/>
              <w:bottom w:val="single" w:sz="4" w:space="0" w:color="auto"/>
              <w:right w:val="nil"/>
            </w:tcBorders>
            <w:shd w:val="clear" w:color="C0E6F5" w:fill="A6C9EC"/>
            <w:noWrap/>
            <w:vAlign w:val="bottom"/>
            <w:hideMark/>
          </w:tcPr>
          <w:p w14:paraId="6126883A"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65-69</w:t>
            </w:r>
          </w:p>
        </w:tc>
        <w:tc>
          <w:tcPr>
            <w:tcW w:w="270" w:type="pct"/>
            <w:tcBorders>
              <w:top w:val="nil"/>
              <w:left w:val="single" w:sz="4" w:space="0" w:color="auto"/>
              <w:bottom w:val="single" w:sz="4" w:space="0" w:color="auto"/>
              <w:right w:val="single" w:sz="4" w:space="0" w:color="auto"/>
            </w:tcBorders>
            <w:shd w:val="clear" w:color="C0E6F5" w:fill="A6C9EC"/>
            <w:noWrap/>
            <w:vAlign w:val="bottom"/>
            <w:hideMark/>
          </w:tcPr>
          <w:p w14:paraId="1E44F5AF"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70+</w:t>
            </w:r>
          </w:p>
        </w:tc>
        <w:tc>
          <w:tcPr>
            <w:tcW w:w="394" w:type="pct"/>
            <w:tcBorders>
              <w:top w:val="nil"/>
              <w:left w:val="nil"/>
              <w:bottom w:val="single" w:sz="4" w:space="0" w:color="auto"/>
              <w:right w:val="nil"/>
            </w:tcBorders>
            <w:shd w:val="clear" w:color="C0E6F5" w:fill="A6C9EC"/>
            <w:noWrap/>
            <w:vAlign w:val="bottom"/>
            <w:hideMark/>
          </w:tcPr>
          <w:p w14:paraId="56920188"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Unknown</w:t>
            </w:r>
          </w:p>
        </w:tc>
        <w:tc>
          <w:tcPr>
            <w:tcW w:w="322" w:type="pct"/>
            <w:tcBorders>
              <w:top w:val="nil"/>
              <w:left w:val="single" w:sz="4" w:space="0" w:color="auto"/>
              <w:bottom w:val="single" w:sz="4" w:space="0" w:color="auto"/>
              <w:right w:val="single" w:sz="4" w:space="0" w:color="auto"/>
            </w:tcBorders>
            <w:shd w:val="clear" w:color="C0E6F5" w:fill="A6C9EC"/>
            <w:noWrap/>
            <w:vAlign w:val="bottom"/>
            <w:hideMark/>
          </w:tcPr>
          <w:p w14:paraId="3A5198C5"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Grand Total</w:t>
            </w:r>
          </w:p>
        </w:tc>
      </w:tr>
      <w:tr w:rsidR="005A70AC" w:rsidRPr="005A70AC" w14:paraId="710839B0" w14:textId="77777777" w:rsidTr="003C3C0E">
        <w:trPr>
          <w:trHeight w:val="300"/>
        </w:trPr>
        <w:tc>
          <w:tcPr>
            <w:tcW w:w="94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3397E93"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Admin Services</w:t>
            </w:r>
          </w:p>
        </w:tc>
        <w:tc>
          <w:tcPr>
            <w:tcW w:w="368" w:type="pct"/>
            <w:tcBorders>
              <w:top w:val="nil"/>
              <w:left w:val="nil"/>
              <w:bottom w:val="single" w:sz="4" w:space="0" w:color="BFBFBF" w:themeColor="background1" w:themeShade="BF"/>
              <w:right w:val="nil"/>
            </w:tcBorders>
            <w:shd w:val="clear" w:color="auto" w:fill="auto"/>
            <w:noWrap/>
            <w:vAlign w:val="bottom"/>
            <w:hideMark/>
          </w:tcPr>
          <w:p w14:paraId="3FB99E4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 </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EF8D6B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99 </w:t>
            </w:r>
          </w:p>
        </w:tc>
        <w:tc>
          <w:tcPr>
            <w:tcW w:w="270" w:type="pct"/>
            <w:tcBorders>
              <w:top w:val="nil"/>
              <w:left w:val="nil"/>
              <w:bottom w:val="single" w:sz="4" w:space="0" w:color="BFBFBF" w:themeColor="background1" w:themeShade="BF"/>
              <w:right w:val="nil"/>
            </w:tcBorders>
            <w:shd w:val="clear" w:color="auto" w:fill="auto"/>
            <w:noWrap/>
            <w:vAlign w:val="bottom"/>
            <w:hideMark/>
          </w:tcPr>
          <w:p w14:paraId="3B51FFA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411 </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3CA577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544 </w:t>
            </w:r>
          </w:p>
        </w:tc>
        <w:tc>
          <w:tcPr>
            <w:tcW w:w="270" w:type="pct"/>
            <w:tcBorders>
              <w:top w:val="nil"/>
              <w:left w:val="nil"/>
              <w:bottom w:val="single" w:sz="4" w:space="0" w:color="BFBFBF" w:themeColor="background1" w:themeShade="BF"/>
              <w:right w:val="nil"/>
            </w:tcBorders>
            <w:shd w:val="clear" w:color="auto" w:fill="auto"/>
            <w:noWrap/>
            <w:vAlign w:val="bottom"/>
            <w:hideMark/>
          </w:tcPr>
          <w:p w14:paraId="148AD60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647 </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D41F4A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680 </w:t>
            </w:r>
          </w:p>
        </w:tc>
        <w:tc>
          <w:tcPr>
            <w:tcW w:w="270" w:type="pct"/>
            <w:tcBorders>
              <w:top w:val="nil"/>
              <w:left w:val="nil"/>
              <w:bottom w:val="single" w:sz="4" w:space="0" w:color="BFBFBF" w:themeColor="background1" w:themeShade="BF"/>
              <w:right w:val="nil"/>
            </w:tcBorders>
            <w:shd w:val="clear" w:color="auto" w:fill="auto"/>
            <w:noWrap/>
            <w:vAlign w:val="bottom"/>
            <w:hideMark/>
          </w:tcPr>
          <w:p w14:paraId="5652AAC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705 </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C6DF8B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803 </w:t>
            </w:r>
          </w:p>
        </w:tc>
        <w:tc>
          <w:tcPr>
            <w:tcW w:w="270" w:type="pct"/>
            <w:tcBorders>
              <w:top w:val="nil"/>
              <w:left w:val="nil"/>
              <w:bottom w:val="single" w:sz="4" w:space="0" w:color="BFBFBF" w:themeColor="background1" w:themeShade="BF"/>
              <w:right w:val="nil"/>
            </w:tcBorders>
            <w:shd w:val="clear" w:color="auto" w:fill="auto"/>
            <w:noWrap/>
            <w:vAlign w:val="bottom"/>
            <w:hideMark/>
          </w:tcPr>
          <w:p w14:paraId="61EB8AA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983 </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433F4E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895 </w:t>
            </w:r>
          </w:p>
        </w:tc>
        <w:tc>
          <w:tcPr>
            <w:tcW w:w="270" w:type="pct"/>
            <w:tcBorders>
              <w:top w:val="nil"/>
              <w:left w:val="nil"/>
              <w:bottom w:val="single" w:sz="4" w:space="0" w:color="BFBFBF" w:themeColor="background1" w:themeShade="BF"/>
              <w:right w:val="nil"/>
            </w:tcBorders>
            <w:shd w:val="clear" w:color="auto" w:fill="auto"/>
            <w:noWrap/>
            <w:vAlign w:val="bottom"/>
            <w:hideMark/>
          </w:tcPr>
          <w:p w14:paraId="7847048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288 </w:t>
            </w:r>
          </w:p>
        </w:tc>
        <w:tc>
          <w:tcPr>
            <w:tcW w:w="27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7859B3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58 </w:t>
            </w:r>
          </w:p>
        </w:tc>
        <w:tc>
          <w:tcPr>
            <w:tcW w:w="394" w:type="pct"/>
            <w:tcBorders>
              <w:top w:val="nil"/>
              <w:left w:val="nil"/>
              <w:bottom w:val="single" w:sz="4" w:space="0" w:color="BFBFBF" w:themeColor="background1" w:themeShade="BF"/>
              <w:right w:val="nil"/>
            </w:tcBorders>
            <w:shd w:val="clear" w:color="auto" w:fill="auto"/>
            <w:noWrap/>
            <w:vAlign w:val="bottom"/>
            <w:hideMark/>
          </w:tcPr>
          <w:p w14:paraId="3BA1581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130 </w:t>
            </w:r>
          </w:p>
        </w:tc>
        <w:tc>
          <w:tcPr>
            <w:tcW w:w="32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7BD378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6,254 </w:t>
            </w:r>
          </w:p>
        </w:tc>
      </w:tr>
      <w:tr w:rsidR="005A70AC" w:rsidRPr="005A70AC" w14:paraId="571CCC71"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9A1A9C"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Allied Health Professionals</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FBAE50"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5AEC2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94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22A41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549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FE770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708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290B8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617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AB240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599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9254B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527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C9F74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492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2155F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439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EB840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218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35BDB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35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BBEAF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3235F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105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4D009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4,385 </w:t>
            </w:r>
          </w:p>
        </w:tc>
      </w:tr>
      <w:tr w:rsidR="005A70AC" w:rsidRPr="005A70AC" w14:paraId="55EAF20B"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DBE33F"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Healthcare Sciences</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A99358"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867E4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28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A7EF9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146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9F66B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235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348C2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219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F11F1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4373E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248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C1382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156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934F7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213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5B426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0FEEB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44E4D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0B5B6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33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BE55B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1,615 </w:t>
            </w:r>
          </w:p>
        </w:tc>
      </w:tr>
      <w:tr w:rsidR="005A70AC" w:rsidRPr="005A70AC" w14:paraId="36F18091"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54826A"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Medical &amp; Dental</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1BDE00"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20500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AB3F4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151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A7C17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387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B4D17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343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D370C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317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9B74B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353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DA51B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300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7D0E1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224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92DFA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99D15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00FD1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FAAA1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38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5BC71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2,271 </w:t>
            </w:r>
          </w:p>
        </w:tc>
      </w:tr>
      <w:tr w:rsidR="005A70AC" w:rsidRPr="005A70AC" w14:paraId="0A506EED"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DE11E4"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Medical &amp; Dental Support</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614228"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33A25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E7CB1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66B88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81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C2BD7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134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EC03B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88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57F3E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72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35A09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108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5EA45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80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D43FA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73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9AC89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0E9B1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61288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5BEAE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749 </w:t>
            </w:r>
          </w:p>
        </w:tc>
      </w:tr>
      <w:tr w:rsidR="005A70AC" w:rsidRPr="005A70AC" w14:paraId="14D10B4A"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BC31FE"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Nursing/Midwifery</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D6CA7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53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2143D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723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34737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2,013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3D4B7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2,784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85859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2,662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6234B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2,391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8D21E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2,325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5B6BF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2,724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48FD8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2,450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32089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1,652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7F803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414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657F4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63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D1092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230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59244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20,484 </w:t>
            </w:r>
          </w:p>
        </w:tc>
      </w:tr>
      <w:tr w:rsidR="005A70AC" w:rsidRPr="005A70AC" w14:paraId="3D55264C"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AACD68"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Other Therapeutic</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96D91C"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13E83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43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BFF55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257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3424E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320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77CBD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320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D4CE5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262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FD303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229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2F2F1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175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2EEE2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127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735C1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A06C8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22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6FEA7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82508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46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5977C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1,885 </w:t>
            </w:r>
          </w:p>
        </w:tc>
      </w:tr>
      <w:tr w:rsidR="005A70AC" w:rsidRPr="005A70AC" w14:paraId="4837EEE3"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AB0802"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Personal &amp; Social Care</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5EE966"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2CE27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F9DFF5" w14:textId="58917562"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1167D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CA430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7B4BA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11F7C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5C147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8909E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4D5DB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12543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355DC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5B840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E5714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107 </w:t>
            </w:r>
          </w:p>
        </w:tc>
      </w:tr>
      <w:tr w:rsidR="005A70AC" w:rsidRPr="005A70AC" w14:paraId="13CB6F1E" w14:textId="77777777" w:rsidTr="003C3C0E">
        <w:trPr>
          <w:trHeight w:val="300"/>
        </w:trPr>
        <w:tc>
          <w:tcPr>
            <w:tcW w:w="94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D44D7D"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lastRenderedPageBreak/>
              <w:t>Senior Managers</w:t>
            </w:r>
          </w:p>
        </w:tc>
        <w:tc>
          <w:tcPr>
            <w:tcW w:w="36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AD71C6" w14:textId="77777777" w:rsidR="005A70AC" w:rsidRPr="005A70AC" w:rsidRDefault="005A70AC" w:rsidP="005A70AC">
            <w:pP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F2B01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594ED2" w14:textId="77777777" w:rsidR="005A70AC" w:rsidRPr="005A70AC" w:rsidRDefault="005A70AC" w:rsidP="005A70AC">
            <w:pPr>
              <w:jc w:val="cente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31B58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0E5483" w14:textId="552D35E8"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CCF63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0E608A" w14:textId="77777777" w:rsidR="005A70AC" w:rsidRPr="005A70AC" w:rsidRDefault="005A70AC" w:rsidP="005A70AC">
            <w:pPr>
              <w:jc w:val="cente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9A6FB0" w14:textId="3C71C27E"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BB9FC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 </w:t>
            </w: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EE9F1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 </w:t>
            </w:r>
          </w:p>
        </w:tc>
        <w:tc>
          <w:tcPr>
            <w:tcW w:w="27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5B105A" w14:textId="77777777" w:rsidR="005A70AC" w:rsidRPr="005A70AC" w:rsidRDefault="005A70AC" w:rsidP="005A70AC">
            <w:pPr>
              <w:jc w:val="center"/>
              <w:rPr>
                <w:rFonts w:ascii="Calibri" w:hAnsi="Calibri" w:cs="Calibri"/>
                <w:color w:val="000000"/>
                <w:szCs w:val="22"/>
                <w:lang w:eastAsia="en-GB"/>
              </w:rPr>
            </w:pPr>
          </w:p>
        </w:tc>
        <w:tc>
          <w:tcPr>
            <w:tcW w:w="27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8F071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0EDDC2" w14:textId="041078BF"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r w:rsidR="005A70AC" w:rsidRPr="005A70AC">
              <w:rPr>
                <w:rFonts w:ascii="Calibri" w:hAnsi="Calibri" w:cs="Calibri"/>
                <w:color w:val="000000"/>
                <w:szCs w:val="22"/>
                <w:lang w:eastAsia="en-GB"/>
              </w:rPr>
              <w:t xml:space="preserve"> </w:t>
            </w:r>
          </w:p>
        </w:tc>
        <w:tc>
          <w:tcPr>
            <w:tcW w:w="32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5E395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40 </w:t>
            </w:r>
          </w:p>
        </w:tc>
      </w:tr>
      <w:tr w:rsidR="005A70AC" w:rsidRPr="005A70AC" w14:paraId="295677CB" w14:textId="77777777" w:rsidTr="003C3C0E">
        <w:trPr>
          <w:trHeight w:val="300"/>
        </w:trPr>
        <w:tc>
          <w:tcPr>
            <w:tcW w:w="94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E728C90"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Support Services</w:t>
            </w:r>
          </w:p>
        </w:tc>
        <w:tc>
          <w:tcPr>
            <w:tcW w:w="368" w:type="pct"/>
            <w:tcBorders>
              <w:top w:val="single" w:sz="4" w:space="0" w:color="BFBFBF" w:themeColor="background1" w:themeShade="BF"/>
              <w:left w:val="nil"/>
              <w:bottom w:val="nil"/>
              <w:right w:val="nil"/>
            </w:tcBorders>
            <w:shd w:val="clear" w:color="auto" w:fill="auto"/>
            <w:noWrap/>
            <w:vAlign w:val="bottom"/>
            <w:hideMark/>
          </w:tcPr>
          <w:p w14:paraId="0B87792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13 </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73EDAE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40 </w:t>
            </w:r>
          </w:p>
        </w:tc>
        <w:tc>
          <w:tcPr>
            <w:tcW w:w="270" w:type="pct"/>
            <w:tcBorders>
              <w:top w:val="single" w:sz="4" w:space="0" w:color="BFBFBF" w:themeColor="background1" w:themeShade="BF"/>
              <w:left w:val="nil"/>
              <w:bottom w:val="nil"/>
              <w:right w:val="nil"/>
            </w:tcBorders>
            <w:shd w:val="clear" w:color="auto" w:fill="auto"/>
            <w:noWrap/>
            <w:vAlign w:val="bottom"/>
            <w:hideMark/>
          </w:tcPr>
          <w:p w14:paraId="7160A9A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69 </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45A694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88 </w:t>
            </w:r>
          </w:p>
        </w:tc>
        <w:tc>
          <w:tcPr>
            <w:tcW w:w="270" w:type="pct"/>
            <w:tcBorders>
              <w:top w:val="single" w:sz="4" w:space="0" w:color="BFBFBF" w:themeColor="background1" w:themeShade="BF"/>
              <w:left w:val="nil"/>
              <w:bottom w:val="nil"/>
              <w:right w:val="nil"/>
            </w:tcBorders>
            <w:shd w:val="clear" w:color="auto" w:fill="auto"/>
            <w:noWrap/>
            <w:vAlign w:val="bottom"/>
            <w:hideMark/>
          </w:tcPr>
          <w:p w14:paraId="3B85A66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114 </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14CAC0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126 </w:t>
            </w:r>
          </w:p>
        </w:tc>
        <w:tc>
          <w:tcPr>
            <w:tcW w:w="270" w:type="pct"/>
            <w:tcBorders>
              <w:top w:val="single" w:sz="4" w:space="0" w:color="BFBFBF" w:themeColor="background1" w:themeShade="BF"/>
              <w:left w:val="nil"/>
              <w:bottom w:val="nil"/>
              <w:right w:val="nil"/>
            </w:tcBorders>
            <w:shd w:val="clear" w:color="auto" w:fill="auto"/>
            <w:noWrap/>
            <w:vAlign w:val="bottom"/>
            <w:hideMark/>
          </w:tcPr>
          <w:p w14:paraId="4571869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160 </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45A2E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190 </w:t>
            </w:r>
          </w:p>
        </w:tc>
        <w:tc>
          <w:tcPr>
            <w:tcW w:w="270" w:type="pct"/>
            <w:tcBorders>
              <w:top w:val="single" w:sz="4" w:space="0" w:color="BFBFBF" w:themeColor="background1" w:themeShade="BF"/>
              <w:left w:val="nil"/>
              <w:bottom w:val="nil"/>
              <w:right w:val="nil"/>
            </w:tcBorders>
            <w:shd w:val="clear" w:color="auto" w:fill="auto"/>
            <w:noWrap/>
            <w:vAlign w:val="bottom"/>
            <w:hideMark/>
          </w:tcPr>
          <w:p w14:paraId="1D87536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263 </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B978E4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331 </w:t>
            </w:r>
          </w:p>
        </w:tc>
        <w:tc>
          <w:tcPr>
            <w:tcW w:w="270" w:type="pct"/>
            <w:tcBorders>
              <w:top w:val="single" w:sz="4" w:space="0" w:color="BFBFBF" w:themeColor="background1" w:themeShade="BF"/>
              <w:left w:val="nil"/>
              <w:bottom w:val="nil"/>
              <w:right w:val="nil"/>
            </w:tcBorders>
            <w:shd w:val="clear" w:color="auto" w:fill="auto"/>
            <w:noWrap/>
            <w:vAlign w:val="bottom"/>
            <w:hideMark/>
          </w:tcPr>
          <w:p w14:paraId="303B11C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90 </w:t>
            </w:r>
          </w:p>
        </w:tc>
        <w:tc>
          <w:tcPr>
            <w:tcW w:w="27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52648E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33 </w:t>
            </w:r>
          </w:p>
        </w:tc>
        <w:tc>
          <w:tcPr>
            <w:tcW w:w="394" w:type="pct"/>
            <w:tcBorders>
              <w:top w:val="single" w:sz="4" w:space="0" w:color="BFBFBF" w:themeColor="background1" w:themeShade="BF"/>
              <w:left w:val="nil"/>
              <w:bottom w:val="nil"/>
              <w:right w:val="nil"/>
            </w:tcBorders>
            <w:shd w:val="clear" w:color="auto" w:fill="auto"/>
            <w:noWrap/>
            <w:vAlign w:val="bottom"/>
            <w:hideMark/>
          </w:tcPr>
          <w:p w14:paraId="08C87E1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50 </w:t>
            </w:r>
          </w:p>
        </w:tc>
        <w:tc>
          <w:tcPr>
            <w:tcW w:w="32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E99477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1,567 </w:t>
            </w:r>
          </w:p>
        </w:tc>
      </w:tr>
      <w:tr w:rsidR="005A70AC" w:rsidRPr="005A70AC" w14:paraId="6519385A" w14:textId="77777777" w:rsidTr="003C3C0E">
        <w:trPr>
          <w:trHeight w:val="300"/>
        </w:trPr>
        <w:tc>
          <w:tcPr>
            <w:tcW w:w="9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E73FF" w14:textId="77777777" w:rsidR="005A70AC" w:rsidRPr="003C3C0E" w:rsidRDefault="005A70AC" w:rsidP="005A70AC">
            <w:pPr>
              <w:rPr>
                <w:rFonts w:ascii="Calibri" w:hAnsi="Calibri" w:cs="Calibri"/>
                <w:b/>
                <w:bCs/>
                <w:color w:val="000000"/>
                <w:szCs w:val="22"/>
                <w:lang w:eastAsia="en-GB"/>
              </w:rPr>
            </w:pPr>
            <w:r w:rsidRPr="003C3C0E">
              <w:rPr>
                <w:rFonts w:ascii="Calibri" w:hAnsi="Calibri" w:cs="Calibri"/>
                <w:b/>
                <w:bCs/>
                <w:color w:val="000000"/>
                <w:szCs w:val="22"/>
                <w:lang w:eastAsia="en-GB"/>
              </w:rPr>
              <w:t>Grand Total</w:t>
            </w:r>
          </w:p>
        </w:tc>
        <w:tc>
          <w:tcPr>
            <w:tcW w:w="368" w:type="pct"/>
            <w:tcBorders>
              <w:top w:val="single" w:sz="4" w:space="0" w:color="auto"/>
              <w:left w:val="nil"/>
              <w:bottom w:val="single" w:sz="4" w:space="0" w:color="auto"/>
              <w:right w:val="nil"/>
            </w:tcBorders>
            <w:shd w:val="clear" w:color="auto" w:fill="auto"/>
            <w:noWrap/>
            <w:vAlign w:val="bottom"/>
            <w:hideMark/>
          </w:tcPr>
          <w:p w14:paraId="77F4E1E3"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77 </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AC32B"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1,054 </w:t>
            </w:r>
          </w:p>
        </w:tc>
        <w:tc>
          <w:tcPr>
            <w:tcW w:w="270" w:type="pct"/>
            <w:tcBorders>
              <w:top w:val="single" w:sz="4" w:space="0" w:color="auto"/>
              <w:left w:val="nil"/>
              <w:bottom w:val="single" w:sz="4" w:space="0" w:color="auto"/>
              <w:right w:val="nil"/>
            </w:tcBorders>
            <w:shd w:val="clear" w:color="auto" w:fill="auto"/>
            <w:noWrap/>
            <w:vAlign w:val="bottom"/>
            <w:hideMark/>
          </w:tcPr>
          <w:p w14:paraId="4E6E0C48"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3,677 </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A00D1"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5,152 </w:t>
            </w:r>
          </w:p>
        </w:tc>
        <w:tc>
          <w:tcPr>
            <w:tcW w:w="270" w:type="pct"/>
            <w:tcBorders>
              <w:top w:val="single" w:sz="4" w:space="0" w:color="auto"/>
              <w:left w:val="nil"/>
              <w:bottom w:val="single" w:sz="4" w:space="0" w:color="auto"/>
              <w:right w:val="nil"/>
            </w:tcBorders>
            <w:shd w:val="clear" w:color="auto" w:fill="auto"/>
            <w:noWrap/>
            <w:vAlign w:val="bottom"/>
            <w:hideMark/>
          </w:tcPr>
          <w:p w14:paraId="3C5E49E3"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5,074 </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5BF7"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4,665 </w:t>
            </w:r>
          </w:p>
        </w:tc>
        <w:tc>
          <w:tcPr>
            <w:tcW w:w="270" w:type="pct"/>
            <w:tcBorders>
              <w:top w:val="single" w:sz="4" w:space="0" w:color="auto"/>
              <w:left w:val="nil"/>
              <w:bottom w:val="single" w:sz="4" w:space="0" w:color="auto"/>
              <w:right w:val="nil"/>
            </w:tcBorders>
            <w:shd w:val="clear" w:color="auto" w:fill="auto"/>
            <w:noWrap/>
            <w:vAlign w:val="bottom"/>
            <w:hideMark/>
          </w:tcPr>
          <w:p w14:paraId="67E5C5AE"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4,627 </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D91D4"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4,962 </w:t>
            </w:r>
          </w:p>
        </w:tc>
        <w:tc>
          <w:tcPr>
            <w:tcW w:w="270" w:type="pct"/>
            <w:tcBorders>
              <w:top w:val="single" w:sz="4" w:space="0" w:color="auto"/>
              <w:left w:val="nil"/>
              <w:bottom w:val="single" w:sz="4" w:space="0" w:color="auto"/>
              <w:right w:val="nil"/>
            </w:tcBorders>
            <w:shd w:val="clear" w:color="auto" w:fill="auto"/>
            <w:noWrap/>
            <w:vAlign w:val="bottom"/>
            <w:hideMark/>
          </w:tcPr>
          <w:p w14:paraId="73306840"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4,814 </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C515E"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3,500 </w:t>
            </w:r>
          </w:p>
        </w:tc>
        <w:tc>
          <w:tcPr>
            <w:tcW w:w="270" w:type="pct"/>
            <w:tcBorders>
              <w:top w:val="single" w:sz="4" w:space="0" w:color="auto"/>
              <w:left w:val="nil"/>
              <w:bottom w:val="single" w:sz="4" w:space="0" w:color="auto"/>
              <w:right w:val="nil"/>
            </w:tcBorders>
            <w:shd w:val="clear" w:color="auto" w:fill="auto"/>
            <w:noWrap/>
            <w:vAlign w:val="bottom"/>
            <w:hideMark/>
          </w:tcPr>
          <w:p w14:paraId="106A4F34"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911 </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3F60"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195 </w:t>
            </w:r>
          </w:p>
        </w:tc>
        <w:tc>
          <w:tcPr>
            <w:tcW w:w="394" w:type="pct"/>
            <w:tcBorders>
              <w:top w:val="single" w:sz="4" w:space="0" w:color="auto"/>
              <w:left w:val="nil"/>
              <w:bottom w:val="single" w:sz="4" w:space="0" w:color="auto"/>
              <w:right w:val="nil"/>
            </w:tcBorders>
            <w:shd w:val="clear" w:color="auto" w:fill="auto"/>
            <w:noWrap/>
            <w:vAlign w:val="bottom"/>
            <w:hideMark/>
          </w:tcPr>
          <w:p w14:paraId="4F253CA3"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649 </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40F3B"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 xml:space="preserve">39,357 </w:t>
            </w:r>
          </w:p>
        </w:tc>
      </w:tr>
      <w:tr w:rsidR="005A70AC" w:rsidRPr="005A70AC" w14:paraId="015BECA7" w14:textId="77777777" w:rsidTr="003C3C0E">
        <w:trPr>
          <w:trHeight w:val="600"/>
        </w:trPr>
        <w:tc>
          <w:tcPr>
            <w:tcW w:w="944" w:type="pct"/>
            <w:tcBorders>
              <w:top w:val="nil"/>
              <w:left w:val="single" w:sz="4" w:space="0" w:color="auto"/>
              <w:bottom w:val="single" w:sz="4" w:space="0" w:color="auto"/>
              <w:right w:val="single" w:sz="4" w:space="0" w:color="auto"/>
            </w:tcBorders>
            <w:shd w:val="clear" w:color="auto" w:fill="auto"/>
            <w:vAlign w:val="bottom"/>
            <w:hideMark/>
          </w:tcPr>
          <w:p w14:paraId="1393C072" w14:textId="77777777" w:rsidR="005A70AC" w:rsidRPr="003C3C0E" w:rsidRDefault="005A70AC" w:rsidP="005A70AC">
            <w:pPr>
              <w:rPr>
                <w:rFonts w:ascii="Calibri" w:hAnsi="Calibri" w:cs="Calibri"/>
                <w:b/>
                <w:bCs/>
                <w:szCs w:val="22"/>
                <w:lang w:eastAsia="en-GB"/>
              </w:rPr>
            </w:pPr>
            <w:r w:rsidRPr="003C3C0E">
              <w:rPr>
                <w:rFonts w:ascii="Calibri" w:hAnsi="Calibri" w:cs="Calibri"/>
                <w:b/>
                <w:bCs/>
                <w:szCs w:val="22"/>
                <w:lang w:eastAsia="en-GB"/>
              </w:rPr>
              <w:t>% of Total Mandatory Course Attendance</w:t>
            </w:r>
          </w:p>
        </w:tc>
        <w:tc>
          <w:tcPr>
            <w:tcW w:w="368" w:type="pct"/>
            <w:tcBorders>
              <w:top w:val="nil"/>
              <w:left w:val="nil"/>
              <w:bottom w:val="single" w:sz="4" w:space="0" w:color="auto"/>
              <w:right w:val="nil"/>
            </w:tcBorders>
            <w:shd w:val="clear" w:color="auto" w:fill="auto"/>
            <w:noWrap/>
            <w:vAlign w:val="bottom"/>
            <w:hideMark/>
          </w:tcPr>
          <w:p w14:paraId="264A9089"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0.2%</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15979750"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2.7%</w:t>
            </w:r>
          </w:p>
        </w:tc>
        <w:tc>
          <w:tcPr>
            <w:tcW w:w="270" w:type="pct"/>
            <w:tcBorders>
              <w:top w:val="nil"/>
              <w:left w:val="nil"/>
              <w:bottom w:val="single" w:sz="4" w:space="0" w:color="auto"/>
              <w:right w:val="nil"/>
            </w:tcBorders>
            <w:shd w:val="clear" w:color="auto" w:fill="auto"/>
            <w:noWrap/>
            <w:vAlign w:val="bottom"/>
            <w:hideMark/>
          </w:tcPr>
          <w:p w14:paraId="73948CBC"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9.3%</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24E7FCBD"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13.1%</w:t>
            </w:r>
          </w:p>
        </w:tc>
        <w:tc>
          <w:tcPr>
            <w:tcW w:w="270" w:type="pct"/>
            <w:tcBorders>
              <w:top w:val="nil"/>
              <w:left w:val="nil"/>
              <w:bottom w:val="single" w:sz="4" w:space="0" w:color="auto"/>
              <w:right w:val="nil"/>
            </w:tcBorders>
            <w:shd w:val="clear" w:color="auto" w:fill="auto"/>
            <w:noWrap/>
            <w:vAlign w:val="bottom"/>
            <w:hideMark/>
          </w:tcPr>
          <w:p w14:paraId="72D79CA0"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12.9%</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54A08848"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11.9%</w:t>
            </w:r>
          </w:p>
        </w:tc>
        <w:tc>
          <w:tcPr>
            <w:tcW w:w="270" w:type="pct"/>
            <w:tcBorders>
              <w:top w:val="nil"/>
              <w:left w:val="nil"/>
              <w:bottom w:val="single" w:sz="4" w:space="0" w:color="auto"/>
              <w:right w:val="nil"/>
            </w:tcBorders>
            <w:shd w:val="clear" w:color="auto" w:fill="auto"/>
            <w:noWrap/>
            <w:vAlign w:val="bottom"/>
            <w:hideMark/>
          </w:tcPr>
          <w:p w14:paraId="2D990A33"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11.8%</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63290A69"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12.6%</w:t>
            </w:r>
          </w:p>
        </w:tc>
        <w:tc>
          <w:tcPr>
            <w:tcW w:w="270" w:type="pct"/>
            <w:tcBorders>
              <w:top w:val="nil"/>
              <w:left w:val="nil"/>
              <w:bottom w:val="single" w:sz="4" w:space="0" w:color="auto"/>
              <w:right w:val="nil"/>
            </w:tcBorders>
            <w:shd w:val="clear" w:color="auto" w:fill="auto"/>
            <w:noWrap/>
            <w:vAlign w:val="bottom"/>
            <w:hideMark/>
          </w:tcPr>
          <w:p w14:paraId="38814DB7"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12.2%</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538F2AB7"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8.9%</w:t>
            </w:r>
          </w:p>
        </w:tc>
        <w:tc>
          <w:tcPr>
            <w:tcW w:w="270" w:type="pct"/>
            <w:tcBorders>
              <w:top w:val="nil"/>
              <w:left w:val="nil"/>
              <w:bottom w:val="single" w:sz="4" w:space="0" w:color="auto"/>
              <w:right w:val="nil"/>
            </w:tcBorders>
            <w:shd w:val="clear" w:color="auto" w:fill="auto"/>
            <w:noWrap/>
            <w:vAlign w:val="bottom"/>
            <w:hideMark/>
          </w:tcPr>
          <w:p w14:paraId="36668207"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2.3%</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15970E54"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0.5%</w:t>
            </w:r>
          </w:p>
        </w:tc>
        <w:tc>
          <w:tcPr>
            <w:tcW w:w="394" w:type="pct"/>
            <w:tcBorders>
              <w:top w:val="nil"/>
              <w:left w:val="nil"/>
              <w:bottom w:val="single" w:sz="4" w:space="0" w:color="auto"/>
              <w:right w:val="nil"/>
            </w:tcBorders>
            <w:shd w:val="clear" w:color="auto" w:fill="auto"/>
            <w:noWrap/>
            <w:vAlign w:val="bottom"/>
            <w:hideMark/>
          </w:tcPr>
          <w:p w14:paraId="5F0D6070"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1.6%</w:t>
            </w:r>
          </w:p>
        </w:tc>
        <w:tc>
          <w:tcPr>
            <w:tcW w:w="322" w:type="pct"/>
            <w:tcBorders>
              <w:top w:val="nil"/>
              <w:left w:val="single" w:sz="4" w:space="0" w:color="auto"/>
              <w:bottom w:val="single" w:sz="4" w:space="0" w:color="auto"/>
              <w:right w:val="single" w:sz="4" w:space="0" w:color="auto"/>
            </w:tcBorders>
            <w:shd w:val="clear" w:color="auto" w:fill="auto"/>
            <w:noWrap/>
            <w:vAlign w:val="bottom"/>
            <w:hideMark/>
          </w:tcPr>
          <w:p w14:paraId="1F39A42C" w14:textId="77777777" w:rsidR="005A70AC" w:rsidRPr="003C3C0E" w:rsidRDefault="005A70AC" w:rsidP="005A70AC">
            <w:pPr>
              <w:jc w:val="center"/>
              <w:rPr>
                <w:rFonts w:ascii="Calibri" w:hAnsi="Calibri" w:cs="Calibri"/>
                <w:b/>
                <w:bCs/>
                <w:color w:val="000000"/>
                <w:szCs w:val="22"/>
                <w:lang w:eastAsia="en-GB"/>
              </w:rPr>
            </w:pPr>
            <w:r w:rsidRPr="003C3C0E">
              <w:rPr>
                <w:rFonts w:ascii="Calibri" w:hAnsi="Calibri" w:cs="Calibri"/>
                <w:b/>
                <w:bCs/>
                <w:color w:val="000000"/>
                <w:szCs w:val="22"/>
                <w:lang w:eastAsia="en-GB"/>
              </w:rPr>
              <w:t>100.0%</w:t>
            </w:r>
          </w:p>
        </w:tc>
      </w:tr>
    </w:tbl>
    <w:p w14:paraId="0B1CD406" w14:textId="77777777" w:rsidR="00984B88" w:rsidRDefault="00984B88" w:rsidP="00DA44CF">
      <w:pPr>
        <w:rPr>
          <w:rFonts w:asciiTheme="minorHAnsi" w:hAnsiTheme="minorHAnsi" w:cstheme="minorHAnsi"/>
          <w:color w:val="FF0000"/>
        </w:rPr>
      </w:pPr>
    </w:p>
    <w:p w14:paraId="37ED1F81" w14:textId="5869D6A9" w:rsidR="00984B88" w:rsidRPr="00CC040F" w:rsidRDefault="00984B88" w:rsidP="00984B88">
      <w:pPr>
        <w:pStyle w:val="Heading20"/>
        <w:rPr>
          <w:rFonts w:asciiTheme="minorHAnsi" w:hAnsiTheme="minorHAnsi" w:cstheme="minorHAnsi"/>
          <w:color w:val="auto"/>
          <w:sz w:val="28"/>
          <w:szCs w:val="28"/>
        </w:rPr>
      </w:pPr>
      <w:bookmarkStart w:id="54" w:name="_Toc228517088"/>
      <w:r w:rsidRPr="00CC040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.2: </w:t>
      </w:r>
      <w:r w:rsidR="005A70AC" w:rsidRPr="00CC040F">
        <w:rPr>
          <w:rFonts w:asciiTheme="minorHAnsi" w:hAnsiTheme="minorHAnsi" w:cstheme="minorHAnsi"/>
          <w:color w:val="auto"/>
          <w:sz w:val="28"/>
          <w:szCs w:val="28"/>
        </w:rPr>
        <w:t xml:space="preserve">Non-Mandatory </w:t>
      </w:r>
      <w:r w:rsidRPr="00CC040F">
        <w:rPr>
          <w:rFonts w:asciiTheme="minorHAnsi" w:hAnsiTheme="minorHAnsi" w:cstheme="minorHAnsi"/>
          <w:color w:val="auto"/>
          <w:sz w:val="28"/>
          <w:szCs w:val="28"/>
        </w:rPr>
        <w:t>Course Attendances April 2024 to February 2025 by Job Family and Age</w:t>
      </w:r>
      <w:bookmarkEnd w:id="54"/>
      <w:r w:rsidRPr="00CC040F">
        <w:rPr>
          <w:rFonts w:asciiTheme="minorHAnsi" w:hAnsiTheme="minorHAnsi" w:cstheme="minorHAnsi"/>
          <w:color w:val="auto"/>
          <w:sz w:val="28"/>
          <w:szCs w:val="28"/>
        </w:rPr>
        <w:t xml:space="preserve"> </w:t>
      </w:r>
    </w:p>
    <w:p w14:paraId="152AB4AD" w14:textId="77777777" w:rsidR="00984B88" w:rsidRDefault="00984B88" w:rsidP="00DA44CF">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2873"/>
        <w:gridCol w:w="910"/>
        <w:gridCol w:w="862"/>
        <w:gridCol w:w="865"/>
        <w:gridCol w:w="865"/>
        <w:gridCol w:w="865"/>
        <w:gridCol w:w="865"/>
        <w:gridCol w:w="862"/>
        <w:gridCol w:w="865"/>
        <w:gridCol w:w="865"/>
        <w:gridCol w:w="865"/>
        <w:gridCol w:w="865"/>
        <w:gridCol w:w="772"/>
        <w:gridCol w:w="1213"/>
        <w:gridCol w:w="976"/>
      </w:tblGrid>
      <w:tr w:rsidR="005A70AC" w:rsidRPr="005A70AC" w14:paraId="0FAD9A07" w14:textId="77777777" w:rsidTr="003C3C0E">
        <w:trPr>
          <w:trHeight w:val="300"/>
        </w:trPr>
        <w:tc>
          <w:tcPr>
            <w:tcW w:w="934" w:type="pct"/>
            <w:tcBorders>
              <w:top w:val="single" w:sz="4" w:space="0" w:color="auto"/>
              <w:left w:val="single" w:sz="4" w:space="0" w:color="auto"/>
              <w:bottom w:val="nil"/>
              <w:right w:val="single" w:sz="4" w:space="0" w:color="auto"/>
            </w:tcBorders>
            <w:shd w:val="clear" w:color="000000" w:fill="A6C9EC"/>
            <w:noWrap/>
            <w:vAlign w:val="center"/>
            <w:hideMark/>
          </w:tcPr>
          <w:p w14:paraId="2DBD3C3E" w14:textId="77777777" w:rsidR="005A70AC" w:rsidRPr="005A70AC" w:rsidRDefault="005A70AC" w:rsidP="005A70AC">
            <w:pPr>
              <w:rPr>
                <w:rFonts w:ascii="Calibri" w:hAnsi="Calibri" w:cs="Calibri"/>
                <w:szCs w:val="22"/>
                <w:lang w:eastAsia="en-GB"/>
              </w:rPr>
            </w:pPr>
            <w:r w:rsidRPr="005A70AC">
              <w:rPr>
                <w:rFonts w:ascii="Calibri" w:hAnsi="Calibri" w:cs="Calibri"/>
                <w:szCs w:val="22"/>
                <w:lang w:eastAsia="en-GB"/>
              </w:rPr>
              <w:t> </w:t>
            </w:r>
          </w:p>
        </w:tc>
        <w:tc>
          <w:tcPr>
            <w:tcW w:w="3748" w:type="pct"/>
            <w:gridSpan w:val="13"/>
            <w:tcBorders>
              <w:top w:val="single" w:sz="4" w:space="0" w:color="auto"/>
              <w:left w:val="nil"/>
              <w:bottom w:val="single" w:sz="4" w:space="0" w:color="auto"/>
              <w:right w:val="single" w:sz="4" w:space="0" w:color="000000"/>
            </w:tcBorders>
            <w:shd w:val="clear" w:color="000000" w:fill="A6C9EC"/>
            <w:noWrap/>
            <w:vAlign w:val="bottom"/>
            <w:hideMark/>
          </w:tcPr>
          <w:p w14:paraId="4FBCD9A9"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Age Category</w:t>
            </w:r>
          </w:p>
        </w:tc>
        <w:tc>
          <w:tcPr>
            <w:tcW w:w="318" w:type="pct"/>
            <w:tcBorders>
              <w:top w:val="single" w:sz="4" w:space="0" w:color="auto"/>
              <w:left w:val="nil"/>
              <w:bottom w:val="nil"/>
              <w:right w:val="single" w:sz="4" w:space="0" w:color="auto"/>
            </w:tcBorders>
            <w:shd w:val="clear" w:color="000000" w:fill="A6C9EC"/>
            <w:noWrap/>
            <w:vAlign w:val="bottom"/>
            <w:hideMark/>
          </w:tcPr>
          <w:p w14:paraId="1AF6F8A5"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 </w:t>
            </w:r>
          </w:p>
        </w:tc>
      </w:tr>
      <w:tr w:rsidR="003C3C0E" w:rsidRPr="005A70AC" w14:paraId="0524507C" w14:textId="77777777" w:rsidTr="003C3C0E">
        <w:trPr>
          <w:trHeight w:val="300"/>
        </w:trPr>
        <w:tc>
          <w:tcPr>
            <w:tcW w:w="934" w:type="pct"/>
            <w:tcBorders>
              <w:top w:val="nil"/>
              <w:left w:val="single" w:sz="4" w:space="0" w:color="auto"/>
              <w:bottom w:val="single" w:sz="4" w:space="0" w:color="auto"/>
              <w:right w:val="single" w:sz="4" w:space="0" w:color="auto"/>
            </w:tcBorders>
            <w:shd w:val="clear" w:color="C0E6F5" w:fill="A6C9EC"/>
            <w:noWrap/>
            <w:vAlign w:val="bottom"/>
            <w:hideMark/>
          </w:tcPr>
          <w:p w14:paraId="11FAA7FB" w14:textId="77777777" w:rsidR="005A70AC" w:rsidRPr="005A70AC" w:rsidRDefault="005A70AC" w:rsidP="005A70AC">
            <w:pPr>
              <w:rPr>
                <w:rFonts w:ascii="Calibri" w:hAnsi="Calibri" w:cs="Calibri"/>
                <w:b/>
                <w:bCs/>
                <w:color w:val="000000"/>
                <w:szCs w:val="22"/>
                <w:lang w:eastAsia="en-GB"/>
              </w:rPr>
            </w:pPr>
            <w:r w:rsidRPr="005A70AC">
              <w:rPr>
                <w:rFonts w:ascii="Calibri" w:hAnsi="Calibri" w:cs="Calibri"/>
                <w:b/>
                <w:bCs/>
                <w:color w:val="000000"/>
                <w:szCs w:val="22"/>
                <w:lang w:eastAsia="en-GB"/>
              </w:rPr>
              <w:t> </w:t>
            </w:r>
          </w:p>
        </w:tc>
        <w:tc>
          <w:tcPr>
            <w:tcW w:w="296" w:type="pct"/>
            <w:tcBorders>
              <w:top w:val="nil"/>
              <w:left w:val="nil"/>
              <w:bottom w:val="single" w:sz="4" w:space="0" w:color="auto"/>
              <w:right w:val="nil"/>
            </w:tcBorders>
            <w:shd w:val="clear" w:color="C0E6F5" w:fill="A6C9EC"/>
            <w:noWrap/>
            <w:vAlign w:val="bottom"/>
            <w:hideMark/>
          </w:tcPr>
          <w:p w14:paraId="580B0CD1"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Under 20</w:t>
            </w:r>
          </w:p>
        </w:tc>
        <w:tc>
          <w:tcPr>
            <w:tcW w:w="280" w:type="pct"/>
            <w:tcBorders>
              <w:top w:val="nil"/>
              <w:left w:val="single" w:sz="4" w:space="0" w:color="auto"/>
              <w:bottom w:val="single" w:sz="4" w:space="0" w:color="auto"/>
              <w:right w:val="single" w:sz="4" w:space="0" w:color="auto"/>
            </w:tcBorders>
            <w:shd w:val="clear" w:color="C0E6F5" w:fill="A6C9EC"/>
            <w:noWrap/>
            <w:vAlign w:val="bottom"/>
            <w:hideMark/>
          </w:tcPr>
          <w:p w14:paraId="3AF79674"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20-24</w:t>
            </w:r>
          </w:p>
        </w:tc>
        <w:tc>
          <w:tcPr>
            <w:tcW w:w="281" w:type="pct"/>
            <w:tcBorders>
              <w:top w:val="nil"/>
              <w:left w:val="nil"/>
              <w:bottom w:val="single" w:sz="4" w:space="0" w:color="auto"/>
              <w:right w:val="nil"/>
            </w:tcBorders>
            <w:shd w:val="clear" w:color="C0E6F5" w:fill="A6C9EC"/>
            <w:noWrap/>
            <w:vAlign w:val="bottom"/>
            <w:hideMark/>
          </w:tcPr>
          <w:p w14:paraId="4753A287"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25-29</w:t>
            </w:r>
          </w:p>
        </w:tc>
        <w:tc>
          <w:tcPr>
            <w:tcW w:w="281" w:type="pct"/>
            <w:tcBorders>
              <w:top w:val="nil"/>
              <w:left w:val="single" w:sz="4" w:space="0" w:color="auto"/>
              <w:bottom w:val="single" w:sz="4" w:space="0" w:color="auto"/>
              <w:right w:val="single" w:sz="4" w:space="0" w:color="auto"/>
            </w:tcBorders>
            <w:shd w:val="clear" w:color="C0E6F5" w:fill="A6C9EC"/>
            <w:noWrap/>
            <w:vAlign w:val="bottom"/>
            <w:hideMark/>
          </w:tcPr>
          <w:p w14:paraId="6E8EEC55"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30-34</w:t>
            </w:r>
          </w:p>
        </w:tc>
        <w:tc>
          <w:tcPr>
            <w:tcW w:w="281" w:type="pct"/>
            <w:tcBorders>
              <w:top w:val="nil"/>
              <w:left w:val="nil"/>
              <w:bottom w:val="single" w:sz="4" w:space="0" w:color="auto"/>
              <w:right w:val="nil"/>
            </w:tcBorders>
            <w:shd w:val="clear" w:color="C0E6F5" w:fill="A6C9EC"/>
            <w:noWrap/>
            <w:vAlign w:val="bottom"/>
            <w:hideMark/>
          </w:tcPr>
          <w:p w14:paraId="7C0D6A2B"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35-39</w:t>
            </w:r>
          </w:p>
        </w:tc>
        <w:tc>
          <w:tcPr>
            <w:tcW w:w="281" w:type="pct"/>
            <w:tcBorders>
              <w:top w:val="nil"/>
              <w:left w:val="single" w:sz="4" w:space="0" w:color="auto"/>
              <w:bottom w:val="single" w:sz="4" w:space="0" w:color="auto"/>
              <w:right w:val="single" w:sz="4" w:space="0" w:color="auto"/>
            </w:tcBorders>
            <w:shd w:val="clear" w:color="C0E6F5" w:fill="A6C9EC"/>
            <w:noWrap/>
            <w:vAlign w:val="bottom"/>
            <w:hideMark/>
          </w:tcPr>
          <w:p w14:paraId="29AEE60A"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40-44</w:t>
            </w:r>
          </w:p>
        </w:tc>
        <w:tc>
          <w:tcPr>
            <w:tcW w:w="280" w:type="pct"/>
            <w:tcBorders>
              <w:top w:val="nil"/>
              <w:left w:val="nil"/>
              <w:bottom w:val="single" w:sz="4" w:space="0" w:color="auto"/>
              <w:right w:val="nil"/>
            </w:tcBorders>
            <w:shd w:val="clear" w:color="C0E6F5" w:fill="A6C9EC"/>
            <w:noWrap/>
            <w:vAlign w:val="bottom"/>
            <w:hideMark/>
          </w:tcPr>
          <w:p w14:paraId="35BBCF32"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45-49</w:t>
            </w:r>
          </w:p>
        </w:tc>
        <w:tc>
          <w:tcPr>
            <w:tcW w:w="281" w:type="pct"/>
            <w:tcBorders>
              <w:top w:val="nil"/>
              <w:left w:val="single" w:sz="4" w:space="0" w:color="auto"/>
              <w:bottom w:val="single" w:sz="4" w:space="0" w:color="auto"/>
              <w:right w:val="single" w:sz="4" w:space="0" w:color="auto"/>
            </w:tcBorders>
            <w:shd w:val="clear" w:color="C0E6F5" w:fill="A6C9EC"/>
            <w:noWrap/>
            <w:vAlign w:val="bottom"/>
            <w:hideMark/>
          </w:tcPr>
          <w:p w14:paraId="01088889"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50-54</w:t>
            </w:r>
          </w:p>
        </w:tc>
        <w:tc>
          <w:tcPr>
            <w:tcW w:w="281" w:type="pct"/>
            <w:tcBorders>
              <w:top w:val="nil"/>
              <w:left w:val="nil"/>
              <w:bottom w:val="single" w:sz="4" w:space="0" w:color="auto"/>
              <w:right w:val="nil"/>
            </w:tcBorders>
            <w:shd w:val="clear" w:color="C0E6F5" w:fill="A6C9EC"/>
            <w:noWrap/>
            <w:vAlign w:val="bottom"/>
            <w:hideMark/>
          </w:tcPr>
          <w:p w14:paraId="3F6A9B4E"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55-59</w:t>
            </w:r>
          </w:p>
        </w:tc>
        <w:tc>
          <w:tcPr>
            <w:tcW w:w="281" w:type="pct"/>
            <w:tcBorders>
              <w:top w:val="nil"/>
              <w:left w:val="single" w:sz="4" w:space="0" w:color="auto"/>
              <w:bottom w:val="single" w:sz="4" w:space="0" w:color="auto"/>
              <w:right w:val="single" w:sz="4" w:space="0" w:color="auto"/>
            </w:tcBorders>
            <w:shd w:val="clear" w:color="C0E6F5" w:fill="A6C9EC"/>
            <w:noWrap/>
            <w:vAlign w:val="bottom"/>
            <w:hideMark/>
          </w:tcPr>
          <w:p w14:paraId="77D4C744"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60-64</w:t>
            </w:r>
          </w:p>
        </w:tc>
        <w:tc>
          <w:tcPr>
            <w:tcW w:w="281" w:type="pct"/>
            <w:tcBorders>
              <w:top w:val="nil"/>
              <w:left w:val="nil"/>
              <w:bottom w:val="single" w:sz="4" w:space="0" w:color="auto"/>
              <w:right w:val="nil"/>
            </w:tcBorders>
            <w:shd w:val="clear" w:color="C0E6F5" w:fill="A6C9EC"/>
            <w:noWrap/>
            <w:vAlign w:val="bottom"/>
            <w:hideMark/>
          </w:tcPr>
          <w:p w14:paraId="38ED6F65"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65-69</w:t>
            </w:r>
          </w:p>
        </w:tc>
        <w:tc>
          <w:tcPr>
            <w:tcW w:w="251" w:type="pct"/>
            <w:tcBorders>
              <w:top w:val="nil"/>
              <w:left w:val="single" w:sz="4" w:space="0" w:color="auto"/>
              <w:bottom w:val="single" w:sz="4" w:space="0" w:color="auto"/>
              <w:right w:val="single" w:sz="4" w:space="0" w:color="auto"/>
            </w:tcBorders>
            <w:shd w:val="clear" w:color="C0E6F5" w:fill="A6C9EC"/>
            <w:noWrap/>
            <w:vAlign w:val="bottom"/>
            <w:hideMark/>
          </w:tcPr>
          <w:p w14:paraId="07D73A8E"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70+</w:t>
            </w:r>
          </w:p>
        </w:tc>
        <w:tc>
          <w:tcPr>
            <w:tcW w:w="394" w:type="pct"/>
            <w:tcBorders>
              <w:top w:val="nil"/>
              <w:left w:val="nil"/>
              <w:bottom w:val="single" w:sz="4" w:space="0" w:color="auto"/>
              <w:right w:val="nil"/>
            </w:tcBorders>
            <w:shd w:val="clear" w:color="C0E6F5" w:fill="A6C9EC"/>
            <w:noWrap/>
            <w:vAlign w:val="bottom"/>
            <w:hideMark/>
          </w:tcPr>
          <w:p w14:paraId="66EE0A4A"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Unknown</w:t>
            </w:r>
          </w:p>
        </w:tc>
        <w:tc>
          <w:tcPr>
            <w:tcW w:w="318" w:type="pct"/>
            <w:tcBorders>
              <w:top w:val="nil"/>
              <w:left w:val="single" w:sz="4" w:space="0" w:color="auto"/>
              <w:bottom w:val="single" w:sz="4" w:space="0" w:color="auto"/>
              <w:right w:val="single" w:sz="4" w:space="0" w:color="auto"/>
            </w:tcBorders>
            <w:shd w:val="clear" w:color="C0E6F5" w:fill="A6C9EC"/>
            <w:noWrap/>
            <w:vAlign w:val="bottom"/>
            <w:hideMark/>
          </w:tcPr>
          <w:p w14:paraId="550D9545" w14:textId="77777777" w:rsidR="005A70AC" w:rsidRPr="005A70AC" w:rsidRDefault="005A70AC" w:rsidP="005A70AC">
            <w:pPr>
              <w:jc w:val="center"/>
              <w:rPr>
                <w:rFonts w:ascii="Calibri" w:hAnsi="Calibri" w:cs="Calibri"/>
                <w:b/>
                <w:bCs/>
                <w:color w:val="000000"/>
                <w:szCs w:val="22"/>
                <w:lang w:eastAsia="en-GB"/>
              </w:rPr>
            </w:pPr>
            <w:r w:rsidRPr="005A70AC">
              <w:rPr>
                <w:rFonts w:ascii="Calibri" w:hAnsi="Calibri" w:cs="Calibri"/>
                <w:b/>
                <w:bCs/>
                <w:color w:val="000000"/>
                <w:szCs w:val="22"/>
                <w:lang w:eastAsia="en-GB"/>
              </w:rPr>
              <w:t>Grand Total</w:t>
            </w:r>
          </w:p>
        </w:tc>
      </w:tr>
      <w:tr w:rsidR="005A70AC" w:rsidRPr="005A70AC" w14:paraId="2DEA5DC5"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306569"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Admin Services</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AF481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 </w:t>
            </w: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6E214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115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FF891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558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3B319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710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E944F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945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07A7E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914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C107A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1,010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4EACF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1,071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4E54C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1,273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170FF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1,122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CD318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393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F0FE7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77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5F554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190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575F2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8,394 </w:t>
            </w:r>
          </w:p>
        </w:tc>
      </w:tr>
      <w:tr w:rsidR="005A70AC" w:rsidRPr="005A70AC" w14:paraId="238CD077"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1C190C"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Allied Health Professionals</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F9A9F7" w14:textId="77777777" w:rsidR="005A70AC" w:rsidRPr="005A70AC" w:rsidRDefault="005A70AC" w:rsidP="005A70AC">
            <w:pPr>
              <w:rPr>
                <w:rFonts w:ascii="Calibri" w:hAnsi="Calibri" w:cs="Calibri"/>
                <w:color w:val="000000"/>
                <w:szCs w:val="22"/>
                <w:lang w:eastAsia="en-GB"/>
              </w:rPr>
            </w:pP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FA42F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201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E70C1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1,059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C6AD0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1,360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E9095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1,283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1804A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1,269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766CE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1,011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3CC0A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949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B754E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817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410F6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413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F8315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75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89B16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68356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197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D5A0F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8,639 </w:t>
            </w:r>
          </w:p>
        </w:tc>
      </w:tr>
      <w:tr w:rsidR="005A70AC" w:rsidRPr="005A70AC" w14:paraId="18E88C06"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262990"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Healthcare Sciences</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156C55" w14:textId="057C8A0F"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w:t>
            </w:r>
            <w:r w:rsidR="005A70AC" w:rsidRPr="005A70AC">
              <w:rPr>
                <w:rFonts w:ascii="Calibri" w:hAnsi="Calibri" w:cs="Calibri"/>
                <w:color w:val="000000"/>
                <w:szCs w:val="22"/>
                <w:lang w:eastAsia="en-GB"/>
              </w:rPr>
              <w:t xml:space="preserve"> </w:t>
            </w:r>
            <w:r>
              <w:rPr>
                <w:rFonts w:ascii="Calibri" w:hAnsi="Calibri" w:cs="Calibri"/>
                <w:color w:val="000000"/>
                <w:szCs w:val="22"/>
                <w:lang w:eastAsia="en-GB"/>
              </w:rPr>
              <w:t>5</w:t>
            </w: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E9A57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36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7D7CA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148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23016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288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F8DEC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256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881BE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262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A3B7C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301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CD0F3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219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CCF82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252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5A148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131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D33EE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34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215AB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A30CA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43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29568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1,982 </w:t>
            </w:r>
          </w:p>
        </w:tc>
      </w:tr>
      <w:tr w:rsidR="005A70AC" w:rsidRPr="005A70AC" w14:paraId="189C7A5C"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509101"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Medical &amp; Dental</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D7B080" w14:textId="77777777" w:rsidR="005A70AC" w:rsidRPr="005A70AC" w:rsidRDefault="005A70AC" w:rsidP="005A70AC">
            <w:pPr>
              <w:rPr>
                <w:rFonts w:ascii="Calibri" w:hAnsi="Calibri" w:cs="Calibri"/>
                <w:color w:val="000000"/>
                <w:szCs w:val="22"/>
                <w:lang w:eastAsia="en-GB"/>
              </w:rPr>
            </w:pP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9AEFD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186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F121E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598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AE068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505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3DA66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390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24FE0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431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32391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403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C6274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326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DE113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243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47EBF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141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34FD9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F1319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076C0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87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C7448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3,341 </w:t>
            </w:r>
          </w:p>
        </w:tc>
      </w:tr>
      <w:tr w:rsidR="005A70AC" w:rsidRPr="005A70AC" w14:paraId="5FCA0285"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0EDF4F"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Medical &amp; Dental Support</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99A2E7" w14:textId="77777777" w:rsidR="005A70AC" w:rsidRPr="005A70AC" w:rsidRDefault="005A70AC" w:rsidP="005A70AC">
            <w:pPr>
              <w:rPr>
                <w:rFonts w:ascii="Calibri" w:hAnsi="Calibri" w:cs="Calibri"/>
                <w:color w:val="000000"/>
                <w:szCs w:val="22"/>
                <w:lang w:eastAsia="en-GB"/>
              </w:rPr>
            </w:pP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0B638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F5927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144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02005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199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D4845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255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E4E86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204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B55EA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152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FC602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272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021A0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159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AC5DA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136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926A00"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24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F945A8" w14:textId="7751A5F2"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F23F0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69F43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1,604 </w:t>
            </w:r>
          </w:p>
        </w:tc>
      </w:tr>
      <w:tr w:rsidR="005A70AC" w:rsidRPr="005A70AC" w14:paraId="4BFB4594"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CF98C8"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Nursing/Midwifery</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25232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159 </w:t>
            </w: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C2314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3,542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E8A39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7,555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D9BAC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9,378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DFC1D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8,626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1CCCA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7,663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E49B5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7,261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28C6B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8,009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5CB12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6,876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04E80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4,659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45491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1,019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12430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158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A1986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608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60070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65,513 </w:t>
            </w:r>
          </w:p>
        </w:tc>
      </w:tr>
      <w:tr w:rsidR="005A70AC" w:rsidRPr="005A70AC" w14:paraId="3C890EC9"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A92007"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Other Therapeutic</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3E572D" w14:textId="77777777" w:rsidR="005A70AC" w:rsidRPr="005A70AC" w:rsidRDefault="005A70AC" w:rsidP="005A70AC">
            <w:pPr>
              <w:rPr>
                <w:rFonts w:ascii="Calibri" w:hAnsi="Calibri" w:cs="Calibri"/>
                <w:color w:val="000000"/>
                <w:szCs w:val="22"/>
                <w:lang w:eastAsia="en-GB"/>
              </w:rPr>
            </w:pP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A340C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60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F7DE2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364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12D7F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519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F4D08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452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F0161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369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8B7A4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276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DE78B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260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C9E18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176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DE5BE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121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786E8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29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361BE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D9FA9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78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6F1BC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2,711 </w:t>
            </w:r>
          </w:p>
        </w:tc>
      </w:tr>
      <w:tr w:rsidR="005A70AC" w:rsidRPr="005A70AC" w14:paraId="291B9985"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091407"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Personal &amp; Social Care</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5236AD" w14:textId="77777777" w:rsidR="005A70AC" w:rsidRPr="005A70AC" w:rsidRDefault="005A70AC" w:rsidP="005A70AC">
            <w:pPr>
              <w:rPr>
                <w:rFonts w:ascii="Calibri" w:hAnsi="Calibri" w:cs="Calibri"/>
                <w:color w:val="000000"/>
                <w:szCs w:val="22"/>
                <w:lang w:eastAsia="en-GB"/>
              </w:rPr>
            </w:pP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082E2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DEE3C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D46AA9"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0C9F6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17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4CDDC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31 </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E4280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15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E16CF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22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1EFFD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31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491A4C"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28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82849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 </w:t>
            </w: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256A6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8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709BB6"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7 </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124CD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183 </w:t>
            </w:r>
          </w:p>
        </w:tc>
      </w:tr>
      <w:tr w:rsidR="005A70AC" w:rsidRPr="005A70AC" w14:paraId="3B9AE12C" w14:textId="77777777" w:rsidTr="00FA3321">
        <w:trPr>
          <w:trHeight w:val="300"/>
        </w:trPr>
        <w:tc>
          <w:tcPr>
            <w:tcW w:w="9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DD57FD"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Senior Managers</w:t>
            </w:r>
          </w:p>
        </w:tc>
        <w:tc>
          <w:tcPr>
            <w:tcW w:w="2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854221" w14:textId="77777777" w:rsidR="005A70AC" w:rsidRPr="005A70AC" w:rsidRDefault="005A70AC" w:rsidP="005A70AC">
            <w:pPr>
              <w:rPr>
                <w:rFonts w:ascii="Calibri" w:hAnsi="Calibri" w:cs="Calibri"/>
                <w:color w:val="000000"/>
                <w:szCs w:val="22"/>
                <w:lang w:eastAsia="en-GB"/>
              </w:rPr>
            </w:pPr>
          </w:p>
        </w:tc>
        <w:tc>
          <w:tcPr>
            <w:tcW w:w="28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46AED3"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ADAF64" w14:textId="77777777" w:rsidR="005A70AC" w:rsidRPr="005A70AC" w:rsidRDefault="005A70AC" w:rsidP="005A70AC">
            <w:pPr>
              <w:jc w:val="center"/>
              <w:rPr>
                <w:rFonts w:ascii="Calibri" w:hAnsi="Calibri" w:cs="Calibri"/>
                <w:color w:val="000000"/>
                <w:szCs w:val="22"/>
                <w:lang w:eastAsia="en-GB"/>
              </w:rPr>
            </w:pP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2E67E4"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548A7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51D67F" w14:textId="5B15142A"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9E8DFE" w14:textId="77777777" w:rsidR="005A70AC" w:rsidRPr="005A70AC" w:rsidRDefault="005A70AC" w:rsidP="005A70AC">
            <w:pPr>
              <w:jc w:val="center"/>
              <w:rPr>
                <w:rFonts w:ascii="Calibri" w:hAnsi="Calibri" w:cs="Calibri"/>
                <w:color w:val="000000"/>
                <w:szCs w:val="22"/>
                <w:lang w:eastAsia="en-GB"/>
              </w:rPr>
            </w:pP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BA2A88" w14:textId="359701D9"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FE746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30 </w:t>
            </w:r>
          </w:p>
        </w:tc>
        <w:tc>
          <w:tcPr>
            <w:tcW w:w="2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C47AD2"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10 </w:t>
            </w:r>
          </w:p>
        </w:tc>
        <w:tc>
          <w:tcPr>
            <w:tcW w:w="2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A8973D" w14:textId="77777777" w:rsidR="005A70AC" w:rsidRPr="005A70AC" w:rsidRDefault="005A70AC" w:rsidP="005A70AC">
            <w:pPr>
              <w:jc w:val="center"/>
              <w:rPr>
                <w:rFonts w:ascii="Calibri" w:hAnsi="Calibri" w:cs="Calibri"/>
                <w:color w:val="000000"/>
                <w:szCs w:val="22"/>
                <w:lang w:eastAsia="en-GB"/>
              </w:rPr>
            </w:pPr>
          </w:p>
        </w:tc>
        <w:tc>
          <w:tcPr>
            <w:tcW w:w="25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BEEDE8"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w:t>
            </w:r>
          </w:p>
        </w:tc>
        <w:tc>
          <w:tcPr>
            <w:tcW w:w="3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B9A297" w14:textId="29062EAA" w:rsidR="005A70AC" w:rsidRPr="005A70AC" w:rsidRDefault="00462B37" w:rsidP="005A70A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9F555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52 </w:t>
            </w:r>
          </w:p>
        </w:tc>
      </w:tr>
      <w:tr w:rsidR="005A70AC" w:rsidRPr="005A70AC" w14:paraId="32902ADD" w14:textId="77777777" w:rsidTr="00FA3321">
        <w:trPr>
          <w:trHeight w:val="300"/>
        </w:trPr>
        <w:tc>
          <w:tcPr>
            <w:tcW w:w="93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FBD2FA6" w14:textId="77777777" w:rsidR="005A70AC" w:rsidRPr="005A70AC" w:rsidRDefault="005A70AC" w:rsidP="005A70AC">
            <w:pPr>
              <w:rPr>
                <w:rFonts w:ascii="Calibri" w:hAnsi="Calibri" w:cs="Calibri"/>
                <w:color w:val="000000"/>
                <w:szCs w:val="22"/>
                <w:lang w:eastAsia="en-GB"/>
              </w:rPr>
            </w:pPr>
            <w:r w:rsidRPr="005A70AC">
              <w:rPr>
                <w:rFonts w:ascii="Calibri" w:hAnsi="Calibri" w:cs="Calibri"/>
                <w:color w:val="000000"/>
                <w:szCs w:val="22"/>
                <w:lang w:eastAsia="en-GB"/>
              </w:rPr>
              <w:t>Support Services</w:t>
            </w:r>
          </w:p>
        </w:tc>
        <w:tc>
          <w:tcPr>
            <w:tcW w:w="296" w:type="pct"/>
            <w:tcBorders>
              <w:top w:val="single" w:sz="4" w:space="0" w:color="BFBFBF" w:themeColor="background1" w:themeShade="BF"/>
              <w:left w:val="nil"/>
              <w:bottom w:val="nil"/>
              <w:right w:val="nil"/>
            </w:tcBorders>
            <w:shd w:val="clear" w:color="auto" w:fill="auto"/>
            <w:noWrap/>
            <w:vAlign w:val="bottom"/>
            <w:hideMark/>
          </w:tcPr>
          <w:p w14:paraId="57D9C4E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 </w:t>
            </w:r>
          </w:p>
        </w:tc>
        <w:tc>
          <w:tcPr>
            <w:tcW w:w="28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863A457"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69 </w:t>
            </w:r>
          </w:p>
        </w:tc>
        <w:tc>
          <w:tcPr>
            <w:tcW w:w="281" w:type="pct"/>
            <w:tcBorders>
              <w:top w:val="single" w:sz="4" w:space="0" w:color="BFBFBF" w:themeColor="background1" w:themeShade="BF"/>
              <w:left w:val="nil"/>
              <w:bottom w:val="nil"/>
              <w:right w:val="nil"/>
            </w:tcBorders>
            <w:shd w:val="clear" w:color="auto" w:fill="auto"/>
            <w:noWrap/>
            <w:vAlign w:val="bottom"/>
            <w:hideMark/>
          </w:tcPr>
          <w:p w14:paraId="01A46FF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124 </w:t>
            </w:r>
          </w:p>
        </w:tc>
        <w:tc>
          <w:tcPr>
            <w:tcW w:w="28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C67AF05"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141 </w:t>
            </w:r>
          </w:p>
        </w:tc>
        <w:tc>
          <w:tcPr>
            <w:tcW w:w="281" w:type="pct"/>
            <w:tcBorders>
              <w:top w:val="single" w:sz="4" w:space="0" w:color="BFBFBF" w:themeColor="background1" w:themeShade="BF"/>
              <w:left w:val="nil"/>
              <w:bottom w:val="nil"/>
              <w:right w:val="nil"/>
            </w:tcBorders>
            <w:shd w:val="clear" w:color="auto" w:fill="auto"/>
            <w:noWrap/>
            <w:vAlign w:val="bottom"/>
            <w:hideMark/>
          </w:tcPr>
          <w:p w14:paraId="50B22251"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203 </w:t>
            </w:r>
          </w:p>
        </w:tc>
        <w:tc>
          <w:tcPr>
            <w:tcW w:w="28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CDB580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242 </w:t>
            </w:r>
          </w:p>
        </w:tc>
        <w:tc>
          <w:tcPr>
            <w:tcW w:w="280" w:type="pct"/>
            <w:tcBorders>
              <w:top w:val="single" w:sz="4" w:space="0" w:color="BFBFBF" w:themeColor="background1" w:themeShade="BF"/>
              <w:left w:val="nil"/>
              <w:bottom w:val="nil"/>
              <w:right w:val="nil"/>
            </w:tcBorders>
            <w:shd w:val="clear" w:color="auto" w:fill="auto"/>
            <w:noWrap/>
            <w:vAlign w:val="bottom"/>
            <w:hideMark/>
          </w:tcPr>
          <w:p w14:paraId="65CDCBF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268 </w:t>
            </w:r>
          </w:p>
        </w:tc>
        <w:tc>
          <w:tcPr>
            <w:tcW w:w="28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3172D2F"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332 </w:t>
            </w:r>
          </w:p>
        </w:tc>
        <w:tc>
          <w:tcPr>
            <w:tcW w:w="281" w:type="pct"/>
            <w:tcBorders>
              <w:top w:val="single" w:sz="4" w:space="0" w:color="BFBFBF" w:themeColor="background1" w:themeShade="BF"/>
              <w:left w:val="nil"/>
              <w:bottom w:val="nil"/>
              <w:right w:val="nil"/>
            </w:tcBorders>
            <w:shd w:val="clear" w:color="auto" w:fill="auto"/>
            <w:noWrap/>
            <w:vAlign w:val="bottom"/>
            <w:hideMark/>
          </w:tcPr>
          <w:p w14:paraId="4B2D251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442 </w:t>
            </w:r>
          </w:p>
        </w:tc>
        <w:tc>
          <w:tcPr>
            <w:tcW w:w="28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DF5967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485 </w:t>
            </w:r>
          </w:p>
        </w:tc>
        <w:tc>
          <w:tcPr>
            <w:tcW w:w="281" w:type="pct"/>
            <w:tcBorders>
              <w:top w:val="single" w:sz="4" w:space="0" w:color="BFBFBF" w:themeColor="background1" w:themeShade="BF"/>
              <w:left w:val="nil"/>
              <w:bottom w:val="nil"/>
              <w:right w:val="nil"/>
            </w:tcBorders>
            <w:shd w:val="clear" w:color="auto" w:fill="auto"/>
            <w:noWrap/>
            <w:vAlign w:val="bottom"/>
            <w:hideMark/>
          </w:tcPr>
          <w:p w14:paraId="719B01CA"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168 </w:t>
            </w:r>
          </w:p>
        </w:tc>
        <w:tc>
          <w:tcPr>
            <w:tcW w:w="25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2A08E0E"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48 </w:t>
            </w:r>
          </w:p>
        </w:tc>
        <w:tc>
          <w:tcPr>
            <w:tcW w:w="394" w:type="pct"/>
            <w:tcBorders>
              <w:top w:val="single" w:sz="4" w:space="0" w:color="BFBFBF" w:themeColor="background1" w:themeShade="BF"/>
              <w:left w:val="nil"/>
              <w:bottom w:val="nil"/>
              <w:right w:val="nil"/>
            </w:tcBorders>
            <w:shd w:val="clear" w:color="auto" w:fill="auto"/>
            <w:noWrap/>
            <w:vAlign w:val="bottom"/>
            <w:hideMark/>
          </w:tcPr>
          <w:p w14:paraId="447689AD"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41 </w:t>
            </w:r>
          </w:p>
        </w:tc>
        <w:tc>
          <w:tcPr>
            <w:tcW w:w="31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28C7C7B" w14:textId="77777777" w:rsidR="005A70AC" w:rsidRPr="005A70AC" w:rsidRDefault="005A70AC" w:rsidP="005A70AC">
            <w:pPr>
              <w:jc w:val="center"/>
              <w:rPr>
                <w:rFonts w:ascii="Calibri" w:hAnsi="Calibri" w:cs="Calibri"/>
                <w:color w:val="000000"/>
                <w:szCs w:val="22"/>
                <w:lang w:eastAsia="en-GB"/>
              </w:rPr>
            </w:pPr>
            <w:r w:rsidRPr="005A70AC">
              <w:rPr>
                <w:rFonts w:ascii="Calibri" w:hAnsi="Calibri" w:cs="Calibri"/>
                <w:color w:val="000000"/>
                <w:szCs w:val="22"/>
                <w:lang w:eastAsia="en-GB"/>
              </w:rPr>
              <w:t xml:space="preserve">2,577 </w:t>
            </w:r>
          </w:p>
        </w:tc>
      </w:tr>
      <w:tr w:rsidR="005A70AC" w:rsidRPr="005A70AC" w14:paraId="3279BBC6" w14:textId="77777777" w:rsidTr="003C3C0E">
        <w:trPr>
          <w:trHeight w:val="300"/>
        </w:trPr>
        <w:tc>
          <w:tcPr>
            <w:tcW w:w="9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93241" w14:textId="77777777" w:rsidR="005A70AC" w:rsidRPr="003C3C0E" w:rsidRDefault="005A70AC" w:rsidP="005A70AC">
            <w:pP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Grand Total</w:t>
            </w:r>
          </w:p>
        </w:tc>
        <w:tc>
          <w:tcPr>
            <w:tcW w:w="296" w:type="pct"/>
            <w:tcBorders>
              <w:top w:val="single" w:sz="4" w:space="0" w:color="auto"/>
              <w:left w:val="nil"/>
              <w:bottom w:val="single" w:sz="4" w:space="0" w:color="auto"/>
              <w:right w:val="nil"/>
            </w:tcBorders>
            <w:shd w:val="clear" w:color="auto" w:fill="auto"/>
            <w:noWrap/>
            <w:vAlign w:val="bottom"/>
            <w:hideMark/>
          </w:tcPr>
          <w:p w14:paraId="4499DCE0"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192 </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B617A"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4,258 </w:t>
            </w:r>
          </w:p>
        </w:tc>
        <w:tc>
          <w:tcPr>
            <w:tcW w:w="281" w:type="pct"/>
            <w:tcBorders>
              <w:top w:val="single" w:sz="4" w:space="0" w:color="auto"/>
              <w:left w:val="nil"/>
              <w:bottom w:val="single" w:sz="4" w:space="0" w:color="auto"/>
              <w:right w:val="nil"/>
            </w:tcBorders>
            <w:shd w:val="clear" w:color="auto" w:fill="auto"/>
            <w:noWrap/>
            <w:vAlign w:val="bottom"/>
            <w:hideMark/>
          </w:tcPr>
          <w:p w14:paraId="789778EE"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10,555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74D14"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13,114 </w:t>
            </w:r>
          </w:p>
        </w:tc>
        <w:tc>
          <w:tcPr>
            <w:tcW w:w="281" w:type="pct"/>
            <w:tcBorders>
              <w:top w:val="single" w:sz="4" w:space="0" w:color="auto"/>
              <w:left w:val="nil"/>
              <w:bottom w:val="single" w:sz="4" w:space="0" w:color="auto"/>
              <w:right w:val="nil"/>
            </w:tcBorders>
            <w:shd w:val="clear" w:color="auto" w:fill="auto"/>
            <w:noWrap/>
            <w:vAlign w:val="bottom"/>
            <w:hideMark/>
          </w:tcPr>
          <w:p w14:paraId="4124D39A"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12,433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6A4E5"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11,386 </w:t>
            </w:r>
          </w:p>
        </w:tc>
        <w:tc>
          <w:tcPr>
            <w:tcW w:w="280" w:type="pct"/>
            <w:tcBorders>
              <w:top w:val="single" w:sz="4" w:space="0" w:color="auto"/>
              <w:left w:val="nil"/>
              <w:bottom w:val="single" w:sz="4" w:space="0" w:color="auto"/>
              <w:right w:val="nil"/>
            </w:tcBorders>
            <w:shd w:val="clear" w:color="auto" w:fill="auto"/>
            <w:noWrap/>
            <w:vAlign w:val="bottom"/>
            <w:hideMark/>
          </w:tcPr>
          <w:p w14:paraId="1180B8E4"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10,697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B230"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11,463 </w:t>
            </w:r>
          </w:p>
        </w:tc>
        <w:tc>
          <w:tcPr>
            <w:tcW w:w="281" w:type="pct"/>
            <w:tcBorders>
              <w:top w:val="single" w:sz="4" w:space="0" w:color="auto"/>
              <w:left w:val="nil"/>
              <w:bottom w:val="single" w:sz="4" w:space="0" w:color="auto"/>
              <w:right w:val="nil"/>
            </w:tcBorders>
            <w:shd w:val="clear" w:color="auto" w:fill="auto"/>
            <w:noWrap/>
            <w:vAlign w:val="bottom"/>
            <w:hideMark/>
          </w:tcPr>
          <w:p w14:paraId="7D5D871E"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10,299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58622"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7,246 </w:t>
            </w:r>
          </w:p>
        </w:tc>
        <w:tc>
          <w:tcPr>
            <w:tcW w:w="281" w:type="pct"/>
            <w:tcBorders>
              <w:top w:val="single" w:sz="4" w:space="0" w:color="auto"/>
              <w:left w:val="nil"/>
              <w:bottom w:val="single" w:sz="4" w:space="0" w:color="auto"/>
              <w:right w:val="nil"/>
            </w:tcBorders>
            <w:shd w:val="clear" w:color="auto" w:fill="auto"/>
            <w:noWrap/>
            <w:vAlign w:val="bottom"/>
            <w:hideMark/>
          </w:tcPr>
          <w:p w14:paraId="3CC7801F"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1,763 </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B00D3"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330 </w:t>
            </w:r>
          </w:p>
        </w:tc>
        <w:tc>
          <w:tcPr>
            <w:tcW w:w="394" w:type="pct"/>
            <w:tcBorders>
              <w:top w:val="single" w:sz="4" w:space="0" w:color="auto"/>
              <w:left w:val="nil"/>
              <w:bottom w:val="single" w:sz="4" w:space="0" w:color="auto"/>
              <w:right w:val="nil"/>
            </w:tcBorders>
            <w:shd w:val="clear" w:color="auto" w:fill="auto"/>
            <w:noWrap/>
            <w:vAlign w:val="bottom"/>
            <w:hideMark/>
          </w:tcPr>
          <w:p w14:paraId="0BAB7725"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1,260 </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68DC6"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 xml:space="preserve">94,996 </w:t>
            </w:r>
          </w:p>
        </w:tc>
      </w:tr>
      <w:tr w:rsidR="005A70AC" w:rsidRPr="005A70AC" w14:paraId="3C5EE756" w14:textId="77777777" w:rsidTr="003C3C0E">
        <w:trPr>
          <w:trHeight w:val="600"/>
        </w:trPr>
        <w:tc>
          <w:tcPr>
            <w:tcW w:w="934" w:type="pct"/>
            <w:tcBorders>
              <w:top w:val="nil"/>
              <w:left w:val="single" w:sz="4" w:space="0" w:color="auto"/>
              <w:bottom w:val="single" w:sz="4" w:space="0" w:color="auto"/>
              <w:right w:val="single" w:sz="4" w:space="0" w:color="auto"/>
            </w:tcBorders>
            <w:shd w:val="clear" w:color="auto" w:fill="auto"/>
            <w:vAlign w:val="bottom"/>
            <w:hideMark/>
          </w:tcPr>
          <w:p w14:paraId="0325626A" w14:textId="77777777" w:rsidR="005A70AC" w:rsidRPr="003C3C0E" w:rsidRDefault="005A70AC" w:rsidP="005A70AC">
            <w:pPr>
              <w:rPr>
                <w:rFonts w:ascii="Calibri" w:hAnsi="Calibri" w:cs="Calibri"/>
                <w:b/>
                <w:bCs/>
                <w:sz w:val="20"/>
                <w:szCs w:val="20"/>
                <w:lang w:eastAsia="en-GB"/>
              </w:rPr>
            </w:pPr>
            <w:r w:rsidRPr="003C3C0E">
              <w:rPr>
                <w:rFonts w:ascii="Calibri" w:hAnsi="Calibri" w:cs="Calibri"/>
                <w:b/>
                <w:bCs/>
                <w:sz w:val="20"/>
                <w:szCs w:val="20"/>
                <w:lang w:eastAsia="en-GB"/>
              </w:rPr>
              <w:t>% of Total Non-Mandatory Course Attendance</w:t>
            </w:r>
          </w:p>
        </w:tc>
        <w:tc>
          <w:tcPr>
            <w:tcW w:w="296" w:type="pct"/>
            <w:tcBorders>
              <w:top w:val="nil"/>
              <w:left w:val="nil"/>
              <w:bottom w:val="single" w:sz="4" w:space="0" w:color="auto"/>
              <w:right w:val="nil"/>
            </w:tcBorders>
            <w:shd w:val="clear" w:color="auto" w:fill="auto"/>
            <w:noWrap/>
            <w:vAlign w:val="bottom"/>
            <w:hideMark/>
          </w:tcPr>
          <w:p w14:paraId="4C3D3AEC"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0.2%</w:t>
            </w:r>
          </w:p>
        </w:tc>
        <w:tc>
          <w:tcPr>
            <w:tcW w:w="280" w:type="pct"/>
            <w:tcBorders>
              <w:top w:val="nil"/>
              <w:left w:val="single" w:sz="4" w:space="0" w:color="auto"/>
              <w:bottom w:val="single" w:sz="4" w:space="0" w:color="auto"/>
              <w:right w:val="single" w:sz="4" w:space="0" w:color="auto"/>
            </w:tcBorders>
            <w:shd w:val="clear" w:color="auto" w:fill="auto"/>
            <w:noWrap/>
            <w:vAlign w:val="bottom"/>
            <w:hideMark/>
          </w:tcPr>
          <w:p w14:paraId="640A5556"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4.5%</w:t>
            </w:r>
          </w:p>
        </w:tc>
        <w:tc>
          <w:tcPr>
            <w:tcW w:w="281" w:type="pct"/>
            <w:tcBorders>
              <w:top w:val="nil"/>
              <w:left w:val="nil"/>
              <w:bottom w:val="single" w:sz="4" w:space="0" w:color="auto"/>
              <w:right w:val="nil"/>
            </w:tcBorders>
            <w:shd w:val="clear" w:color="auto" w:fill="auto"/>
            <w:noWrap/>
            <w:vAlign w:val="bottom"/>
            <w:hideMark/>
          </w:tcPr>
          <w:p w14:paraId="7B78C0C5"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11.1%</w:t>
            </w:r>
          </w:p>
        </w:tc>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6288416C"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13.8%</w:t>
            </w:r>
          </w:p>
        </w:tc>
        <w:tc>
          <w:tcPr>
            <w:tcW w:w="281" w:type="pct"/>
            <w:tcBorders>
              <w:top w:val="nil"/>
              <w:left w:val="nil"/>
              <w:bottom w:val="single" w:sz="4" w:space="0" w:color="auto"/>
              <w:right w:val="nil"/>
            </w:tcBorders>
            <w:shd w:val="clear" w:color="auto" w:fill="auto"/>
            <w:noWrap/>
            <w:vAlign w:val="bottom"/>
            <w:hideMark/>
          </w:tcPr>
          <w:p w14:paraId="2042AFD1"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13.1%</w:t>
            </w:r>
          </w:p>
        </w:tc>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395FA7C3"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12.0%</w:t>
            </w:r>
          </w:p>
        </w:tc>
        <w:tc>
          <w:tcPr>
            <w:tcW w:w="280" w:type="pct"/>
            <w:tcBorders>
              <w:top w:val="nil"/>
              <w:left w:val="nil"/>
              <w:bottom w:val="single" w:sz="4" w:space="0" w:color="auto"/>
              <w:right w:val="nil"/>
            </w:tcBorders>
            <w:shd w:val="clear" w:color="auto" w:fill="auto"/>
            <w:noWrap/>
            <w:vAlign w:val="bottom"/>
            <w:hideMark/>
          </w:tcPr>
          <w:p w14:paraId="25B3BE94"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11.3%</w:t>
            </w:r>
          </w:p>
        </w:tc>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7BA30C54"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12.1%</w:t>
            </w:r>
          </w:p>
        </w:tc>
        <w:tc>
          <w:tcPr>
            <w:tcW w:w="281" w:type="pct"/>
            <w:tcBorders>
              <w:top w:val="nil"/>
              <w:left w:val="nil"/>
              <w:bottom w:val="single" w:sz="4" w:space="0" w:color="auto"/>
              <w:right w:val="nil"/>
            </w:tcBorders>
            <w:shd w:val="clear" w:color="auto" w:fill="auto"/>
            <w:noWrap/>
            <w:vAlign w:val="bottom"/>
            <w:hideMark/>
          </w:tcPr>
          <w:p w14:paraId="391CE72E"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10.8%</w:t>
            </w:r>
          </w:p>
        </w:tc>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24DDA282"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7.6%</w:t>
            </w:r>
          </w:p>
        </w:tc>
        <w:tc>
          <w:tcPr>
            <w:tcW w:w="281" w:type="pct"/>
            <w:tcBorders>
              <w:top w:val="nil"/>
              <w:left w:val="nil"/>
              <w:bottom w:val="single" w:sz="4" w:space="0" w:color="auto"/>
              <w:right w:val="nil"/>
            </w:tcBorders>
            <w:shd w:val="clear" w:color="auto" w:fill="auto"/>
            <w:noWrap/>
            <w:vAlign w:val="bottom"/>
            <w:hideMark/>
          </w:tcPr>
          <w:p w14:paraId="65B0240D"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1.9%</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14:paraId="3163E3DC"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0.3%</w:t>
            </w:r>
          </w:p>
        </w:tc>
        <w:tc>
          <w:tcPr>
            <w:tcW w:w="394" w:type="pct"/>
            <w:tcBorders>
              <w:top w:val="nil"/>
              <w:left w:val="nil"/>
              <w:bottom w:val="single" w:sz="4" w:space="0" w:color="auto"/>
              <w:right w:val="nil"/>
            </w:tcBorders>
            <w:shd w:val="clear" w:color="auto" w:fill="auto"/>
            <w:noWrap/>
            <w:vAlign w:val="bottom"/>
            <w:hideMark/>
          </w:tcPr>
          <w:p w14:paraId="6029404B"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1.3%</w:t>
            </w:r>
          </w:p>
        </w:tc>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29946121" w14:textId="77777777" w:rsidR="005A70AC" w:rsidRPr="003C3C0E" w:rsidRDefault="005A70AC" w:rsidP="005A70AC">
            <w:pPr>
              <w:jc w:val="center"/>
              <w:rPr>
                <w:rFonts w:ascii="Calibri" w:hAnsi="Calibri" w:cs="Calibri"/>
                <w:b/>
                <w:bCs/>
                <w:color w:val="000000"/>
                <w:sz w:val="20"/>
                <w:szCs w:val="20"/>
                <w:lang w:eastAsia="en-GB"/>
              </w:rPr>
            </w:pPr>
            <w:r w:rsidRPr="003C3C0E">
              <w:rPr>
                <w:rFonts w:ascii="Calibri" w:hAnsi="Calibri" w:cs="Calibri"/>
                <w:b/>
                <w:bCs/>
                <w:color w:val="000000"/>
                <w:sz w:val="20"/>
                <w:szCs w:val="20"/>
                <w:lang w:eastAsia="en-GB"/>
              </w:rPr>
              <w:t>100.0%</w:t>
            </w:r>
          </w:p>
        </w:tc>
      </w:tr>
    </w:tbl>
    <w:p w14:paraId="1C3770DC" w14:textId="77777777" w:rsidR="005A70AC" w:rsidRDefault="005A70AC" w:rsidP="00DA44CF">
      <w:pPr>
        <w:rPr>
          <w:rFonts w:asciiTheme="minorHAnsi" w:hAnsiTheme="minorHAnsi" w:cstheme="minorHAnsi"/>
          <w:color w:val="FF0000"/>
        </w:rPr>
      </w:pPr>
    </w:p>
    <w:p w14:paraId="08DCADF0" w14:textId="77777777" w:rsidR="005A70AC" w:rsidRDefault="005A70AC" w:rsidP="00DA44CF">
      <w:pPr>
        <w:rPr>
          <w:rFonts w:asciiTheme="minorHAnsi" w:hAnsiTheme="minorHAnsi" w:cstheme="minorHAnsi"/>
          <w:color w:val="FF0000"/>
        </w:rPr>
      </w:pPr>
    </w:p>
    <w:p w14:paraId="2B4D1651" w14:textId="77777777" w:rsidR="005A70AC" w:rsidRPr="00C41FB5" w:rsidRDefault="005A70AC" w:rsidP="00DA44CF">
      <w:pPr>
        <w:rPr>
          <w:rFonts w:asciiTheme="minorHAnsi" w:hAnsiTheme="minorHAnsi" w:cstheme="minorHAnsi"/>
          <w:color w:val="FF0000"/>
        </w:rPr>
      </w:pPr>
    </w:p>
    <w:p w14:paraId="4E4EF94B" w14:textId="5D42D13D" w:rsidR="00A71356" w:rsidRPr="00CC040F" w:rsidRDefault="00133B57" w:rsidP="002B3EBE">
      <w:pPr>
        <w:pStyle w:val="Heading20"/>
        <w:rPr>
          <w:rFonts w:asciiTheme="minorHAnsi" w:hAnsiTheme="minorHAnsi" w:cstheme="minorHAnsi"/>
          <w:color w:val="auto"/>
          <w:sz w:val="28"/>
          <w:szCs w:val="28"/>
        </w:rPr>
      </w:pPr>
      <w:bookmarkStart w:id="55" w:name="_Toc228517089"/>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.1: </w:t>
      </w:r>
      <w:r w:rsidR="00D76E50" w:rsidRPr="00CC040F">
        <w:rPr>
          <w:rFonts w:asciiTheme="minorHAnsi" w:hAnsiTheme="minorHAnsi" w:cstheme="minorHAnsi"/>
          <w:color w:val="auto"/>
          <w:sz w:val="28"/>
          <w:szCs w:val="28"/>
        </w:rPr>
        <w:t xml:space="preserve">Mandatory </w:t>
      </w:r>
      <w:r w:rsidRPr="00CC040F">
        <w:rPr>
          <w:rFonts w:asciiTheme="minorHAnsi" w:hAnsiTheme="minorHAnsi" w:cstheme="minorHAnsi"/>
          <w:color w:val="auto"/>
          <w:sz w:val="28"/>
          <w:szCs w:val="28"/>
        </w:rPr>
        <w:t>Course Attendances April 202</w:t>
      </w:r>
      <w:r w:rsidR="004A5CC1"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to February 202</w:t>
      </w:r>
      <w:r w:rsidR="004A5CC1"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by Job Family</w:t>
      </w:r>
      <w:bookmarkEnd w:id="55"/>
      <w:r w:rsidRPr="00CC040F">
        <w:rPr>
          <w:rFonts w:asciiTheme="minorHAnsi" w:hAnsiTheme="minorHAnsi" w:cstheme="minorHAnsi"/>
          <w:color w:val="auto"/>
          <w:sz w:val="28"/>
          <w:szCs w:val="28"/>
        </w:rPr>
        <w:t xml:space="preserve"> </w:t>
      </w:r>
    </w:p>
    <w:p w14:paraId="5BA92617" w14:textId="115D43C1" w:rsidR="00A71356" w:rsidRDefault="00D76E50" w:rsidP="00A71356">
      <w:pPr>
        <w:spacing w:line="0" w:lineRule="atLeast"/>
        <w:rPr>
          <w:rFonts w:asciiTheme="minorHAnsi" w:hAnsiTheme="minorHAnsi" w:cstheme="minorHAnsi"/>
          <w:color w:val="FF0000"/>
          <w:lang w:eastAsia="en-GB"/>
        </w:rPr>
      </w:pPr>
      <w:r w:rsidRPr="00D76E50">
        <w:rPr>
          <w:noProof/>
        </w:rPr>
        <w:drawing>
          <wp:inline distT="0" distB="0" distL="0" distR="0" wp14:anchorId="21772828" wp14:editId="4DC4C8EE">
            <wp:extent cx="7029450" cy="3657600"/>
            <wp:effectExtent l="0" t="0" r="0" b="0"/>
            <wp:docPr id="83772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29450" cy="3657600"/>
                    </a:xfrm>
                    <a:prstGeom prst="rect">
                      <a:avLst/>
                    </a:prstGeom>
                    <a:noFill/>
                    <a:ln>
                      <a:noFill/>
                    </a:ln>
                  </pic:spPr>
                </pic:pic>
              </a:graphicData>
            </a:graphic>
          </wp:inline>
        </w:drawing>
      </w:r>
    </w:p>
    <w:p w14:paraId="23A77D4A" w14:textId="36978199" w:rsidR="00984B88" w:rsidRPr="00CC040F" w:rsidRDefault="00984B88" w:rsidP="00984B88">
      <w:pPr>
        <w:pStyle w:val="Heading20"/>
        <w:rPr>
          <w:rFonts w:asciiTheme="minorHAnsi" w:hAnsiTheme="minorHAnsi" w:cstheme="minorHAnsi"/>
          <w:color w:val="auto"/>
          <w:sz w:val="28"/>
          <w:szCs w:val="28"/>
        </w:rPr>
      </w:pPr>
      <w:bookmarkStart w:id="56" w:name="_Toc228517090"/>
      <w:r w:rsidRPr="00CC040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.2: </w:t>
      </w:r>
      <w:r w:rsidR="00D76E50" w:rsidRPr="00CC040F">
        <w:rPr>
          <w:rFonts w:asciiTheme="minorHAnsi" w:hAnsiTheme="minorHAnsi" w:cstheme="minorHAnsi"/>
          <w:color w:val="auto"/>
          <w:sz w:val="28"/>
          <w:szCs w:val="28"/>
        </w:rPr>
        <w:t xml:space="preserve">Non-Mandatory </w:t>
      </w:r>
      <w:r w:rsidRPr="00CC040F">
        <w:rPr>
          <w:rFonts w:asciiTheme="minorHAnsi" w:hAnsiTheme="minorHAnsi" w:cstheme="minorHAnsi"/>
          <w:color w:val="auto"/>
          <w:sz w:val="28"/>
          <w:szCs w:val="28"/>
        </w:rPr>
        <w:t>Course Attendances April 2024 to February 2025 by Job Family</w:t>
      </w:r>
      <w:bookmarkEnd w:id="56"/>
      <w:r w:rsidRPr="00CC040F">
        <w:rPr>
          <w:rFonts w:asciiTheme="minorHAnsi" w:hAnsiTheme="minorHAnsi" w:cstheme="minorHAnsi"/>
          <w:color w:val="auto"/>
          <w:sz w:val="28"/>
          <w:szCs w:val="28"/>
        </w:rPr>
        <w:t xml:space="preserve"> </w:t>
      </w:r>
    </w:p>
    <w:p w14:paraId="582DF437" w14:textId="16BAF79D" w:rsidR="00A71356" w:rsidRPr="00C41FB5" w:rsidRDefault="00D76E50" w:rsidP="00A71356">
      <w:pPr>
        <w:spacing w:line="0" w:lineRule="atLeast"/>
        <w:rPr>
          <w:rFonts w:asciiTheme="minorHAnsi" w:hAnsiTheme="minorHAnsi" w:cstheme="minorHAnsi"/>
          <w:color w:val="FF0000"/>
          <w:lang w:eastAsia="en-GB"/>
        </w:rPr>
      </w:pPr>
      <w:r w:rsidRPr="00D76E50">
        <w:rPr>
          <w:noProof/>
        </w:rPr>
        <w:drawing>
          <wp:inline distT="0" distB="0" distL="0" distR="0" wp14:anchorId="01BD0029" wp14:editId="1CCD9ADE">
            <wp:extent cx="7029450" cy="3638550"/>
            <wp:effectExtent l="0" t="0" r="0" b="0"/>
            <wp:docPr id="1782642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29450" cy="3638550"/>
                    </a:xfrm>
                    <a:prstGeom prst="rect">
                      <a:avLst/>
                    </a:prstGeom>
                    <a:noFill/>
                    <a:ln>
                      <a:noFill/>
                    </a:ln>
                  </pic:spPr>
                </pic:pic>
              </a:graphicData>
            </a:graphic>
          </wp:inline>
        </w:drawing>
      </w:r>
    </w:p>
    <w:p w14:paraId="4A190635" w14:textId="77777777" w:rsidR="00A71356" w:rsidRPr="00C41FB5" w:rsidRDefault="00A71356" w:rsidP="00A71356">
      <w:pPr>
        <w:spacing w:line="0" w:lineRule="atLeast"/>
        <w:rPr>
          <w:rFonts w:asciiTheme="minorHAnsi" w:hAnsiTheme="minorHAnsi" w:cstheme="minorHAnsi"/>
          <w:color w:val="FF0000"/>
          <w:lang w:eastAsia="en-GB"/>
        </w:rPr>
      </w:pPr>
    </w:p>
    <w:p w14:paraId="1BABDBFC"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5DA15ECF" w14:textId="5DD3A69E" w:rsidR="00F2705F" w:rsidRPr="00CC040F" w:rsidRDefault="00F4183E" w:rsidP="002B3EBE">
      <w:pPr>
        <w:pStyle w:val="Heading20"/>
        <w:rPr>
          <w:rFonts w:asciiTheme="minorHAnsi" w:hAnsiTheme="minorHAnsi" w:cstheme="minorHAnsi"/>
          <w:color w:val="auto"/>
          <w:sz w:val="28"/>
          <w:szCs w:val="28"/>
        </w:rPr>
      </w:pPr>
      <w:bookmarkStart w:id="57" w:name="_Toc228517091"/>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Pr="00CC040F">
        <w:rPr>
          <w:rFonts w:asciiTheme="minorHAnsi" w:hAnsiTheme="minorHAnsi" w:cstheme="minorHAnsi"/>
          <w:color w:val="auto"/>
          <w:sz w:val="28"/>
          <w:szCs w:val="28"/>
        </w:rPr>
        <w:t>.</w:t>
      </w:r>
      <w:r w:rsidR="00D76E50" w:rsidRPr="00CC040F">
        <w:rPr>
          <w:rFonts w:asciiTheme="minorHAnsi" w:hAnsiTheme="minorHAnsi" w:cstheme="minorHAnsi"/>
          <w:color w:val="auto"/>
          <w:sz w:val="28"/>
          <w:szCs w:val="28"/>
        </w:rPr>
        <w:t>3</w:t>
      </w:r>
      <w:r w:rsidRPr="00CC040F">
        <w:rPr>
          <w:rFonts w:asciiTheme="minorHAnsi" w:hAnsiTheme="minorHAnsi" w:cstheme="minorHAnsi"/>
          <w:color w:val="auto"/>
          <w:sz w:val="28"/>
          <w:szCs w:val="28"/>
        </w:rPr>
        <w:t>:</w:t>
      </w:r>
      <w:r w:rsidR="00D76E50" w:rsidRPr="00CC040F">
        <w:rPr>
          <w:rFonts w:asciiTheme="minorHAnsi" w:hAnsiTheme="minorHAnsi" w:cstheme="minorHAnsi"/>
          <w:color w:val="auto"/>
          <w:sz w:val="28"/>
          <w:szCs w:val="28"/>
        </w:rPr>
        <w:t xml:space="preserve"> Mandatory</w:t>
      </w:r>
      <w:r w:rsidRPr="00CC040F">
        <w:rPr>
          <w:rFonts w:asciiTheme="minorHAnsi" w:hAnsiTheme="minorHAnsi" w:cstheme="minorHAnsi"/>
          <w:color w:val="auto"/>
          <w:sz w:val="28"/>
          <w:szCs w:val="28"/>
        </w:rPr>
        <w:t xml:space="preserve"> Course Attendances</w:t>
      </w:r>
      <w:r w:rsidR="00933ECB">
        <w:rPr>
          <w:rFonts w:asciiTheme="minorHAnsi" w:hAnsiTheme="minorHAnsi" w:cstheme="minorHAnsi"/>
          <w:color w:val="auto"/>
          <w:sz w:val="28"/>
          <w:szCs w:val="28"/>
        </w:rPr>
        <w:t>:</w:t>
      </w:r>
      <w:r w:rsidRPr="00CC040F">
        <w:rPr>
          <w:rFonts w:asciiTheme="minorHAnsi" w:hAnsiTheme="minorHAnsi" w:cstheme="minorHAnsi"/>
          <w:color w:val="auto"/>
          <w:sz w:val="28"/>
          <w:szCs w:val="28"/>
        </w:rPr>
        <w:t xml:space="preserve"> </w:t>
      </w:r>
      <w:r w:rsidR="00933ECB" w:rsidRPr="00CC040F">
        <w:rPr>
          <w:rFonts w:asciiTheme="minorHAnsi" w:hAnsiTheme="minorHAnsi" w:cstheme="minorHAnsi"/>
          <w:color w:val="auto"/>
          <w:sz w:val="28"/>
          <w:szCs w:val="28"/>
        </w:rPr>
        <w:t>BME Ethnic Group</w:t>
      </w:r>
      <w:r w:rsidR="00933ECB">
        <w:rPr>
          <w:rFonts w:asciiTheme="minorHAnsi" w:hAnsiTheme="minorHAnsi" w:cstheme="minorHAnsi"/>
          <w:color w:val="auto"/>
          <w:sz w:val="28"/>
          <w:szCs w:val="28"/>
        </w:rPr>
        <w:t>s</w:t>
      </w:r>
      <w:r w:rsidR="00933ECB" w:rsidRPr="00CC040F">
        <w:rPr>
          <w:rFonts w:asciiTheme="minorHAnsi" w:hAnsiTheme="minorHAnsi" w:cstheme="minorHAnsi"/>
          <w:color w:val="auto"/>
          <w:sz w:val="28"/>
          <w:szCs w:val="28"/>
        </w:rPr>
        <w:t xml:space="preserve"> </w:t>
      </w:r>
      <w:r w:rsidR="006C145E" w:rsidRPr="00CC040F">
        <w:rPr>
          <w:rFonts w:asciiTheme="minorHAnsi" w:hAnsiTheme="minorHAnsi" w:cstheme="minorHAnsi"/>
          <w:color w:val="auto"/>
          <w:sz w:val="28"/>
          <w:szCs w:val="28"/>
        </w:rPr>
        <w:t>April 202</w:t>
      </w:r>
      <w:r w:rsidR="004A5CC1"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to </w:t>
      </w:r>
      <w:r w:rsidR="006C145E" w:rsidRPr="00CC040F">
        <w:rPr>
          <w:rFonts w:asciiTheme="minorHAnsi" w:hAnsiTheme="minorHAnsi" w:cstheme="minorHAnsi"/>
          <w:color w:val="auto"/>
          <w:sz w:val="28"/>
          <w:szCs w:val="28"/>
        </w:rPr>
        <w:t>February 202</w:t>
      </w:r>
      <w:r w:rsidR="004A5CC1"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by Job Family</w:t>
      </w:r>
      <w:bookmarkEnd w:id="57"/>
      <w:r w:rsidR="00DA44CF" w:rsidRPr="00CC040F">
        <w:rPr>
          <w:rFonts w:asciiTheme="minorHAnsi" w:hAnsiTheme="minorHAnsi" w:cstheme="minorHAnsi"/>
          <w:color w:val="auto"/>
          <w:sz w:val="28"/>
          <w:szCs w:val="28"/>
        </w:rPr>
        <w:t xml:space="preserve"> </w:t>
      </w:r>
    </w:p>
    <w:p w14:paraId="2E2D7E29" w14:textId="77777777" w:rsidR="00D76E50" w:rsidRPr="00C41FB5" w:rsidRDefault="00D76E50" w:rsidP="00A65DAD">
      <w:pPr>
        <w:spacing w:line="0" w:lineRule="atLeast"/>
        <w:rPr>
          <w:rFonts w:asciiTheme="minorHAnsi" w:hAnsiTheme="minorHAnsi" w:cstheme="minorHAnsi"/>
          <w:b/>
          <w:color w:val="FF0000"/>
        </w:rPr>
      </w:pPr>
    </w:p>
    <w:tbl>
      <w:tblPr>
        <w:tblW w:w="5000" w:type="pct"/>
        <w:tblLayout w:type="fixed"/>
        <w:tblLook w:val="04A0" w:firstRow="1" w:lastRow="0" w:firstColumn="1" w:lastColumn="0" w:noHBand="0" w:noVBand="1"/>
      </w:tblPr>
      <w:tblGrid>
        <w:gridCol w:w="2418"/>
        <w:gridCol w:w="932"/>
        <w:gridCol w:w="932"/>
        <w:gridCol w:w="932"/>
        <w:gridCol w:w="932"/>
        <w:gridCol w:w="932"/>
        <w:gridCol w:w="933"/>
        <w:gridCol w:w="933"/>
        <w:gridCol w:w="933"/>
        <w:gridCol w:w="933"/>
        <w:gridCol w:w="933"/>
        <w:gridCol w:w="933"/>
        <w:gridCol w:w="933"/>
        <w:gridCol w:w="939"/>
        <w:gridCol w:w="840"/>
      </w:tblGrid>
      <w:tr w:rsidR="00BE5FFD" w:rsidRPr="00BE5FFD" w14:paraId="20D0276A" w14:textId="77777777" w:rsidTr="00BE5FFD">
        <w:trPr>
          <w:trHeight w:val="300"/>
        </w:trPr>
        <w:tc>
          <w:tcPr>
            <w:tcW w:w="786" w:type="pct"/>
            <w:tcBorders>
              <w:top w:val="single" w:sz="4" w:space="0" w:color="auto"/>
              <w:left w:val="single" w:sz="4" w:space="0" w:color="auto"/>
              <w:bottom w:val="nil"/>
              <w:right w:val="single" w:sz="4" w:space="0" w:color="auto"/>
            </w:tcBorders>
            <w:shd w:val="clear" w:color="000000" w:fill="A6C9EC"/>
            <w:noWrap/>
            <w:vAlign w:val="bottom"/>
            <w:hideMark/>
          </w:tcPr>
          <w:p w14:paraId="4FC50EE2" w14:textId="77777777" w:rsidR="00BE5FFD" w:rsidRPr="00BE5FFD" w:rsidRDefault="00BE5FFD" w:rsidP="00BE5FFD">
            <w:pPr>
              <w:rPr>
                <w:rFonts w:ascii="Calibri" w:hAnsi="Calibri" w:cs="Calibri"/>
                <w:szCs w:val="22"/>
                <w:lang w:eastAsia="en-GB"/>
              </w:rPr>
            </w:pPr>
            <w:r w:rsidRPr="00BE5FFD">
              <w:rPr>
                <w:rFonts w:ascii="Calibri" w:hAnsi="Calibri" w:cs="Calibri"/>
                <w:szCs w:val="22"/>
                <w:lang w:eastAsia="en-GB"/>
              </w:rPr>
              <w:t> </w:t>
            </w:r>
          </w:p>
        </w:tc>
        <w:tc>
          <w:tcPr>
            <w:tcW w:w="3941" w:type="pct"/>
            <w:gridSpan w:val="13"/>
            <w:tcBorders>
              <w:top w:val="single" w:sz="4" w:space="0" w:color="auto"/>
              <w:left w:val="nil"/>
              <w:bottom w:val="single" w:sz="4" w:space="0" w:color="auto"/>
              <w:right w:val="single" w:sz="4" w:space="0" w:color="000000"/>
            </w:tcBorders>
            <w:shd w:val="clear" w:color="000000" w:fill="A6C9EC"/>
            <w:noWrap/>
            <w:vAlign w:val="bottom"/>
            <w:hideMark/>
          </w:tcPr>
          <w:p w14:paraId="55D8D6A2"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BME</w:t>
            </w:r>
          </w:p>
        </w:tc>
        <w:tc>
          <w:tcPr>
            <w:tcW w:w="273" w:type="pct"/>
            <w:tcBorders>
              <w:top w:val="single" w:sz="4" w:space="0" w:color="auto"/>
              <w:left w:val="nil"/>
              <w:bottom w:val="nil"/>
              <w:right w:val="single" w:sz="4" w:space="0" w:color="auto"/>
            </w:tcBorders>
            <w:shd w:val="clear" w:color="000000" w:fill="A6C9EC"/>
            <w:noWrap/>
            <w:vAlign w:val="bottom"/>
            <w:hideMark/>
          </w:tcPr>
          <w:p w14:paraId="7AAED938"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r>
      <w:tr w:rsidR="00BE5FFD" w:rsidRPr="00BE5FFD" w14:paraId="634B4E7D" w14:textId="77777777" w:rsidTr="00BE5FFD">
        <w:trPr>
          <w:trHeight w:val="2700"/>
        </w:trPr>
        <w:tc>
          <w:tcPr>
            <w:tcW w:w="786" w:type="pct"/>
            <w:tcBorders>
              <w:top w:val="nil"/>
              <w:left w:val="single" w:sz="4" w:space="0" w:color="auto"/>
              <w:bottom w:val="single" w:sz="4" w:space="0" w:color="auto"/>
              <w:right w:val="single" w:sz="4" w:space="0" w:color="auto"/>
            </w:tcBorders>
            <w:shd w:val="clear" w:color="C0E6F5" w:fill="A6C9EC"/>
            <w:noWrap/>
            <w:vAlign w:val="bottom"/>
            <w:hideMark/>
          </w:tcPr>
          <w:p w14:paraId="6C84E0E7" w14:textId="77777777" w:rsidR="00BE5FFD" w:rsidRPr="00BE5FFD" w:rsidRDefault="00BE5FFD" w:rsidP="00BE5FFD">
            <w:pPr>
              <w:rPr>
                <w:rFonts w:ascii="Calibri" w:hAnsi="Calibri" w:cs="Calibri"/>
                <w:b/>
                <w:bCs/>
                <w:color w:val="000000"/>
                <w:szCs w:val="22"/>
                <w:lang w:eastAsia="en-GB"/>
              </w:rPr>
            </w:pPr>
            <w:bookmarkStart w:id="58" w:name="RANGE!B87"/>
            <w:r w:rsidRPr="00BE5FFD">
              <w:rPr>
                <w:rFonts w:ascii="Calibri" w:hAnsi="Calibri" w:cs="Calibri"/>
                <w:b/>
                <w:bCs/>
                <w:color w:val="000000"/>
                <w:szCs w:val="22"/>
                <w:lang w:eastAsia="en-GB"/>
              </w:rPr>
              <w:t> </w:t>
            </w:r>
            <w:bookmarkEnd w:id="58"/>
          </w:p>
        </w:tc>
        <w:tc>
          <w:tcPr>
            <w:tcW w:w="303" w:type="pct"/>
            <w:tcBorders>
              <w:top w:val="nil"/>
              <w:left w:val="nil"/>
              <w:bottom w:val="single" w:sz="4" w:space="0" w:color="auto"/>
              <w:right w:val="nil"/>
            </w:tcBorders>
            <w:shd w:val="clear" w:color="C0E6F5" w:fill="A6C9EC"/>
            <w:vAlign w:val="bottom"/>
            <w:hideMark/>
          </w:tcPr>
          <w:p w14:paraId="40B4DE20"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African - African, African Scottish or African British</w:t>
            </w:r>
          </w:p>
        </w:tc>
        <w:tc>
          <w:tcPr>
            <w:tcW w:w="303" w:type="pct"/>
            <w:tcBorders>
              <w:top w:val="nil"/>
              <w:left w:val="single" w:sz="4" w:space="0" w:color="auto"/>
              <w:bottom w:val="single" w:sz="4" w:space="0" w:color="auto"/>
              <w:right w:val="single" w:sz="4" w:space="0" w:color="auto"/>
            </w:tcBorders>
            <w:shd w:val="clear" w:color="C0E6F5" w:fill="A6C9EC"/>
            <w:vAlign w:val="bottom"/>
            <w:hideMark/>
          </w:tcPr>
          <w:p w14:paraId="75BA5427"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African - Other</w:t>
            </w:r>
          </w:p>
        </w:tc>
        <w:tc>
          <w:tcPr>
            <w:tcW w:w="303" w:type="pct"/>
            <w:tcBorders>
              <w:top w:val="nil"/>
              <w:left w:val="nil"/>
              <w:bottom w:val="single" w:sz="4" w:space="0" w:color="auto"/>
              <w:right w:val="nil"/>
            </w:tcBorders>
            <w:shd w:val="clear" w:color="C0E6F5" w:fill="A6C9EC"/>
            <w:vAlign w:val="bottom"/>
            <w:hideMark/>
          </w:tcPr>
          <w:p w14:paraId="083B56E7"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Asian - Bangladeshi, Bangladeshi Scottish or Bangladeshi British</w:t>
            </w:r>
          </w:p>
        </w:tc>
        <w:tc>
          <w:tcPr>
            <w:tcW w:w="303" w:type="pct"/>
            <w:tcBorders>
              <w:top w:val="nil"/>
              <w:left w:val="single" w:sz="4" w:space="0" w:color="auto"/>
              <w:bottom w:val="single" w:sz="4" w:space="0" w:color="auto"/>
              <w:right w:val="single" w:sz="4" w:space="0" w:color="auto"/>
            </w:tcBorders>
            <w:shd w:val="clear" w:color="C0E6F5" w:fill="A6C9EC"/>
            <w:vAlign w:val="bottom"/>
            <w:hideMark/>
          </w:tcPr>
          <w:p w14:paraId="6781A3C6"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Asian - Chinese, Chinese Scottish or Chinese British</w:t>
            </w:r>
          </w:p>
        </w:tc>
        <w:tc>
          <w:tcPr>
            <w:tcW w:w="303" w:type="pct"/>
            <w:tcBorders>
              <w:top w:val="nil"/>
              <w:left w:val="nil"/>
              <w:bottom w:val="single" w:sz="4" w:space="0" w:color="auto"/>
              <w:right w:val="nil"/>
            </w:tcBorders>
            <w:shd w:val="clear" w:color="C0E6F5" w:fill="A6C9EC"/>
            <w:vAlign w:val="bottom"/>
            <w:hideMark/>
          </w:tcPr>
          <w:p w14:paraId="7374C42F"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Asian - Indian, Indian Scottish or Indian British</w:t>
            </w:r>
          </w:p>
        </w:tc>
        <w:tc>
          <w:tcPr>
            <w:tcW w:w="303" w:type="pct"/>
            <w:tcBorders>
              <w:top w:val="nil"/>
              <w:left w:val="single" w:sz="4" w:space="0" w:color="auto"/>
              <w:bottom w:val="single" w:sz="4" w:space="0" w:color="auto"/>
              <w:right w:val="single" w:sz="4" w:space="0" w:color="auto"/>
            </w:tcBorders>
            <w:shd w:val="clear" w:color="C0E6F5" w:fill="A6C9EC"/>
            <w:vAlign w:val="bottom"/>
            <w:hideMark/>
          </w:tcPr>
          <w:p w14:paraId="6197366F"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Asian - Other</w:t>
            </w:r>
          </w:p>
        </w:tc>
        <w:tc>
          <w:tcPr>
            <w:tcW w:w="303" w:type="pct"/>
            <w:tcBorders>
              <w:top w:val="nil"/>
              <w:left w:val="nil"/>
              <w:bottom w:val="single" w:sz="4" w:space="0" w:color="auto"/>
              <w:right w:val="nil"/>
            </w:tcBorders>
            <w:shd w:val="clear" w:color="C0E6F5" w:fill="A6C9EC"/>
            <w:vAlign w:val="bottom"/>
            <w:hideMark/>
          </w:tcPr>
          <w:p w14:paraId="011027CE"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Asian - Pakistani, Pakistani Scottish or Pakistani British</w:t>
            </w:r>
          </w:p>
        </w:tc>
        <w:tc>
          <w:tcPr>
            <w:tcW w:w="303" w:type="pct"/>
            <w:tcBorders>
              <w:top w:val="nil"/>
              <w:left w:val="single" w:sz="4" w:space="0" w:color="auto"/>
              <w:bottom w:val="single" w:sz="4" w:space="0" w:color="auto"/>
              <w:right w:val="single" w:sz="4" w:space="0" w:color="auto"/>
            </w:tcBorders>
            <w:shd w:val="clear" w:color="C0E6F5" w:fill="A6C9EC"/>
            <w:vAlign w:val="bottom"/>
            <w:hideMark/>
          </w:tcPr>
          <w:p w14:paraId="63D3B764"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Caribbean or Black - Black, Black Scottish or Black British</w:t>
            </w:r>
          </w:p>
        </w:tc>
        <w:tc>
          <w:tcPr>
            <w:tcW w:w="303" w:type="pct"/>
            <w:tcBorders>
              <w:top w:val="nil"/>
              <w:left w:val="nil"/>
              <w:bottom w:val="single" w:sz="4" w:space="0" w:color="auto"/>
              <w:right w:val="nil"/>
            </w:tcBorders>
            <w:shd w:val="clear" w:color="C0E6F5" w:fill="A6C9EC"/>
            <w:vAlign w:val="bottom"/>
            <w:hideMark/>
          </w:tcPr>
          <w:p w14:paraId="4C2F61F4"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Caribbean or Black - Caribbean, Caribbean Scottish or Caribbean British</w:t>
            </w:r>
          </w:p>
        </w:tc>
        <w:tc>
          <w:tcPr>
            <w:tcW w:w="303" w:type="pct"/>
            <w:tcBorders>
              <w:top w:val="nil"/>
              <w:left w:val="single" w:sz="4" w:space="0" w:color="auto"/>
              <w:bottom w:val="single" w:sz="4" w:space="0" w:color="auto"/>
              <w:right w:val="single" w:sz="4" w:space="0" w:color="auto"/>
            </w:tcBorders>
            <w:shd w:val="clear" w:color="C0E6F5" w:fill="A6C9EC"/>
            <w:vAlign w:val="bottom"/>
            <w:hideMark/>
          </w:tcPr>
          <w:p w14:paraId="50CD9ECA"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Caribbean or Black - Other</w:t>
            </w:r>
          </w:p>
        </w:tc>
        <w:tc>
          <w:tcPr>
            <w:tcW w:w="303" w:type="pct"/>
            <w:tcBorders>
              <w:top w:val="nil"/>
              <w:left w:val="nil"/>
              <w:bottom w:val="single" w:sz="4" w:space="0" w:color="auto"/>
              <w:right w:val="nil"/>
            </w:tcBorders>
            <w:shd w:val="clear" w:color="C0E6F5" w:fill="A6C9EC"/>
            <w:vAlign w:val="bottom"/>
            <w:hideMark/>
          </w:tcPr>
          <w:p w14:paraId="7B517A5B"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Mixed or Multiple Ethnic Group</w:t>
            </w:r>
          </w:p>
        </w:tc>
        <w:tc>
          <w:tcPr>
            <w:tcW w:w="303" w:type="pct"/>
            <w:tcBorders>
              <w:top w:val="nil"/>
              <w:left w:val="single" w:sz="4" w:space="0" w:color="auto"/>
              <w:bottom w:val="single" w:sz="4" w:space="0" w:color="auto"/>
              <w:right w:val="single" w:sz="4" w:space="0" w:color="auto"/>
            </w:tcBorders>
            <w:shd w:val="clear" w:color="C0E6F5" w:fill="A6C9EC"/>
            <w:vAlign w:val="bottom"/>
            <w:hideMark/>
          </w:tcPr>
          <w:p w14:paraId="7FCFE021"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Other Ethnic Group - Arab, Arab Scottish or Arab British</w:t>
            </w:r>
          </w:p>
        </w:tc>
        <w:tc>
          <w:tcPr>
            <w:tcW w:w="303" w:type="pct"/>
            <w:tcBorders>
              <w:top w:val="nil"/>
              <w:left w:val="nil"/>
              <w:bottom w:val="single" w:sz="4" w:space="0" w:color="auto"/>
              <w:right w:val="single" w:sz="4" w:space="0" w:color="auto"/>
            </w:tcBorders>
            <w:shd w:val="clear" w:color="C0E6F5" w:fill="A6C9EC"/>
            <w:vAlign w:val="bottom"/>
            <w:hideMark/>
          </w:tcPr>
          <w:p w14:paraId="64D6418E"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Other Ethnic Group - Other</w:t>
            </w:r>
          </w:p>
        </w:tc>
        <w:tc>
          <w:tcPr>
            <w:tcW w:w="273" w:type="pct"/>
            <w:tcBorders>
              <w:top w:val="nil"/>
              <w:left w:val="nil"/>
              <w:bottom w:val="nil"/>
              <w:right w:val="single" w:sz="4" w:space="0" w:color="auto"/>
            </w:tcBorders>
            <w:shd w:val="clear" w:color="C0E6F5" w:fill="A6C9EC"/>
            <w:vAlign w:val="bottom"/>
            <w:hideMark/>
          </w:tcPr>
          <w:p w14:paraId="0A9DD043" w14:textId="37EEDE1E" w:rsidR="00BE5FFD" w:rsidRPr="00BE5FFD" w:rsidRDefault="001C15C2" w:rsidP="00BE5FFD">
            <w:pPr>
              <w:jc w:val="center"/>
              <w:rPr>
                <w:rFonts w:ascii="Calibri" w:hAnsi="Calibri" w:cs="Calibri"/>
                <w:b/>
                <w:bCs/>
                <w:color w:val="000000"/>
                <w:szCs w:val="22"/>
                <w:lang w:eastAsia="en-GB"/>
              </w:rPr>
            </w:pPr>
            <w:r>
              <w:rPr>
                <w:rFonts w:ascii="Calibri" w:hAnsi="Calibri" w:cs="Calibri"/>
                <w:b/>
                <w:bCs/>
                <w:color w:val="000000"/>
                <w:szCs w:val="22"/>
                <w:lang w:eastAsia="en-GB"/>
              </w:rPr>
              <w:t>BME</w:t>
            </w:r>
            <w:r w:rsidR="00BE5FFD" w:rsidRPr="00BE5FFD">
              <w:rPr>
                <w:rFonts w:ascii="Calibri" w:hAnsi="Calibri" w:cs="Calibri"/>
                <w:b/>
                <w:bCs/>
                <w:color w:val="000000"/>
                <w:szCs w:val="22"/>
                <w:lang w:eastAsia="en-GB"/>
              </w:rPr>
              <w:t xml:space="preserve"> Total</w:t>
            </w:r>
          </w:p>
        </w:tc>
      </w:tr>
      <w:tr w:rsidR="00BE5FFD" w:rsidRPr="00BE5FFD" w14:paraId="71A8CDFA" w14:textId="77777777" w:rsidTr="003C3C0E">
        <w:trPr>
          <w:trHeight w:val="300"/>
        </w:trPr>
        <w:tc>
          <w:tcPr>
            <w:tcW w:w="78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0EFB6F"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Admin Services</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68D0ABFC"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43 </w:t>
            </w:r>
          </w:p>
        </w:tc>
        <w:tc>
          <w:tcPr>
            <w:tcW w:w="30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862DA82" w14:textId="60E143F0"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73657FA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11 </w:t>
            </w:r>
          </w:p>
        </w:tc>
        <w:tc>
          <w:tcPr>
            <w:tcW w:w="30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7DED5A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39 </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5AB7331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45 </w:t>
            </w:r>
          </w:p>
        </w:tc>
        <w:tc>
          <w:tcPr>
            <w:tcW w:w="30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13102BB"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24 </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10428AF1"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24 </w:t>
            </w:r>
          </w:p>
        </w:tc>
        <w:tc>
          <w:tcPr>
            <w:tcW w:w="30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3D8EC35" w14:textId="4051641B"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13EA90FD"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5 </w:t>
            </w:r>
          </w:p>
        </w:tc>
        <w:tc>
          <w:tcPr>
            <w:tcW w:w="30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8C8E452" w14:textId="1DA05AC1"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3DEBF04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36 </w:t>
            </w:r>
          </w:p>
        </w:tc>
        <w:tc>
          <w:tcPr>
            <w:tcW w:w="30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F6DF9D6"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nil"/>
              <w:left w:val="nil"/>
              <w:bottom w:val="single" w:sz="4" w:space="0" w:color="BFBFBF" w:themeColor="background1" w:themeShade="BF"/>
              <w:right w:val="nil"/>
            </w:tcBorders>
            <w:shd w:val="clear" w:color="auto" w:fill="auto"/>
            <w:noWrap/>
            <w:vAlign w:val="bottom"/>
            <w:hideMark/>
          </w:tcPr>
          <w:p w14:paraId="59164DF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10 </w:t>
            </w:r>
          </w:p>
        </w:tc>
        <w:tc>
          <w:tcPr>
            <w:tcW w:w="273" w:type="pct"/>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47BB25E0"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243 </w:t>
            </w:r>
          </w:p>
        </w:tc>
      </w:tr>
      <w:tr w:rsidR="00BE5FFD" w:rsidRPr="00BE5FFD" w14:paraId="501F1E79"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F2D439"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Allied Health Professionals</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C477D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16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35FA3A" w14:textId="518C7921"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CD405D" w14:textId="73461C99"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2AF996"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29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B5EC7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12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3DB6E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13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9E605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33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E2815C"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897028"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A057D2" w14:textId="238D9DCC"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55C9FC"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40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32B951"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FC1A23"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19 </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839606"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174 </w:t>
            </w:r>
          </w:p>
        </w:tc>
      </w:tr>
      <w:tr w:rsidR="00BE5FFD" w:rsidRPr="00BE5FFD" w14:paraId="65D06788"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E0EDEF"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Healthcare Sciences</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14CBD4"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DC745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9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67C56E"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0E040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13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BD25C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31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5F4E0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17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427E93"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16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FEA140"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7CD18A"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7F8B4E" w14:textId="0DD29838"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0FDF96"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6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017CCD" w14:textId="1F0AD5D2"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1D68F7" w14:textId="5544846E"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5090D1"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135 </w:t>
            </w:r>
          </w:p>
        </w:tc>
      </w:tr>
      <w:tr w:rsidR="00BE5FFD" w:rsidRPr="00BE5FFD" w14:paraId="0410D517"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20C2CC"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Medical &amp; Dental</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DDBF4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10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002FAE"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32101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7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9FE8CB"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27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B2948E"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55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F9D924"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34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0BED7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A25264" w14:textId="270C8E82"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3F7D8E" w14:textId="66915685"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C05F0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0AF42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28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4536C3"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8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52B254"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8 </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90120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199 </w:t>
            </w:r>
          </w:p>
        </w:tc>
      </w:tr>
      <w:tr w:rsidR="00BE5FFD" w:rsidRPr="00BE5FFD" w14:paraId="4AE26055"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CB838A"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Medical &amp; Dental Support</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81F0BD" w14:textId="77777777" w:rsidR="00BE5FFD" w:rsidRPr="00BE5FFD" w:rsidRDefault="00BE5FFD" w:rsidP="00BE5FFD">
            <w:pP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FD77EC"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EE7CD7" w14:textId="404C4AE1"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38115C"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7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FEB450"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583C40" w14:textId="71533D70"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0C3F42" w14:textId="4E1E2A80"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E3C94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AD7DD6"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C15ACD"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C53F10" w14:textId="441915E6"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114BC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954B56" w14:textId="19C2C8BB"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7822F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22 </w:t>
            </w:r>
          </w:p>
        </w:tc>
      </w:tr>
      <w:tr w:rsidR="00BE5FFD" w:rsidRPr="00BE5FFD" w14:paraId="05828285"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96676E"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Nursing/Midwifery</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0ADCE6"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343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C939A6"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31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B563D4"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C3A3A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129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69AC6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266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0900B4"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348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6CE62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63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C78F62"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10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D49B9D"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22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6296F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23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47A0FB"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99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F7B00D"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29A7A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84 </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11B612"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1,433 </w:t>
            </w:r>
          </w:p>
        </w:tc>
      </w:tr>
      <w:tr w:rsidR="00BE5FFD" w:rsidRPr="00BE5FFD" w14:paraId="7B408AEA"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D5E1B5"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Other Therapeutic</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40E233"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7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32ABB3"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F1BE89" w14:textId="12CC6804"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272C5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32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DCE3A4"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25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15EE4E"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17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641D7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13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CB7D74" w14:textId="122A4A24"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98A474"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E9E3C3" w14:textId="5FB53147"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D37FC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31 </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DA3AF4" w14:textId="110A438F"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1482ED"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15 </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EF814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146 </w:t>
            </w:r>
          </w:p>
        </w:tc>
      </w:tr>
      <w:tr w:rsidR="00BE5FFD" w:rsidRPr="00BE5FFD" w14:paraId="659C2636"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1E1D54"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Personal &amp; Social Care</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581620" w14:textId="77777777" w:rsidR="00BE5FFD" w:rsidRPr="00BE5FFD" w:rsidRDefault="00BE5FFD" w:rsidP="00BE5FFD">
            <w:pP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55B82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863A49" w14:textId="3F2C07D4"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76CA01"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3046C7" w14:textId="5F53738C"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1825E5" w14:textId="0F8E3DDD"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72A7B8" w14:textId="45A9F61E"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991C6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E37E19"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696763"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B026CC"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CD0DD1"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97DD1F" w14:textId="3F0A06EE"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0AE912"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8 </w:t>
            </w:r>
          </w:p>
        </w:tc>
      </w:tr>
      <w:tr w:rsidR="00BE5FFD" w:rsidRPr="00BE5FFD" w14:paraId="012A8DE6" w14:textId="77777777" w:rsidTr="003C3C0E">
        <w:trPr>
          <w:trHeight w:val="300"/>
        </w:trPr>
        <w:tc>
          <w:tcPr>
            <w:tcW w:w="78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72DB2E"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Senior Managers</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4F4D52" w14:textId="77777777" w:rsidR="00BE5FFD" w:rsidRPr="00BE5FFD" w:rsidRDefault="00BE5FFD" w:rsidP="00BE5FFD">
            <w:pP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564C4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B94BFD"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A4D69E"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CA3D98"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A9D40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37C1EB"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17492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5F70BC"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749BE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8E1BA7" w14:textId="77777777" w:rsidR="00BE5FFD" w:rsidRPr="00BE5FFD" w:rsidRDefault="00BE5FFD" w:rsidP="00BE5FFD">
            <w:pPr>
              <w:jc w:val="center"/>
              <w:rPr>
                <w:rFonts w:ascii="Calibri" w:hAnsi="Calibri" w:cs="Calibri"/>
                <w:color w:val="000000"/>
                <w:szCs w:val="22"/>
                <w:lang w:eastAsia="en-GB"/>
              </w:rPr>
            </w:pPr>
          </w:p>
        </w:tc>
        <w:tc>
          <w:tcPr>
            <w:tcW w:w="30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C79F9F"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437B51" w14:textId="77777777" w:rsidR="00BE5FFD" w:rsidRPr="00BE5FFD" w:rsidRDefault="00BE5FFD" w:rsidP="00BE5FFD">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DEA347"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0 </w:t>
            </w:r>
          </w:p>
        </w:tc>
      </w:tr>
      <w:tr w:rsidR="00BE5FFD" w:rsidRPr="00BE5FFD" w14:paraId="482EE827" w14:textId="77777777" w:rsidTr="003C3C0E">
        <w:trPr>
          <w:trHeight w:val="300"/>
        </w:trPr>
        <w:tc>
          <w:tcPr>
            <w:tcW w:w="786"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58925F62" w14:textId="77777777" w:rsidR="00BE5FFD" w:rsidRPr="00BE5FFD" w:rsidRDefault="00BE5FFD" w:rsidP="00BE5FFD">
            <w:pPr>
              <w:rPr>
                <w:rFonts w:ascii="Calibri" w:hAnsi="Calibri" w:cs="Calibri"/>
                <w:color w:val="000000"/>
                <w:szCs w:val="22"/>
                <w:lang w:eastAsia="en-GB"/>
              </w:rPr>
            </w:pPr>
            <w:r w:rsidRPr="00BE5FFD">
              <w:rPr>
                <w:rFonts w:ascii="Calibri" w:hAnsi="Calibri" w:cs="Calibri"/>
                <w:color w:val="000000"/>
                <w:szCs w:val="22"/>
                <w:lang w:eastAsia="en-GB"/>
              </w:rPr>
              <w:t>Support Services</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0262209A"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9 </w:t>
            </w:r>
          </w:p>
        </w:tc>
        <w:tc>
          <w:tcPr>
            <w:tcW w:w="30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09896567" w14:textId="2B40D0A4"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7703CF66" w14:textId="7326FCE6"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6838689D"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16 </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57124798"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9 </w:t>
            </w:r>
          </w:p>
        </w:tc>
        <w:tc>
          <w:tcPr>
            <w:tcW w:w="30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73517605"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5 </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17299BEC"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10 </w:t>
            </w:r>
          </w:p>
        </w:tc>
        <w:tc>
          <w:tcPr>
            <w:tcW w:w="30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324F7B2F" w14:textId="59D570D0"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2E359ABC" w14:textId="102A3FDB"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597DDDE9"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4CB715A6" w14:textId="38C38E5C"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26C671A0" w14:textId="6B4E0787"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3" w:type="pct"/>
            <w:tcBorders>
              <w:top w:val="single" w:sz="4" w:space="0" w:color="BFBFBF" w:themeColor="background1" w:themeShade="BF"/>
              <w:left w:val="nil"/>
              <w:bottom w:val="single" w:sz="4" w:space="0" w:color="auto"/>
              <w:right w:val="nil"/>
            </w:tcBorders>
            <w:shd w:val="clear" w:color="auto" w:fill="auto"/>
            <w:noWrap/>
            <w:vAlign w:val="bottom"/>
            <w:hideMark/>
          </w:tcPr>
          <w:p w14:paraId="2601C551" w14:textId="48EA3897" w:rsidR="00BE5FFD" w:rsidRPr="00BE5FFD" w:rsidRDefault="00462B37" w:rsidP="00BE5FF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2CFB8520" w14:textId="77777777" w:rsidR="00BE5FFD" w:rsidRPr="00BE5FFD" w:rsidRDefault="00BE5FFD" w:rsidP="00BE5FFD">
            <w:pPr>
              <w:jc w:val="center"/>
              <w:rPr>
                <w:rFonts w:ascii="Calibri" w:hAnsi="Calibri" w:cs="Calibri"/>
                <w:color w:val="000000"/>
                <w:szCs w:val="22"/>
                <w:lang w:eastAsia="en-GB"/>
              </w:rPr>
            </w:pPr>
            <w:r w:rsidRPr="00BE5FFD">
              <w:rPr>
                <w:rFonts w:ascii="Calibri" w:hAnsi="Calibri" w:cs="Calibri"/>
                <w:color w:val="000000"/>
                <w:szCs w:val="22"/>
                <w:lang w:eastAsia="en-GB"/>
              </w:rPr>
              <w:t xml:space="preserve">62 </w:t>
            </w:r>
          </w:p>
        </w:tc>
      </w:tr>
      <w:tr w:rsidR="00BE5FFD" w:rsidRPr="00BE5FFD" w14:paraId="4156EF2A" w14:textId="77777777" w:rsidTr="00BC6842">
        <w:trPr>
          <w:trHeight w:val="300"/>
        </w:trPr>
        <w:tc>
          <w:tcPr>
            <w:tcW w:w="786" w:type="pct"/>
            <w:tcBorders>
              <w:top w:val="single" w:sz="4" w:space="0" w:color="auto"/>
              <w:left w:val="single" w:sz="4" w:space="0" w:color="auto"/>
              <w:bottom w:val="nil"/>
              <w:right w:val="single" w:sz="4" w:space="0" w:color="auto"/>
            </w:tcBorders>
            <w:shd w:val="clear" w:color="auto" w:fill="auto"/>
            <w:noWrap/>
            <w:vAlign w:val="bottom"/>
            <w:hideMark/>
          </w:tcPr>
          <w:p w14:paraId="4A8CFD9A" w14:textId="77777777" w:rsidR="00BE5FFD" w:rsidRPr="00BE5FFD" w:rsidRDefault="00BE5FFD" w:rsidP="00BE5FFD">
            <w:pPr>
              <w:rPr>
                <w:rFonts w:ascii="Calibri" w:hAnsi="Calibri" w:cs="Calibri"/>
                <w:b/>
                <w:bCs/>
                <w:color w:val="000000"/>
                <w:szCs w:val="22"/>
                <w:lang w:eastAsia="en-GB"/>
              </w:rPr>
            </w:pPr>
            <w:r w:rsidRPr="00BE5FFD">
              <w:rPr>
                <w:rFonts w:ascii="Calibri" w:hAnsi="Calibri" w:cs="Calibri"/>
                <w:b/>
                <w:bCs/>
                <w:color w:val="000000"/>
                <w:szCs w:val="22"/>
                <w:lang w:eastAsia="en-GB"/>
              </w:rPr>
              <w:t>Grand Total</w:t>
            </w:r>
          </w:p>
        </w:tc>
        <w:tc>
          <w:tcPr>
            <w:tcW w:w="303" w:type="pct"/>
            <w:tcBorders>
              <w:top w:val="single" w:sz="4" w:space="0" w:color="auto"/>
              <w:left w:val="nil"/>
              <w:bottom w:val="nil"/>
              <w:right w:val="nil"/>
            </w:tcBorders>
            <w:shd w:val="clear" w:color="auto" w:fill="auto"/>
            <w:noWrap/>
            <w:vAlign w:val="bottom"/>
            <w:hideMark/>
          </w:tcPr>
          <w:p w14:paraId="1DE9EA31"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463 </w:t>
            </w:r>
          </w:p>
        </w:tc>
        <w:tc>
          <w:tcPr>
            <w:tcW w:w="303" w:type="pct"/>
            <w:tcBorders>
              <w:top w:val="single" w:sz="4" w:space="0" w:color="auto"/>
              <w:left w:val="single" w:sz="4" w:space="0" w:color="auto"/>
              <w:bottom w:val="nil"/>
              <w:right w:val="single" w:sz="4" w:space="0" w:color="auto"/>
            </w:tcBorders>
            <w:shd w:val="clear" w:color="auto" w:fill="auto"/>
            <w:noWrap/>
            <w:vAlign w:val="bottom"/>
            <w:hideMark/>
          </w:tcPr>
          <w:p w14:paraId="31CA2D32"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46 </w:t>
            </w:r>
          </w:p>
        </w:tc>
        <w:tc>
          <w:tcPr>
            <w:tcW w:w="303" w:type="pct"/>
            <w:tcBorders>
              <w:top w:val="single" w:sz="4" w:space="0" w:color="auto"/>
              <w:left w:val="nil"/>
              <w:bottom w:val="nil"/>
              <w:right w:val="nil"/>
            </w:tcBorders>
            <w:shd w:val="clear" w:color="auto" w:fill="auto"/>
            <w:noWrap/>
            <w:vAlign w:val="bottom"/>
            <w:hideMark/>
          </w:tcPr>
          <w:p w14:paraId="3434B75F"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40 </w:t>
            </w:r>
          </w:p>
        </w:tc>
        <w:tc>
          <w:tcPr>
            <w:tcW w:w="303" w:type="pct"/>
            <w:tcBorders>
              <w:top w:val="single" w:sz="4" w:space="0" w:color="auto"/>
              <w:left w:val="single" w:sz="4" w:space="0" w:color="auto"/>
              <w:bottom w:val="nil"/>
              <w:right w:val="single" w:sz="4" w:space="0" w:color="auto"/>
            </w:tcBorders>
            <w:shd w:val="clear" w:color="auto" w:fill="auto"/>
            <w:noWrap/>
            <w:vAlign w:val="bottom"/>
            <w:hideMark/>
          </w:tcPr>
          <w:p w14:paraId="656B9A0A"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292 </w:t>
            </w:r>
          </w:p>
        </w:tc>
        <w:tc>
          <w:tcPr>
            <w:tcW w:w="303" w:type="pct"/>
            <w:tcBorders>
              <w:top w:val="single" w:sz="4" w:space="0" w:color="auto"/>
              <w:left w:val="nil"/>
              <w:bottom w:val="nil"/>
              <w:right w:val="nil"/>
            </w:tcBorders>
            <w:shd w:val="clear" w:color="auto" w:fill="auto"/>
            <w:noWrap/>
            <w:vAlign w:val="bottom"/>
            <w:hideMark/>
          </w:tcPr>
          <w:p w14:paraId="6C016C5D"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449 </w:t>
            </w:r>
          </w:p>
        </w:tc>
        <w:tc>
          <w:tcPr>
            <w:tcW w:w="303" w:type="pct"/>
            <w:tcBorders>
              <w:top w:val="single" w:sz="4" w:space="0" w:color="auto"/>
              <w:left w:val="single" w:sz="4" w:space="0" w:color="auto"/>
              <w:bottom w:val="nil"/>
              <w:right w:val="single" w:sz="4" w:space="0" w:color="auto"/>
            </w:tcBorders>
            <w:shd w:val="clear" w:color="auto" w:fill="auto"/>
            <w:noWrap/>
            <w:vAlign w:val="bottom"/>
            <w:hideMark/>
          </w:tcPr>
          <w:p w14:paraId="0DA719DC"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464 </w:t>
            </w:r>
          </w:p>
        </w:tc>
        <w:tc>
          <w:tcPr>
            <w:tcW w:w="303" w:type="pct"/>
            <w:tcBorders>
              <w:top w:val="single" w:sz="4" w:space="0" w:color="auto"/>
              <w:left w:val="nil"/>
              <w:bottom w:val="nil"/>
              <w:right w:val="nil"/>
            </w:tcBorders>
            <w:shd w:val="clear" w:color="auto" w:fill="auto"/>
            <w:noWrap/>
            <w:vAlign w:val="bottom"/>
            <w:hideMark/>
          </w:tcPr>
          <w:p w14:paraId="5E97B9F4"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180 </w:t>
            </w:r>
          </w:p>
        </w:tc>
        <w:tc>
          <w:tcPr>
            <w:tcW w:w="303" w:type="pct"/>
            <w:tcBorders>
              <w:top w:val="single" w:sz="4" w:space="0" w:color="auto"/>
              <w:left w:val="single" w:sz="4" w:space="0" w:color="auto"/>
              <w:bottom w:val="nil"/>
              <w:right w:val="single" w:sz="4" w:space="0" w:color="auto"/>
            </w:tcBorders>
            <w:shd w:val="clear" w:color="auto" w:fill="auto"/>
            <w:noWrap/>
            <w:vAlign w:val="bottom"/>
            <w:hideMark/>
          </w:tcPr>
          <w:p w14:paraId="7DC5A5D8"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20 </w:t>
            </w:r>
          </w:p>
        </w:tc>
        <w:tc>
          <w:tcPr>
            <w:tcW w:w="303" w:type="pct"/>
            <w:tcBorders>
              <w:top w:val="single" w:sz="4" w:space="0" w:color="auto"/>
              <w:left w:val="nil"/>
              <w:bottom w:val="nil"/>
              <w:right w:val="nil"/>
            </w:tcBorders>
            <w:shd w:val="clear" w:color="auto" w:fill="auto"/>
            <w:noWrap/>
            <w:vAlign w:val="bottom"/>
            <w:hideMark/>
          </w:tcPr>
          <w:p w14:paraId="2278585D"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37 </w:t>
            </w:r>
          </w:p>
        </w:tc>
        <w:tc>
          <w:tcPr>
            <w:tcW w:w="303" w:type="pct"/>
            <w:tcBorders>
              <w:top w:val="single" w:sz="4" w:space="0" w:color="auto"/>
              <w:left w:val="single" w:sz="4" w:space="0" w:color="auto"/>
              <w:bottom w:val="nil"/>
              <w:right w:val="single" w:sz="4" w:space="0" w:color="auto"/>
            </w:tcBorders>
            <w:shd w:val="clear" w:color="auto" w:fill="auto"/>
            <w:noWrap/>
            <w:vAlign w:val="bottom"/>
            <w:hideMark/>
          </w:tcPr>
          <w:p w14:paraId="7DE2BC3A"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32 </w:t>
            </w:r>
          </w:p>
        </w:tc>
        <w:tc>
          <w:tcPr>
            <w:tcW w:w="303" w:type="pct"/>
            <w:tcBorders>
              <w:top w:val="single" w:sz="4" w:space="0" w:color="auto"/>
              <w:left w:val="nil"/>
              <w:bottom w:val="nil"/>
              <w:right w:val="nil"/>
            </w:tcBorders>
            <w:shd w:val="clear" w:color="auto" w:fill="auto"/>
            <w:noWrap/>
            <w:vAlign w:val="bottom"/>
            <w:hideMark/>
          </w:tcPr>
          <w:p w14:paraId="7E5BF21B"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243 </w:t>
            </w:r>
          </w:p>
        </w:tc>
        <w:tc>
          <w:tcPr>
            <w:tcW w:w="303" w:type="pct"/>
            <w:tcBorders>
              <w:top w:val="single" w:sz="4" w:space="0" w:color="auto"/>
              <w:left w:val="single" w:sz="4" w:space="0" w:color="auto"/>
              <w:bottom w:val="nil"/>
              <w:right w:val="single" w:sz="4" w:space="0" w:color="auto"/>
            </w:tcBorders>
            <w:shd w:val="clear" w:color="auto" w:fill="auto"/>
            <w:noWrap/>
            <w:vAlign w:val="bottom"/>
            <w:hideMark/>
          </w:tcPr>
          <w:p w14:paraId="2863EB86"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12 </w:t>
            </w:r>
          </w:p>
        </w:tc>
        <w:tc>
          <w:tcPr>
            <w:tcW w:w="303" w:type="pct"/>
            <w:tcBorders>
              <w:top w:val="single" w:sz="4" w:space="0" w:color="auto"/>
              <w:left w:val="nil"/>
              <w:bottom w:val="nil"/>
              <w:right w:val="nil"/>
            </w:tcBorders>
            <w:shd w:val="clear" w:color="auto" w:fill="auto"/>
            <w:noWrap/>
            <w:vAlign w:val="bottom"/>
            <w:hideMark/>
          </w:tcPr>
          <w:p w14:paraId="1C4F34F2"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144 </w:t>
            </w:r>
          </w:p>
        </w:tc>
        <w:tc>
          <w:tcPr>
            <w:tcW w:w="273" w:type="pct"/>
            <w:tcBorders>
              <w:top w:val="single" w:sz="4" w:space="0" w:color="auto"/>
              <w:left w:val="single" w:sz="4" w:space="0" w:color="auto"/>
              <w:bottom w:val="nil"/>
              <w:right w:val="single" w:sz="4" w:space="0" w:color="auto"/>
            </w:tcBorders>
            <w:shd w:val="clear" w:color="auto" w:fill="auto"/>
            <w:noWrap/>
            <w:vAlign w:val="bottom"/>
            <w:hideMark/>
          </w:tcPr>
          <w:p w14:paraId="25AEE369"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 xml:space="preserve">2,422 </w:t>
            </w:r>
          </w:p>
        </w:tc>
      </w:tr>
      <w:tr w:rsidR="00BE5FFD" w:rsidRPr="00BE5FFD" w14:paraId="641984AA" w14:textId="77777777" w:rsidTr="00BE5FFD">
        <w:trPr>
          <w:trHeight w:val="600"/>
        </w:trPr>
        <w:tc>
          <w:tcPr>
            <w:tcW w:w="78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21E4B1" w14:textId="77777777" w:rsidR="00BE5FFD" w:rsidRPr="00BE5FFD" w:rsidRDefault="00BE5FFD" w:rsidP="00BE5FFD">
            <w:pPr>
              <w:rPr>
                <w:rFonts w:ascii="Calibri" w:hAnsi="Calibri" w:cs="Calibri"/>
                <w:b/>
                <w:bCs/>
                <w:szCs w:val="22"/>
                <w:lang w:eastAsia="en-GB"/>
              </w:rPr>
            </w:pPr>
            <w:r w:rsidRPr="00BE5FFD">
              <w:rPr>
                <w:rFonts w:ascii="Calibri" w:hAnsi="Calibri" w:cs="Calibri"/>
                <w:b/>
                <w:bCs/>
                <w:szCs w:val="22"/>
                <w:lang w:eastAsia="en-GB"/>
              </w:rPr>
              <w:t>% of Total Mandatory Course Attendance</w:t>
            </w:r>
          </w:p>
        </w:tc>
        <w:tc>
          <w:tcPr>
            <w:tcW w:w="303" w:type="pct"/>
            <w:tcBorders>
              <w:top w:val="single" w:sz="4" w:space="0" w:color="auto"/>
              <w:left w:val="nil"/>
              <w:bottom w:val="single" w:sz="4" w:space="0" w:color="auto"/>
              <w:right w:val="nil"/>
            </w:tcBorders>
            <w:shd w:val="clear" w:color="auto" w:fill="auto"/>
            <w:noWrap/>
            <w:vAlign w:val="bottom"/>
            <w:hideMark/>
          </w:tcPr>
          <w:p w14:paraId="124F2A41"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1.2%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ABD3"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0.1%</w:t>
            </w:r>
          </w:p>
        </w:tc>
        <w:tc>
          <w:tcPr>
            <w:tcW w:w="303" w:type="pct"/>
            <w:tcBorders>
              <w:top w:val="single" w:sz="4" w:space="0" w:color="auto"/>
              <w:left w:val="nil"/>
              <w:bottom w:val="single" w:sz="4" w:space="0" w:color="auto"/>
              <w:right w:val="nil"/>
            </w:tcBorders>
            <w:shd w:val="clear" w:color="auto" w:fill="auto"/>
            <w:noWrap/>
            <w:vAlign w:val="bottom"/>
            <w:hideMark/>
          </w:tcPr>
          <w:p w14:paraId="6E107792"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8058B"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0.7%</w:t>
            </w:r>
          </w:p>
        </w:tc>
        <w:tc>
          <w:tcPr>
            <w:tcW w:w="303" w:type="pct"/>
            <w:tcBorders>
              <w:top w:val="single" w:sz="4" w:space="0" w:color="auto"/>
              <w:left w:val="nil"/>
              <w:bottom w:val="single" w:sz="4" w:space="0" w:color="auto"/>
              <w:right w:val="nil"/>
            </w:tcBorders>
            <w:shd w:val="clear" w:color="auto" w:fill="auto"/>
            <w:noWrap/>
            <w:vAlign w:val="bottom"/>
            <w:hideMark/>
          </w:tcPr>
          <w:p w14:paraId="7C896675"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1.1%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C82DA"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1.2%</w:t>
            </w:r>
          </w:p>
        </w:tc>
        <w:tc>
          <w:tcPr>
            <w:tcW w:w="303" w:type="pct"/>
            <w:tcBorders>
              <w:top w:val="single" w:sz="4" w:space="0" w:color="auto"/>
              <w:left w:val="nil"/>
              <w:bottom w:val="single" w:sz="4" w:space="0" w:color="auto"/>
              <w:right w:val="nil"/>
            </w:tcBorders>
            <w:shd w:val="clear" w:color="auto" w:fill="auto"/>
            <w:noWrap/>
            <w:vAlign w:val="bottom"/>
            <w:hideMark/>
          </w:tcPr>
          <w:p w14:paraId="4CA4B1D9"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0.5%</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7A4B3"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0.1%</w:t>
            </w:r>
          </w:p>
        </w:tc>
        <w:tc>
          <w:tcPr>
            <w:tcW w:w="303" w:type="pct"/>
            <w:tcBorders>
              <w:top w:val="single" w:sz="4" w:space="0" w:color="auto"/>
              <w:left w:val="nil"/>
              <w:bottom w:val="single" w:sz="4" w:space="0" w:color="auto"/>
              <w:right w:val="nil"/>
            </w:tcBorders>
            <w:shd w:val="clear" w:color="auto" w:fill="auto"/>
            <w:noWrap/>
            <w:vAlign w:val="bottom"/>
            <w:hideMark/>
          </w:tcPr>
          <w:p w14:paraId="08866330"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7DB17"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0.1%</w:t>
            </w:r>
          </w:p>
        </w:tc>
        <w:tc>
          <w:tcPr>
            <w:tcW w:w="303" w:type="pct"/>
            <w:tcBorders>
              <w:top w:val="single" w:sz="4" w:space="0" w:color="auto"/>
              <w:left w:val="nil"/>
              <w:bottom w:val="single" w:sz="4" w:space="0" w:color="auto"/>
              <w:right w:val="nil"/>
            </w:tcBorders>
            <w:shd w:val="clear" w:color="auto" w:fill="auto"/>
            <w:noWrap/>
            <w:vAlign w:val="bottom"/>
            <w:hideMark/>
          </w:tcPr>
          <w:p w14:paraId="2ABCD31B"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B6CCE"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0.0%</w:t>
            </w:r>
          </w:p>
        </w:tc>
        <w:tc>
          <w:tcPr>
            <w:tcW w:w="303" w:type="pct"/>
            <w:tcBorders>
              <w:top w:val="single" w:sz="4" w:space="0" w:color="auto"/>
              <w:left w:val="nil"/>
              <w:bottom w:val="single" w:sz="4" w:space="0" w:color="auto"/>
              <w:right w:val="nil"/>
            </w:tcBorders>
            <w:shd w:val="clear" w:color="auto" w:fill="auto"/>
            <w:noWrap/>
            <w:vAlign w:val="bottom"/>
            <w:hideMark/>
          </w:tcPr>
          <w:p w14:paraId="5089E4F0"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0.4%</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0BDAD" w14:textId="77777777" w:rsidR="00BE5FFD" w:rsidRPr="00BE5FFD" w:rsidRDefault="00BE5FFD" w:rsidP="00BE5FFD">
            <w:pPr>
              <w:jc w:val="center"/>
              <w:rPr>
                <w:rFonts w:ascii="Calibri" w:hAnsi="Calibri" w:cs="Calibri"/>
                <w:b/>
                <w:bCs/>
                <w:color w:val="000000"/>
                <w:szCs w:val="22"/>
                <w:lang w:eastAsia="en-GB"/>
              </w:rPr>
            </w:pPr>
            <w:r w:rsidRPr="00BE5FFD">
              <w:rPr>
                <w:rFonts w:ascii="Calibri" w:hAnsi="Calibri" w:cs="Calibri"/>
                <w:b/>
                <w:bCs/>
                <w:color w:val="000000"/>
                <w:szCs w:val="22"/>
                <w:lang w:eastAsia="en-GB"/>
              </w:rPr>
              <w:t>6.2%</w:t>
            </w:r>
          </w:p>
        </w:tc>
      </w:tr>
    </w:tbl>
    <w:p w14:paraId="45D7DACE" w14:textId="2E785187" w:rsidR="00F2705F" w:rsidRPr="00C41FB5" w:rsidRDefault="00F2705F" w:rsidP="00A65DAD">
      <w:pPr>
        <w:spacing w:line="0" w:lineRule="atLeast"/>
        <w:rPr>
          <w:rFonts w:asciiTheme="minorHAnsi" w:hAnsiTheme="minorHAnsi" w:cstheme="minorHAnsi"/>
          <w:b/>
          <w:color w:val="FF0000"/>
          <w:sz w:val="20"/>
          <w:szCs w:val="22"/>
        </w:rPr>
      </w:pPr>
    </w:p>
    <w:p w14:paraId="7A713CED"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04F1E163" w14:textId="2B230B32" w:rsidR="001F0525" w:rsidRPr="00CC040F" w:rsidRDefault="00C54E38" w:rsidP="002B3EBE">
      <w:pPr>
        <w:pStyle w:val="Heading20"/>
        <w:rPr>
          <w:rFonts w:asciiTheme="minorHAnsi" w:hAnsiTheme="minorHAnsi" w:cstheme="minorHAnsi"/>
          <w:color w:val="auto"/>
          <w:sz w:val="28"/>
          <w:szCs w:val="28"/>
        </w:rPr>
      </w:pPr>
      <w:bookmarkStart w:id="59" w:name="_Toc228517092"/>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006A3903" w:rsidRPr="00CC040F">
        <w:rPr>
          <w:rFonts w:asciiTheme="minorHAnsi" w:hAnsiTheme="minorHAnsi" w:cstheme="minorHAnsi"/>
          <w:color w:val="auto"/>
          <w:sz w:val="28"/>
          <w:szCs w:val="28"/>
        </w:rPr>
        <w:t>.</w:t>
      </w:r>
      <w:r w:rsidR="00D76E50"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w:t>
      </w:r>
      <w:r w:rsidR="00BE5FFD" w:rsidRPr="00CC040F">
        <w:rPr>
          <w:rFonts w:asciiTheme="minorHAnsi" w:hAnsiTheme="minorHAnsi" w:cstheme="minorHAnsi"/>
          <w:color w:val="auto"/>
          <w:sz w:val="28"/>
          <w:szCs w:val="28"/>
        </w:rPr>
        <w:t xml:space="preserve">Mandatory </w:t>
      </w:r>
      <w:r w:rsidRPr="00CC040F">
        <w:rPr>
          <w:rFonts w:asciiTheme="minorHAnsi" w:hAnsiTheme="minorHAnsi" w:cstheme="minorHAnsi"/>
          <w:color w:val="auto"/>
          <w:sz w:val="28"/>
          <w:szCs w:val="28"/>
        </w:rPr>
        <w:t>Course Attendances</w:t>
      </w:r>
      <w:r w:rsidR="00933ECB">
        <w:rPr>
          <w:rFonts w:asciiTheme="minorHAnsi" w:hAnsiTheme="minorHAnsi" w:cstheme="minorHAnsi"/>
          <w:color w:val="auto"/>
          <w:sz w:val="28"/>
          <w:szCs w:val="28"/>
        </w:rPr>
        <w:t xml:space="preserve">: </w:t>
      </w:r>
      <w:r w:rsidR="00933ECB" w:rsidRPr="00CC040F">
        <w:rPr>
          <w:rFonts w:asciiTheme="minorHAnsi" w:hAnsiTheme="minorHAnsi" w:cstheme="minorHAnsi"/>
          <w:color w:val="auto"/>
          <w:sz w:val="28"/>
          <w:szCs w:val="28"/>
        </w:rPr>
        <w:t>White Ethnic Group</w:t>
      </w:r>
      <w:r w:rsidR="00933ECB">
        <w:rPr>
          <w:rFonts w:asciiTheme="minorHAnsi" w:hAnsiTheme="minorHAnsi" w:cstheme="minorHAnsi"/>
          <w:color w:val="auto"/>
          <w:sz w:val="28"/>
          <w:szCs w:val="28"/>
        </w:rPr>
        <w:t>s</w:t>
      </w:r>
      <w:r w:rsidR="00933ECB"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April 202</w:t>
      </w:r>
      <w:r w:rsidR="004A5CC1"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to February 202</w:t>
      </w:r>
      <w:r w:rsidR="004A5CC1"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by Job Family</w:t>
      </w:r>
      <w:bookmarkEnd w:id="59"/>
      <w:r w:rsidR="00DA44CF" w:rsidRPr="00CC040F">
        <w:rPr>
          <w:rFonts w:asciiTheme="minorHAnsi" w:hAnsiTheme="minorHAnsi" w:cstheme="minorHAnsi"/>
          <w:color w:val="auto"/>
          <w:sz w:val="28"/>
          <w:szCs w:val="28"/>
        </w:rPr>
        <w:t xml:space="preserve"> </w:t>
      </w:r>
    </w:p>
    <w:p w14:paraId="4E60508E" w14:textId="7B8F94BA" w:rsidR="001F0525" w:rsidRPr="00C41FB5" w:rsidRDefault="001F0525" w:rsidP="005171E9">
      <w:pPr>
        <w:rPr>
          <w:rFonts w:asciiTheme="minorHAnsi" w:hAnsiTheme="minorHAnsi" w:cstheme="minorHAnsi"/>
          <w:color w:val="FF0000"/>
        </w:rPr>
      </w:pPr>
    </w:p>
    <w:tbl>
      <w:tblPr>
        <w:tblW w:w="5000" w:type="pct"/>
        <w:tblLook w:val="04A0" w:firstRow="1" w:lastRow="0" w:firstColumn="1" w:lastColumn="0" w:noHBand="0" w:noVBand="1"/>
      </w:tblPr>
      <w:tblGrid>
        <w:gridCol w:w="4393"/>
        <w:gridCol w:w="1640"/>
        <w:gridCol w:w="1640"/>
        <w:gridCol w:w="1643"/>
        <w:gridCol w:w="1640"/>
        <w:gridCol w:w="1640"/>
        <w:gridCol w:w="1647"/>
        <w:gridCol w:w="1145"/>
      </w:tblGrid>
      <w:tr w:rsidR="00BE5FFD" w:rsidRPr="00BE5FFD" w14:paraId="3F51552A" w14:textId="77777777" w:rsidTr="003C3C0E">
        <w:trPr>
          <w:trHeight w:val="330"/>
        </w:trPr>
        <w:tc>
          <w:tcPr>
            <w:tcW w:w="1427" w:type="pct"/>
            <w:tcBorders>
              <w:top w:val="single" w:sz="4" w:space="0" w:color="auto"/>
              <w:left w:val="single" w:sz="4" w:space="0" w:color="auto"/>
              <w:bottom w:val="nil"/>
              <w:right w:val="single" w:sz="4" w:space="0" w:color="auto"/>
            </w:tcBorders>
            <w:shd w:val="clear" w:color="000000" w:fill="A6C9EC"/>
            <w:noWrap/>
            <w:vAlign w:val="center"/>
            <w:hideMark/>
          </w:tcPr>
          <w:p w14:paraId="104BAA80" w14:textId="77777777" w:rsidR="00BE5FFD" w:rsidRPr="00BE5FFD" w:rsidRDefault="00BE5FFD" w:rsidP="00BE5FFD">
            <w:pPr>
              <w:rPr>
                <w:rFonts w:asciiTheme="minorHAnsi" w:hAnsiTheme="minorHAnsi" w:cstheme="minorHAnsi"/>
                <w:szCs w:val="22"/>
                <w:lang w:eastAsia="en-GB"/>
              </w:rPr>
            </w:pPr>
            <w:r w:rsidRPr="00BE5FFD">
              <w:rPr>
                <w:rFonts w:asciiTheme="minorHAnsi" w:hAnsiTheme="minorHAnsi" w:cstheme="minorHAnsi"/>
                <w:szCs w:val="22"/>
                <w:lang w:eastAsia="en-GB"/>
              </w:rPr>
              <w:t> </w:t>
            </w:r>
          </w:p>
        </w:tc>
        <w:tc>
          <w:tcPr>
            <w:tcW w:w="3201" w:type="pct"/>
            <w:gridSpan w:val="6"/>
            <w:tcBorders>
              <w:top w:val="single" w:sz="4" w:space="0" w:color="auto"/>
              <w:left w:val="nil"/>
              <w:bottom w:val="single" w:sz="4" w:space="0" w:color="auto"/>
              <w:right w:val="single" w:sz="4" w:space="0" w:color="000000"/>
            </w:tcBorders>
            <w:shd w:val="clear" w:color="000000" w:fill="A6C9EC"/>
            <w:vAlign w:val="bottom"/>
            <w:hideMark/>
          </w:tcPr>
          <w:p w14:paraId="41D8A455"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White</w:t>
            </w:r>
          </w:p>
        </w:tc>
        <w:tc>
          <w:tcPr>
            <w:tcW w:w="372" w:type="pct"/>
            <w:tcBorders>
              <w:top w:val="single" w:sz="4" w:space="0" w:color="auto"/>
              <w:left w:val="nil"/>
              <w:bottom w:val="nil"/>
              <w:right w:val="single" w:sz="4" w:space="0" w:color="auto"/>
            </w:tcBorders>
            <w:shd w:val="clear" w:color="000000" w:fill="A6C9EC"/>
            <w:noWrap/>
            <w:vAlign w:val="bottom"/>
            <w:hideMark/>
          </w:tcPr>
          <w:p w14:paraId="2F2526E1"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r>
      <w:tr w:rsidR="00BE5FFD" w:rsidRPr="00BE5FFD" w14:paraId="664A86A8" w14:textId="77777777" w:rsidTr="00B3421E">
        <w:trPr>
          <w:trHeight w:val="620"/>
        </w:trPr>
        <w:tc>
          <w:tcPr>
            <w:tcW w:w="1427" w:type="pct"/>
            <w:tcBorders>
              <w:top w:val="nil"/>
              <w:left w:val="single" w:sz="4" w:space="0" w:color="auto"/>
              <w:bottom w:val="single" w:sz="4" w:space="0" w:color="auto"/>
              <w:right w:val="single" w:sz="4" w:space="0" w:color="auto"/>
            </w:tcBorders>
            <w:shd w:val="clear" w:color="C0E6F5" w:fill="A6C9EC"/>
            <w:noWrap/>
            <w:vAlign w:val="bottom"/>
            <w:hideMark/>
          </w:tcPr>
          <w:p w14:paraId="2E3CF46A" w14:textId="77777777" w:rsidR="00BE5FFD" w:rsidRPr="00BE5FFD" w:rsidRDefault="00BE5FFD" w:rsidP="00BE5FFD">
            <w:pP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w:t>
            </w:r>
          </w:p>
        </w:tc>
        <w:tc>
          <w:tcPr>
            <w:tcW w:w="533" w:type="pct"/>
            <w:tcBorders>
              <w:top w:val="nil"/>
              <w:left w:val="nil"/>
              <w:bottom w:val="single" w:sz="4" w:space="0" w:color="auto"/>
              <w:right w:val="single" w:sz="4" w:space="0" w:color="auto"/>
            </w:tcBorders>
            <w:shd w:val="clear" w:color="C0E6F5" w:fill="A6C9EC"/>
            <w:vAlign w:val="bottom"/>
            <w:hideMark/>
          </w:tcPr>
          <w:p w14:paraId="73795D46"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White - Gypsy Traveller</w:t>
            </w:r>
          </w:p>
        </w:tc>
        <w:tc>
          <w:tcPr>
            <w:tcW w:w="533" w:type="pct"/>
            <w:tcBorders>
              <w:top w:val="nil"/>
              <w:left w:val="nil"/>
              <w:bottom w:val="single" w:sz="4" w:space="0" w:color="auto"/>
              <w:right w:val="nil"/>
            </w:tcBorders>
            <w:shd w:val="clear" w:color="C0E6F5" w:fill="A6C9EC"/>
            <w:vAlign w:val="bottom"/>
            <w:hideMark/>
          </w:tcPr>
          <w:p w14:paraId="11FC2D4F"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White - Irish</w:t>
            </w:r>
          </w:p>
        </w:tc>
        <w:tc>
          <w:tcPr>
            <w:tcW w:w="534" w:type="pct"/>
            <w:tcBorders>
              <w:top w:val="nil"/>
              <w:left w:val="single" w:sz="4" w:space="0" w:color="auto"/>
              <w:bottom w:val="single" w:sz="4" w:space="0" w:color="auto"/>
              <w:right w:val="single" w:sz="4" w:space="0" w:color="auto"/>
            </w:tcBorders>
            <w:shd w:val="clear" w:color="C0E6F5" w:fill="A6C9EC"/>
            <w:vAlign w:val="bottom"/>
            <w:hideMark/>
          </w:tcPr>
          <w:p w14:paraId="1262F250"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White - Other</w:t>
            </w:r>
          </w:p>
        </w:tc>
        <w:tc>
          <w:tcPr>
            <w:tcW w:w="533" w:type="pct"/>
            <w:tcBorders>
              <w:top w:val="nil"/>
              <w:left w:val="nil"/>
              <w:bottom w:val="single" w:sz="4" w:space="0" w:color="auto"/>
              <w:right w:val="single" w:sz="4" w:space="0" w:color="auto"/>
            </w:tcBorders>
            <w:shd w:val="clear" w:color="C0E6F5" w:fill="A6C9EC"/>
            <w:vAlign w:val="bottom"/>
            <w:hideMark/>
          </w:tcPr>
          <w:p w14:paraId="78F6ACE4"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White - Other British</w:t>
            </w:r>
          </w:p>
        </w:tc>
        <w:tc>
          <w:tcPr>
            <w:tcW w:w="533" w:type="pct"/>
            <w:tcBorders>
              <w:top w:val="nil"/>
              <w:left w:val="nil"/>
              <w:bottom w:val="single" w:sz="4" w:space="0" w:color="auto"/>
              <w:right w:val="single" w:sz="4" w:space="0" w:color="auto"/>
            </w:tcBorders>
            <w:shd w:val="clear" w:color="C0E6F5" w:fill="A6C9EC"/>
            <w:vAlign w:val="bottom"/>
            <w:hideMark/>
          </w:tcPr>
          <w:p w14:paraId="2A53B21F"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White - Polish</w:t>
            </w:r>
          </w:p>
        </w:tc>
        <w:tc>
          <w:tcPr>
            <w:tcW w:w="534" w:type="pct"/>
            <w:tcBorders>
              <w:top w:val="nil"/>
              <w:left w:val="nil"/>
              <w:bottom w:val="single" w:sz="4" w:space="0" w:color="auto"/>
              <w:right w:val="single" w:sz="4" w:space="0" w:color="auto"/>
            </w:tcBorders>
            <w:shd w:val="clear" w:color="C0E6F5" w:fill="A6C9EC"/>
            <w:vAlign w:val="bottom"/>
            <w:hideMark/>
          </w:tcPr>
          <w:p w14:paraId="67E51C83" w14:textId="487D2BB8"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White </w:t>
            </w:r>
            <w:r w:rsidRPr="00BC6842">
              <w:rPr>
                <w:rFonts w:asciiTheme="minorHAnsi" w:hAnsiTheme="minorHAnsi" w:cstheme="minorHAnsi"/>
                <w:b/>
                <w:bCs/>
                <w:color w:val="000000"/>
                <w:szCs w:val="22"/>
                <w:lang w:eastAsia="en-GB"/>
              </w:rPr>
              <w:t>–</w:t>
            </w:r>
            <w:r w:rsidRPr="00BE5FFD">
              <w:rPr>
                <w:rFonts w:asciiTheme="minorHAnsi" w:hAnsiTheme="minorHAnsi" w:cstheme="minorHAnsi"/>
                <w:b/>
                <w:bCs/>
                <w:color w:val="000000"/>
                <w:szCs w:val="22"/>
                <w:lang w:eastAsia="en-GB"/>
              </w:rPr>
              <w:t xml:space="preserve"> Scottish</w:t>
            </w:r>
          </w:p>
        </w:tc>
        <w:tc>
          <w:tcPr>
            <w:tcW w:w="372" w:type="pct"/>
            <w:tcBorders>
              <w:top w:val="nil"/>
              <w:left w:val="nil"/>
              <w:bottom w:val="single" w:sz="4" w:space="0" w:color="auto"/>
              <w:right w:val="single" w:sz="4" w:space="0" w:color="auto"/>
            </w:tcBorders>
            <w:shd w:val="clear" w:color="C0E6F5" w:fill="A6C9EC"/>
            <w:vAlign w:val="bottom"/>
            <w:hideMark/>
          </w:tcPr>
          <w:p w14:paraId="5B83B1D8" w14:textId="53A1EAD8" w:rsidR="00BE5FFD" w:rsidRPr="00BE5FFD" w:rsidRDefault="00BC6842" w:rsidP="00BE5FFD">
            <w:pPr>
              <w:jc w:val="center"/>
              <w:rPr>
                <w:rFonts w:asciiTheme="minorHAnsi" w:hAnsiTheme="minorHAnsi" w:cstheme="minorHAnsi"/>
                <w:b/>
                <w:bCs/>
                <w:color w:val="000000"/>
                <w:szCs w:val="22"/>
                <w:lang w:eastAsia="en-GB"/>
              </w:rPr>
            </w:pPr>
            <w:r>
              <w:rPr>
                <w:rFonts w:asciiTheme="minorHAnsi" w:hAnsiTheme="minorHAnsi" w:cstheme="minorHAnsi"/>
                <w:b/>
                <w:bCs/>
                <w:color w:val="000000"/>
                <w:szCs w:val="22"/>
                <w:lang w:eastAsia="en-GB"/>
              </w:rPr>
              <w:t>White</w:t>
            </w:r>
            <w:r w:rsidR="00BE5FFD" w:rsidRPr="00BE5FFD">
              <w:rPr>
                <w:rFonts w:asciiTheme="minorHAnsi" w:hAnsiTheme="minorHAnsi" w:cstheme="minorHAnsi"/>
                <w:b/>
                <w:bCs/>
                <w:color w:val="000000"/>
                <w:szCs w:val="22"/>
                <w:lang w:eastAsia="en-GB"/>
              </w:rPr>
              <w:t xml:space="preserve"> Total</w:t>
            </w:r>
          </w:p>
        </w:tc>
      </w:tr>
      <w:tr w:rsidR="00BE5FFD" w:rsidRPr="00BE5FFD" w14:paraId="428E3A9F" w14:textId="77777777" w:rsidTr="00B3421E">
        <w:trPr>
          <w:trHeight w:val="300"/>
        </w:trPr>
        <w:tc>
          <w:tcPr>
            <w:tcW w:w="142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41CB70B"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Admin Services</w:t>
            </w:r>
          </w:p>
        </w:tc>
        <w:tc>
          <w:tcPr>
            <w:tcW w:w="533" w:type="pct"/>
            <w:tcBorders>
              <w:top w:val="nil"/>
              <w:left w:val="nil"/>
              <w:bottom w:val="single" w:sz="4" w:space="0" w:color="BFBFBF" w:themeColor="background1" w:themeShade="BF"/>
              <w:right w:val="single" w:sz="4" w:space="0" w:color="auto"/>
            </w:tcBorders>
            <w:shd w:val="clear" w:color="auto" w:fill="auto"/>
            <w:noWrap/>
            <w:vAlign w:val="bottom"/>
            <w:hideMark/>
          </w:tcPr>
          <w:p w14:paraId="6CA6FCEE" w14:textId="561B94C8" w:rsidR="00BE5FFD" w:rsidRPr="00BE5FFD" w:rsidRDefault="00462B37" w:rsidP="00BE5FF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r w:rsidR="00BE5FFD" w:rsidRPr="00BE5FFD">
              <w:rPr>
                <w:rFonts w:asciiTheme="minorHAnsi" w:hAnsiTheme="minorHAnsi" w:cstheme="minorHAnsi"/>
                <w:color w:val="000000"/>
                <w:szCs w:val="22"/>
                <w:lang w:eastAsia="en-GB"/>
              </w:rPr>
              <w:t xml:space="preserve"> </w:t>
            </w:r>
          </w:p>
        </w:tc>
        <w:tc>
          <w:tcPr>
            <w:tcW w:w="533" w:type="pct"/>
            <w:tcBorders>
              <w:top w:val="nil"/>
              <w:left w:val="nil"/>
              <w:bottom w:val="single" w:sz="4" w:space="0" w:color="BFBFBF" w:themeColor="background1" w:themeShade="BF"/>
              <w:right w:val="nil"/>
            </w:tcBorders>
            <w:shd w:val="clear" w:color="auto" w:fill="auto"/>
            <w:noWrap/>
            <w:vAlign w:val="bottom"/>
            <w:hideMark/>
          </w:tcPr>
          <w:p w14:paraId="5D4231CB"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44 </w:t>
            </w:r>
          </w:p>
        </w:tc>
        <w:tc>
          <w:tcPr>
            <w:tcW w:w="53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F7D11FC"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475 </w:t>
            </w:r>
          </w:p>
        </w:tc>
        <w:tc>
          <w:tcPr>
            <w:tcW w:w="533" w:type="pct"/>
            <w:tcBorders>
              <w:top w:val="nil"/>
              <w:left w:val="nil"/>
              <w:bottom w:val="single" w:sz="4" w:space="0" w:color="BFBFBF" w:themeColor="background1" w:themeShade="BF"/>
              <w:right w:val="single" w:sz="4" w:space="0" w:color="auto"/>
            </w:tcBorders>
            <w:shd w:val="clear" w:color="auto" w:fill="auto"/>
            <w:noWrap/>
            <w:vAlign w:val="bottom"/>
            <w:hideMark/>
          </w:tcPr>
          <w:p w14:paraId="0C27D73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424 </w:t>
            </w:r>
          </w:p>
        </w:tc>
        <w:tc>
          <w:tcPr>
            <w:tcW w:w="533" w:type="pct"/>
            <w:tcBorders>
              <w:top w:val="nil"/>
              <w:left w:val="nil"/>
              <w:bottom w:val="single" w:sz="4" w:space="0" w:color="BFBFBF" w:themeColor="background1" w:themeShade="BF"/>
              <w:right w:val="single" w:sz="4" w:space="0" w:color="auto"/>
            </w:tcBorders>
            <w:shd w:val="clear" w:color="auto" w:fill="auto"/>
            <w:noWrap/>
            <w:vAlign w:val="bottom"/>
            <w:hideMark/>
          </w:tcPr>
          <w:p w14:paraId="6F779385"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28 </w:t>
            </w:r>
          </w:p>
        </w:tc>
        <w:tc>
          <w:tcPr>
            <w:tcW w:w="534" w:type="pct"/>
            <w:tcBorders>
              <w:top w:val="nil"/>
              <w:left w:val="nil"/>
              <w:bottom w:val="single" w:sz="4" w:space="0" w:color="BFBFBF" w:themeColor="background1" w:themeShade="BF"/>
              <w:right w:val="nil"/>
            </w:tcBorders>
            <w:shd w:val="clear" w:color="auto" w:fill="auto"/>
            <w:noWrap/>
            <w:vAlign w:val="bottom"/>
            <w:hideMark/>
          </w:tcPr>
          <w:p w14:paraId="596346E8"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3,522 </w:t>
            </w:r>
          </w:p>
        </w:tc>
        <w:tc>
          <w:tcPr>
            <w:tcW w:w="37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0A41A35"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4,494 </w:t>
            </w:r>
          </w:p>
        </w:tc>
      </w:tr>
      <w:tr w:rsidR="00BE5FFD" w:rsidRPr="00BE5FFD" w14:paraId="14F150B1"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6BB7A8"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Allied Health Professionals</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0719653"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A0D660"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304 </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4D1431"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287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0C642F"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546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6C2462"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9 </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BC9E1D"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2,204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0AA88F"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3,350 </w:t>
            </w:r>
          </w:p>
        </w:tc>
      </w:tr>
      <w:tr w:rsidR="00BE5FFD" w:rsidRPr="00BE5FFD" w14:paraId="236C302A"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B14882"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Healthcare Sciences</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374B2B"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4B5CFB"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34 </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3AD10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170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724DE3"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235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22F4F9" w14:textId="3B12592D" w:rsidR="00BE5FFD" w:rsidRPr="00BE5FFD" w:rsidRDefault="00462B37" w:rsidP="00BE5FF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1CE9CB"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660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41FBF7"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1,102 </w:t>
            </w:r>
          </w:p>
        </w:tc>
      </w:tr>
      <w:tr w:rsidR="00BE5FFD" w:rsidRPr="00BE5FFD" w14:paraId="23F18DC9"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807149"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Medical &amp; Dental</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286AF92"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0A5AC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81 </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48EC2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157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98F4B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665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F16BDF"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C41DDC"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421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BA3E37"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1,324 </w:t>
            </w:r>
          </w:p>
        </w:tc>
      </w:tr>
      <w:tr w:rsidR="00BE5FFD" w:rsidRPr="00BE5FFD" w14:paraId="28834E0D"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D92EA4"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Medical &amp; Dental Support</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DEFC28"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7C554E"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8 </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E19C2D"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32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5315A8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63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16A50A4" w14:textId="48486759" w:rsidR="00BE5FFD" w:rsidRPr="00BE5FFD" w:rsidRDefault="00462B37" w:rsidP="00BE5FF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A4A9D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437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14D6D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542 </w:t>
            </w:r>
          </w:p>
        </w:tc>
      </w:tr>
      <w:tr w:rsidR="00BE5FFD" w:rsidRPr="00BE5FFD" w14:paraId="265FB1D4"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560EEE"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Nursing/Midwifery</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87A1DF"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59A095"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409 </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72534B"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1,256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F20B96"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1,681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B33AD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76 </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E4BFD7"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11,294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A07972"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14,716 </w:t>
            </w:r>
          </w:p>
        </w:tc>
      </w:tr>
      <w:tr w:rsidR="00BE5FFD" w:rsidRPr="00BE5FFD" w14:paraId="4B18459E"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35DA52"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Other Therapeutic</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05607E"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53A069"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49 </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3D9F81"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179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1CFD05"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286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237B8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13 </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4724FD"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913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62DF2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1,440 </w:t>
            </w:r>
          </w:p>
        </w:tc>
      </w:tr>
      <w:tr w:rsidR="00BE5FFD" w:rsidRPr="00BE5FFD" w14:paraId="563159FE"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33A5DF"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Personal &amp; Social Care</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6F564C"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4E65DE" w14:textId="798F0859" w:rsidR="00BE5FFD" w:rsidRPr="00BE5FFD" w:rsidRDefault="00462B37" w:rsidP="00BE5FF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A6E1B2"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17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E2D40A8"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7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16427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001251"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40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CB6D6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65 </w:t>
            </w:r>
          </w:p>
        </w:tc>
      </w:tr>
      <w:tr w:rsidR="00BE5FFD" w:rsidRPr="00BE5FFD" w14:paraId="3CB05E9C" w14:textId="77777777" w:rsidTr="00B3421E">
        <w:trPr>
          <w:trHeight w:val="300"/>
        </w:trPr>
        <w:tc>
          <w:tcPr>
            <w:tcW w:w="142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5640FC"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Senior Managers</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07E9F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A7DAE9" w14:textId="1E221029" w:rsidR="00BE5FFD" w:rsidRPr="00BE5FFD" w:rsidRDefault="00462B37" w:rsidP="00BE5FF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53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85F43D"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F7889A"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5 </w:t>
            </w:r>
          </w:p>
        </w:tc>
        <w:tc>
          <w:tcPr>
            <w:tcW w:w="533"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40378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9E85F0"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17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8530DD"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25 </w:t>
            </w:r>
          </w:p>
        </w:tc>
      </w:tr>
      <w:tr w:rsidR="00BE5FFD" w:rsidRPr="00BE5FFD" w14:paraId="78BBCBDD" w14:textId="77777777" w:rsidTr="00B3421E">
        <w:trPr>
          <w:trHeight w:val="300"/>
        </w:trPr>
        <w:tc>
          <w:tcPr>
            <w:tcW w:w="142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52A55B8" w14:textId="77777777" w:rsidR="00BE5FFD" w:rsidRPr="00BE5FFD" w:rsidRDefault="00BE5FFD" w:rsidP="00BE5FFD">
            <w:pP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Support Services</w:t>
            </w:r>
          </w:p>
        </w:tc>
        <w:tc>
          <w:tcPr>
            <w:tcW w:w="533" w:type="pct"/>
            <w:tcBorders>
              <w:top w:val="single" w:sz="4" w:space="0" w:color="BFBFBF" w:themeColor="background1" w:themeShade="BF"/>
              <w:left w:val="nil"/>
              <w:bottom w:val="nil"/>
              <w:right w:val="single" w:sz="4" w:space="0" w:color="auto"/>
            </w:tcBorders>
            <w:shd w:val="clear" w:color="auto" w:fill="auto"/>
            <w:noWrap/>
            <w:vAlign w:val="bottom"/>
            <w:hideMark/>
          </w:tcPr>
          <w:p w14:paraId="542765E2"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w:t>
            </w:r>
          </w:p>
        </w:tc>
        <w:tc>
          <w:tcPr>
            <w:tcW w:w="533" w:type="pct"/>
            <w:tcBorders>
              <w:top w:val="single" w:sz="4" w:space="0" w:color="BFBFBF" w:themeColor="background1" w:themeShade="BF"/>
              <w:left w:val="nil"/>
              <w:bottom w:val="nil"/>
              <w:right w:val="nil"/>
            </w:tcBorders>
            <w:shd w:val="clear" w:color="auto" w:fill="auto"/>
            <w:noWrap/>
            <w:vAlign w:val="bottom"/>
            <w:hideMark/>
          </w:tcPr>
          <w:p w14:paraId="067C7A7A" w14:textId="77777777" w:rsidR="00BE5FFD" w:rsidRPr="00BE5FFD" w:rsidRDefault="00BE5FFD" w:rsidP="00BE5FFD">
            <w:pPr>
              <w:jc w:val="center"/>
              <w:rPr>
                <w:rFonts w:asciiTheme="minorHAnsi" w:hAnsiTheme="minorHAnsi" w:cstheme="minorHAnsi"/>
                <w:color w:val="000000"/>
                <w:szCs w:val="22"/>
                <w:lang w:eastAsia="en-GB"/>
              </w:rPr>
            </w:pPr>
          </w:p>
        </w:tc>
        <w:tc>
          <w:tcPr>
            <w:tcW w:w="53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07358F5"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73 </w:t>
            </w:r>
          </w:p>
        </w:tc>
        <w:tc>
          <w:tcPr>
            <w:tcW w:w="533" w:type="pct"/>
            <w:tcBorders>
              <w:top w:val="single" w:sz="4" w:space="0" w:color="BFBFBF" w:themeColor="background1" w:themeShade="BF"/>
              <w:left w:val="nil"/>
              <w:bottom w:val="nil"/>
              <w:right w:val="single" w:sz="4" w:space="0" w:color="auto"/>
            </w:tcBorders>
            <w:shd w:val="clear" w:color="auto" w:fill="auto"/>
            <w:noWrap/>
            <w:vAlign w:val="bottom"/>
            <w:hideMark/>
          </w:tcPr>
          <w:p w14:paraId="1428A98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81 </w:t>
            </w:r>
          </w:p>
        </w:tc>
        <w:tc>
          <w:tcPr>
            <w:tcW w:w="533" w:type="pct"/>
            <w:tcBorders>
              <w:top w:val="single" w:sz="4" w:space="0" w:color="BFBFBF" w:themeColor="background1" w:themeShade="BF"/>
              <w:left w:val="nil"/>
              <w:bottom w:val="nil"/>
              <w:right w:val="single" w:sz="4" w:space="0" w:color="auto"/>
            </w:tcBorders>
            <w:shd w:val="clear" w:color="auto" w:fill="auto"/>
            <w:noWrap/>
            <w:vAlign w:val="bottom"/>
            <w:hideMark/>
          </w:tcPr>
          <w:p w14:paraId="76FBDFD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9 </w:t>
            </w:r>
          </w:p>
        </w:tc>
        <w:tc>
          <w:tcPr>
            <w:tcW w:w="534" w:type="pct"/>
            <w:tcBorders>
              <w:top w:val="single" w:sz="4" w:space="0" w:color="BFBFBF" w:themeColor="background1" w:themeShade="BF"/>
              <w:left w:val="nil"/>
              <w:bottom w:val="nil"/>
              <w:right w:val="nil"/>
            </w:tcBorders>
            <w:shd w:val="clear" w:color="auto" w:fill="auto"/>
            <w:noWrap/>
            <w:vAlign w:val="bottom"/>
            <w:hideMark/>
          </w:tcPr>
          <w:p w14:paraId="37C6AEAB"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801 </w:t>
            </w:r>
          </w:p>
        </w:tc>
        <w:tc>
          <w:tcPr>
            <w:tcW w:w="37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C27AA44" w14:textId="77777777" w:rsidR="00BE5FFD" w:rsidRPr="00BE5FFD" w:rsidRDefault="00BE5FFD" w:rsidP="00BE5FFD">
            <w:pPr>
              <w:jc w:val="center"/>
              <w:rPr>
                <w:rFonts w:asciiTheme="minorHAnsi" w:hAnsiTheme="minorHAnsi" w:cstheme="minorHAnsi"/>
                <w:color w:val="000000"/>
                <w:szCs w:val="22"/>
                <w:lang w:eastAsia="en-GB"/>
              </w:rPr>
            </w:pPr>
            <w:r w:rsidRPr="00BE5FFD">
              <w:rPr>
                <w:rFonts w:asciiTheme="minorHAnsi" w:hAnsiTheme="minorHAnsi" w:cstheme="minorHAnsi"/>
                <w:color w:val="000000"/>
                <w:szCs w:val="22"/>
                <w:lang w:eastAsia="en-GB"/>
              </w:rPr>
              <w:t xml:space="preserve">964 </w:t>
            </w:r>
          </w:p>
        </w:tc>
      </w:tr>
      <w:tr w:rsidR="00BE5FFD" w:rsidRPr="00BE5FFD" w14:paraId="50D23931" w14:textId="77777777" w:rsidTr="003C3C0E">
        <w:trPr>
          <w:trHeight w:val="300"/>
        </w:trPr>
        <w:tc>
          <w:tcPr>
            <w:tcW w:w="1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8E355" w14:textId="77777777" w:rsidR="00BE5FFD" w:rsidRPr="00BE5FFD" w:rsidRDefault="00BE5FFD" w:rsidP="00BE5FFD">
            <w:pP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Grand Total</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9860C12" w14:textId="02BF9476" w:rsidR="00BE5FFD" w:rsidRPr="00BE5FFD" w:rsidRDefault="00462B37" w:rsidP="00BE5FFD">
            <w:pPr>
              <w:jc w:val="center"/>
              <w:rPr>
                <w:rFonts w:asciiTheme="minorHAnsi" w:hAnsiTheme="minorHAnsi" w:cstheme="minorHAnsi"/>
                <w:b/>
                <w:bCs/>
                <w:color w:val="000000"/>
                <w:szCs w:val="22"/>
                <w:lang w:eastAsia="en-GB"/>
              </w:rPr>
            </w:pPr>
            <w:r>
              <w:rPr>
                <w:rFonts w:asciiTheme="minorHAnsi" w:hAnsiTheme="minorHAnsi" w:cstheme="minorHAnsi"/>
                <w:b/>
                <w:bCs/>
                <w:color w:val="000000"/>
                <w:szCs w:val="22"/>
                <w:lang w:eastAsia="en-GB"/>
              </w:rPr>
              <w:t>&lt;5</w:t>
            </w:r>
          </w:p>
        </w:tc>
        <w:tc>
          <w:tcPr>
            <w:tcW w:w="533" w:type="pct"/>
            <w:tcBorders>
              <w:top w:val="single" w:sz="4" w:space="0" w:color="auto"/>
              <w:left w:val="nil"/>
              <w:bottom w:val="single" w:sz="4" w:space="0" w:color="auto"/>
              <w:right w:val="nil"/>
            </w:tcBorders>
            <w:shd w:val="clear" w:color="auto" w:fill="auto"/>
            <w:noWrap/>
            <w:vAlign w:val="bottom"/>
            <w:hideMark/>
          </w:tcPr>
          <w:p w14:paraId="6689E05C"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933 </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110BF"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2,646 </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569C5BBB"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3,993 </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77807CC"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140 </w:t>
            </w:r>
          </w:p>
        </w:tc>
        <w:tc>
          <w:tcPr>
            <w:tcW w:w="534" w:type="pct"/>
            <w:tcBorders>
              <w:top w:val="single" w:sz="4" w:space="0" w:color="auto"/>
              <w:left w:val="nil"/>
              <w:bottom w:val="single" w:sz="4" w:space="0" w:color="auto"/>
              <w:right w:val="nil"/>
            </w:tcBorders>
            <w:shd w:val="clear" w:color="auto" w:fill="auto"/>
            <w:noWrap/>
            <w:vAlign w:val="bottom"/>
            <w:hideMark/>
          </w:tcPr>
          <w:p w14:paraId="62D00868"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20,309 </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F5BD1"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 xml:space="preserve">28,022 </w:t>
            </w:r>
          </w:p>
        </w:tc>
      </w:tr>
      <w:tr w:rsidR="00BE5FFD" w:rsidRPr="00BE5FFD" w14:paraId="38978E76" w14:textId="77777777" w:rsidTr="003C3C0E">
        <w:trPr>
          <w:trHeight w:val="354"/>
        </w:trPr>
        <w:tc>
          <w:tcPr>
            <w:tcW w:w="1427" w:type="pct"/>
            <w:tcBorders>
              <w:top w:val="nil"/>
              <w:left w:val="single" w:sz="4" w:space="0" w:color="auto"/>
              <w:bottom w:val="single" w:sz="4" w:space="0" w:color="auto"/>
              <w:right w:val="single" w:sz="4" w:space="0" w:color="auto"/>
            </w:tcBorders>
            <w:shd w:val="clear" w:color="auto" w:fill="auto"/>
            <w:vAlign w:val="bottom"/>
            <w:hideMark/>
          </w:tcPr>
          <w:p w14:paraId="2BE8E598" w14:textId="77777777" w:rsidR="00BE5FFD" w:rsidRPr="00BE5FFD" w:rsidRDefault="00BE5FFD" w:rsidP="00BE5FFD">
            <w:pPr>
              <w:rPr>
                <w:rFonts w:asciiTheme="minorHAnsi" w:hAnsiTheme="minorHAnsi" w:cstheme="minorHAnsi"/>
                <w:b/>
                <w:bCs/>
                <w:szCs w:val="22"/>
                <w:lang w:eastAsia="en-GB"/>
              </w:rPr>
            </w:pPr>
            <w:r w:rsidRPr="00BE5FFD">
              <w:rPr>
                <w:rFonts w:asciiTheme="minorHAnsi" w:hAnsiTheme="minorHAnsi" w:cstheme="minorHAnsi"/>
                <w:b/>
                <w:bCs/>
                <w:szCs w:val="22"/>
                <w:lang w:eastAsia="en-GB"/>
              </w:rPr>
              <w:t>% of Total Mandatory Course Attendance</w:t>
            </w:r>
          </w:p>
        </w:tc>
        <w:tc>
          <w:tcPr>
            <w:tcW w:w="533" w:type="pct"/>
            <w:tcBorders>
              <w:top w:val="nil"/>
              <w:left w:val="nil"/>
              <w:bottom w:val="single" w:sz="4" w:space="0" w:color="auto"/>
              <w:right w:val="single" w:sz="4" w:space="0" w:color="auto"/>
            </w:tcBorders>
            <w:shd w:val="clear" w:color="auto" w:fill="auto"/>
            <w:noWrap/>
            <w:vAlign w:val="bottom"/>
            <w:hideMark/>
          </w:tcPr>
          <w:p w14:paraId="20BCB510"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0.0%</w:t>
            </w:r>
          </w:p>
        </w:tc>
        <w:tc>
          <w:tcPr>
            <w:tcW w:w="533" w:type="pct"/>
            <w:tcBorders>
              <w:top w:val="nil"/>
              <w:left w:val="nil"/>
              <w:bottom w:val="single" w:sz="4" w:space="0" w:color="auto"/>
              <w:right w:val="nil"/>
            </w:tcBorders>
            <w:shd w:val="clear" w:color="auto" w:fill="auto"/>
            <w:noWrap/>
            <w:vAlign w:val="bottom"/>
            <w:hideMark/>
          </w:tcPr>
          <w:p w14:paraId="027AED2D"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2.4%</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40E979F7"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6.7%</w:t>
            </w:r>
          </w:p>
        </w:tc>
        <w:tc>
          <w:tcPr>
            <w:tcW w:w="533" w:type="pct"/>
            <w:tcBorders>
              <w:top w:val="nil"/>
              <w:left w:val="nil"/>
              <w:bottom w:val="single" w:sz="4" w:space="0" w:color="auto"/>
              <w:right w:val="single" w:sz="4" w:space="0" w:color="auto"/>
            </w:tcBorders>
            <w:shd w:val="clear" w:color="auto" w:fill="auto"/>
            <w:noWrap/>
            <w:vAlign w:val="bottom"/>
            <w:hideMark/>
          </w:tcPr>
          <w:p w14:paraId="57F8CF6C"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10.1%</w:t>
            </w:r>
          </w:p>
        </w:tc>
        <w:tc>
          <w:tcPr>
            <w:tcW w:w="533" w:type="pct"/>
            <w:tcBorders>
              <w:top w:val="nil"/>
              <w:left w:val="nil"/>
              <w:bottom w:val="single" w:sz="4" w:space="0" w:color="auto"/>
              <w:right w:val="single" w:sz="4" w:space="0" w:color="auto"/>
            </w:tcBorders>
            <w:shd w:val="clear" w:color="auto" w:fill="auto"/>
            <w:noWrap/>
            <w:vAlign w:val="bottom"/>
            <w:hideMark/>
          </w:tcPr>
          <w:p w14:paraId="7F3A5924"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0.4%</w:t>
            </w:r>
          </w:p>
        </w:tc>
        <w:tc>
          <w:tcPr>
            <w:tcW w:w="534" w:type="pct"/>
            <w:tcBorders>
              <w:top w:val="nil"/>
              <w:left w:val="nil"/>
              <w:bottom w:val="single" w:sz="4" w:space="0" w:color="auto"/>
              <w:right w:val="nil"/>
            </w:tcBorders>
            <w:shd w:val="clear" w:color="auto" w:fill="auto"/>
            <w:noWrap/>
            <w:vAlign w:val="bottom"/>
            <w:hideMark/>
          </w:tcPr>
          <w:p w14:paraId="7C7AC464"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51.6%</w:t>
            </w:r>
          </w:p>
        </w:tc>
        <w:tc>
          <w:tcPr>
            <w:tcW w:w="372" w:type="pct"/>
            <w:tcBorders>
              <w:top w:val="nil"/>
              <w:left w:val="single" w:sz="4" w:space="0" w:color="auto"/>
              <w:bottom w:val="single" w:sz="4" w:space="0" w:color="auto"/>
              <w:right w:val="single" w:sz="4" w:space="0" w:color="auto"/>
            </w:tcBorders>
            <w:shd w:val="clear" w:color="auto" w:fill="auto"/>
            <w:noWrap/>
            <w:vAlign w:val="bottom"/>
            <w:hideMark/>
          </w:tcPr>
          <w:p w14:paraId="0CCD3C86" w14:textId="77777777" w:rsidR="00BE5FFD" w:rsidRPr="00BE5FFD" w:rsidRDefault="00BE5FFD" w:rsidP="00BE5FFD">
            <w:pPr>
              <w:jc w:val="center"/>
              <w:rPr>
                <w:rFonts w:asciiTheme="minorHAnsi" w:hAnsiTheme="minorHAnsi" w:cstheme="minorHAnsi"/>
                <w:b/>
                <w:bCs/>
                <w:color w:val="000000"/>
                <w:szCs w:val="22"/>
                <w:lang w:eastAsia="en-GB"/>
              </w:rPr>
            </w:pPr>
            <w:r w:rsidRPr="00BE5FFD">
              <w:rPr>
                <w:rFonts w:asciiTheme="minorHAnsi" w:hAnsiTheme="minorHAnsi" w:cstheme="minorHAnsi"/>
                <w:b/>
                <w:bCs/>
                <w:color w:val="000000"/>
                <w:szCs w:val="22"/>
                <w:lang w:eastAsia="en-GB"/>
              </w:rPr>
              <w:t>71.2%</w:t>
            </w:r>
          </w:p>
        </w:tc>
      </w:tr>
    </w:tbl>
    <w:p w14:paraId="7E6503A7" w14:textId="67BCC1BB" w:rsidR="00427727" w:rsidRDefault="00427727">
      <w:pPr>
        <w:rPr>
          <w:rFonts w:asciiTheme="minorHAnsi" w:eastAsiaTheme="majorEastAsia" w:hAnsiTheme="minorHAnsi" w:cstheme="minorHAnsi"/>
          <w:color w:val="FF0000"/>
          <w:sz w:val="26"/>
        </w:rPr>
      </w:pPr>
    </w:p>
    <w:p w14:paraId="2D14A7DC"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2AD4AAFB" w14:textId="653B400A" w:rsidR="001C33F0" w:rsidRPr="00CC040F" w:rsidRDefault="001C33F0" w:rsidP="002B3EBE">
      <w:pPr>
        <w:pStyle w:val="Heading20"/>
        <w:rPr>
          <w:rFonts w:asciiTheme="minorHAnsi" w:hAnsiTheme="minorHAnsi" w:cstheme="minorHAnsi"/>
          <w:color w:val="auto"/>
          <w:sz w:val="28"/>
          <w:szCs w:val="28"/>
        </w:rPr>
      </w:pPr>
      <w:bookmarkStart w:id="60" w:name="_Toc228517093"/>
      <w:r w:rsidRPr="00CC040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Pr="00CC040F">
        <w:rPr>
          <w:rFonts w:asciiTheme="minorHAnsi" w:hAnsiTheme="minorHAnsi" w:cstheme="minorHAnsi"/>
          <w:color w:val="auto"/>
          <w:sz w:val="28"/>
          <w:szCs w:val="28"/>
        </w:rPr>
        <w:t>.</w:t>
      </w:r>
      <w:r w:rsidR="00D76E50"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w:t>
      </w:r>
      <w:r w:rsidR="00D76E50" w:rsidRPr="00CC040F">
        <w:rPr>
          <w:rFonts w:asciiTheme="minorHAnsi" w:hAnsiTheme="minorHAnsi" w:cstheme="minorHAnsi"/>
          <w:color w:val="auto"/>
          <w:sz w:val="28"/>
          <w:szCs w:val="28"/>
        </w:rPr>
        <w:t xml:space="preserve">Mandatory </w:t>
      </w:r>
      <w:r w:rsidRPr="00CC040F">
        <w:rPr>
          <w:rFonts w:asciiTheme="minorHAnsi" w:hAnsiTheme="minorHAnsi" w:cstheme="minorHAnsi"/>
          <w:color w:val="auto"/>
          <w:sz w:val="28"/>
          <w:szCs w:val="28"/>
        </w:rPr>
        <w:t>Course Attendances</w:t>
      </w:r>
      <w:r w:rsidR="00933ECB">
        <w:rPr>
          <w:rFonts w:asciiTheme="minorHAnsi" w:hAnsiTheme="minorHAnsi" w:cstheme="minorHAnsi"/>
          <w:color w:val="auto"/>
          <w:sz w:val="28"/>
          <w:szCs w:val="28"/>
        </w:rPr>
        <w:t>:</w:t>
      </w:r>
      <w:r w:rsidRPr="00CC040F">
        <w:rPr>
          <w:rFonts w:asciiTheme="minorHAnsi" w:hAnsiTheme="minorHAnsi" w:cstheme="minorHAnsi"/>
          <w:color w:val="auto"/>
          <w:sz w:val="28"/>
          <w:szCs w:val="28"/>
        </w:rPr>
        <w:t xml:space="preserve"> </w:t>
      </w:r>
      <w:r w:rsidR="00933ECB" w:rsidRPr="00CC040F">
        <w:rPr>
          <w:rFonts w:asciiTheme="minorHAnsi" w:hAnsiTheme="minorHAnsi" w:cstheme="minorHAnsi"/>
          <w:color w:val="auto"/>
          <w:sz w:val="28"/>
          <w:szCs w:val="28"/>
        </w:rPr>
        <w:t xml:space="preserve">Prefer not to say </w:t>
      </w:r>
      <w:r w:rsidR="00933ECB">
        <w:rPr>
          <w:rFonts w:asciiTheme="minorHAnsi" w:hAnsiTheme="minorHAnsi" w:cstheme="minorHAnsi"/>
          <w:color w:val="auto"/>
          <w:sz w:val="28"/>
          <w:szCs w:val="28"/>
        </w:rPr>
        <w:t>their ethnicity</w:t>
      </w:r>
      <w:r w:rsidR="00933ECB" w:rsidRPr="00CC040F">
        <w:rPr>
          <w:rFonts w:asciiTheme="minorHAnsi" w:hAnsiTheme="minorHAnsi" w:cstheme="minorHAnsi"/>
          <w:color w:val="auto"/>
          <w:sz w:val="28"/>
          <w:szCs w:val="28"/>
        </w:rPr>
        <w:t xml:space="preserve"> </w:t>
      </w:r>
      <w:r w:rsidRPr="00CC040F">
        <w:rPr>
          <w:rFonts w:asciiTheme="minorHAnsi" w:hAnsiTheme="minorHAnsi" w:cstheme="minorHAnsi"/>
          <w:color w:val="auto"/>
          <w:sz w:val="28"/>
          <w:szCs w:val="28"/>
        </w:rPr>
        <w:t>April 202</w:t>
      </w:r>
      <w:r w:rsidR="004A5CC1" w:rsidRPr="00CC040F">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to February 202</w:t>
      </w:r>
      <w:r w:rsidR="004A5CC1" w:rsidRPr="00CC040F">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by Job Family</w:t>
      </w:r>
      <w:bookmarkEnd w:id="60"/>
      <w:r w:rsidR="00DA44CF" w:rsidRPr="00CC040F">
        <w:rPr>
          <w:rFonts w:asciiTheme="minorHAnsi" w:hAnsiTheme="minorHAnsi" w:cstheme="minorHAnsi"/>
          <w:color w:val="auto"/>
          <w:sz w:val="28"/>
          <w:szCs w:val="28"/>
        </w:rPr>
        <w:t xml:space="preserve"> </w:t>
      </w:r>
    </w:p>
    <w:p w14:paraId="51B86A59" w14:textId="77777777" w:rsidR="001C33F0" w:rsidRPr="00C41FB5" w:rsidRDefault="001C33F0" w:rsidP="00810961">
      <w:pPr>
        <w:rPr>
          <w:rFonts w:asciiTheme="minorHAnsi" w:hAnsiTheme="minorHAnsi" w:cstheme="minorHAnsi"/>
          <w:color w:val="FF0000"/>
        </w:rPr>
      </w:pPr>
    </w:p>
    <w:tbl>
      <w:tblPr>
        <w:tblW w:w="7680" w:type="dxa"/>
        <w:tblLook w:val="04A0" w:firstRow="1" w:lastRow="0" w:firstColumn="1" w:lastColumn="0" w:noHBand="0" w:noVBand="1"/>
      </w:tblPr>
      <w:tblGrid>
        <w:gridCol w:w="4000"/>
        <w:gridCol w:w="1840"/>
        <w:gridCol w:w="1840"/>
      </w:tblGrid>
      <w:tr w:rsidR="00BC6842" w:rsidRPr="00BC6842" w14:paraId="72638BBA" w14:textId="77777777" w:rsidTr="00BC6842">
        <w:trPr>
          <w:trHeight w:val="600"/>
        </w:trPr>
        <w:tc>
          <w:tcPr>
            <w:tcW w:w="400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F3FA8B9" w14:textId="77777777" w:rsidR="00BC6842" w:rsidRPr="00BC6842" w:rsidRDefault="00BC6842" w:rsidP="00BC6842">
            <w:pPr>
              <w:rPr>
                <w:rFonts w:ascii="Calibri" w:hAnsi="Calibri" w:cs="Calibri"/>
                <w:b/>
                <w:bCs/>
                <w:color w:val="000000"/>
                <w:szCs w:val="22"/>
                <w:lang w:eastAsia="en-GB"/>
              </w:rPr>
            </w:pPr>
            <w:bookmarkStart w:id="61" w:name="RANGE!B124"/>
            <w:r w:rsidRPr="00BC6842">
              <w:rPr>
                <w:rFonts w:ascii="Calibri" w:hAnsi="Calibri" w:cs="Calibri"/>
                <w:b/>
                <w:bCs/>
                <w:color w:val="000000"/>
                <w:szCs w:val="22"/>
                <w:lang w:eastAsia="en-GB"/>
              </w:rPr>
              <w:t> </w:t>
            </w:r>
            <w:bookmarkEnd w:id="61"/>
          </w:p>
        </w:tc>
        <w:tc>
          <w:tcPr>
            <w:tcW w:w="1840" w:type="dxa"/>
            <w:tcBorders>
              <w:top w:val="single" w:sz="4" w:space="0" w:color="auto"/>
              <w:left w:val="nil"/>
              <w:bottom w:val="single" w:sz="4" w:space="0" w:color="auto"/>
              <w:right w:val="nil"/>
            </w:tcBorders>
            <w:shd w:val="clear" w:color="C0E6F5" w:fill="A6C9EC"/>
            <w:vAlign w:val="bottom"/>
            <w:hideMark/>
          </w:tcPr>
          <w:p w14:paraId="58389128" w14:textId="77777777" w:rsidR="00BC6842" w:rsidRPr="00BC6842" w:rsidRDefault="00BC6842" w:rsidP="00BC6842">
            <w:pPr>
              <w:jc w:val="center"/>
              <w:rPr>
                <w:rFonts w:ascii="Calibri" w:hAnsi="Calibri" w:cs="Calibri"/>
                <w:b/>
                <w:bCs/>
                <w:color w:val="000000"/>
                <w:szCs w:val="22"/>
                <w:lang w:eastAsia="en-GB"/>
              </w:rPr>
            </w:pPr>
            <w:r w:rsidRPr="00BC6842">
              <w:rPr>
                <w:rFonts w:ascii="Calibri" w:hAnsi="Calibri" w:cs="Calibri"/>
                <w:b/>
                <w:bCs/>
                <w:color w:val="000000"/>
                <w:szCs w:val="22"/>
                <w:lang w:eastAsia="en-GB"/>
              </w:rPr>
              <w:t>Prefer not to say</w:t>
            </w:r>
          </w:p>
        </w:tc>
        <w:tc>
          <w:tcPr>
            <w:tcW w:w="1840"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0D257E1B" w14:textId="77777777" w:rsidR="00BC6842" w:rsidRPr="00BC6842" w:rsidRDefault="00BC6842" w:rsidP="00BC6842">
            <w:pPr>
              <w:jc w:val="center"/>
              <w:rPr>
                <w:rFonts w:ascii="Calibri" w:hAnsi="Calibri" w:cs="Calibri"/>
                <w:b/>
                <w:bCs/>
                <w:color w:val="000000"/>
                <w:szCs w:val="22"/>
                <w:lang w:eastAsia="en-GB"/>
              </w:rPr>
            </w:pPr>
            <w:r w:rsidRPr="00BC6842">
              <w:rPr>
                <w:rFonts w:ascii="Calibri" w:hAnsi="Calibri" w:cs="Calibri"/>
                <w:b/>
                <w:bCs/>
                <w:color w:val="000000"/>
                <w:szCs w:val="22"/>
                <w:lang w:eastAsia="en-GB"/>
              </w:rPr>
              <w:t>Prefer not to say Total</w:t>
            </w:r>
          </w:p>
        </w:tc>
      </w:tr>
      <w:tr w:rsidR="00BC6842" w:rsidRPr="00BC6842" w14:paraId="6DDFB7E6" w14:textId="77777777" w:rsidTr="00B3421E">
        <w:trPr>
          <w:trHeight w:val="300"/>
        </w:trPr>
        <w:tc>
          <w:tcPr>
            <w:tcW w:w="40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FF44811"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Admin Services</w:t>
            </w:r>
          </w:p>
        </w:tc>
        <w:tc>
          <w:tcPr>
            <w:tcW w:w="1840" w:type="dxa"/>
            <w:tcBorders>
              <w:top w:val="nil"/>
              <w:left w:val="nil"/>
              <w:bottom w:val="single" w:sz="4" w:space="0" w:color="BFBFBF" w:themeColor="background1" w:themeShade="BF"/>
              <w:right w:val="nil"/>
            </w:tcBorders>
            <w:shd w:val="clear" w:color="auto" w:fill="auto"/>
            <w:noWrap/>
            <w:vAlign w:val="bottom"/>
            <w:hideMark/>
          </w:tcPr>
          <w:p w14:paraId="097DAACA"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1,056 </w:t>
            </w:r>
          </w:p>
        </w:tc>
        <w:tc>
          <w:tcPr>
            <w:tcW w:w="18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50DCF8A"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1,056 </w:t>
            </w:r>
          </w:p>
        </w:tc>
      </w:tr>
      <w:tr w:rsidR="00BC6842" w:rsidRPr="00BC6842" w14:paraId="6A5A0EBE"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9ED96F"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Allied Health Professionals</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0839EF"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575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A37206"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575 </w:t>
            </w:r>
          </w:p>
        </w:tc>
      </w:tr>
      <w:tr w:rsidR="00BC6842" w:rsidRPr="00BC6842" w14:paraId="09466578"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F48291"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Healthcare Sciences</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41AB9A"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290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60EBE5"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290 </w:t>
            </w:r>
          </w:p>
        </w:tc>
      </w:tr>
      <w:tr w:rsidR="00BC6842" w:rsidRPr="00BC6842" w14:paraId="76DC8B07"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AF65B0"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Medical &amp; Dental</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DCFA84"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506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834AE1"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506 </w:t>
            </w:r>
          </w:p>
        </w:tc>
      </w:tr>
      <w:tr w:rsidR="00BC6842" w:rsidRPr="00BC6842" w14:paraId="023CF2EB"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CE7DF6"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Medical &amp; Dental Support</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C307EE"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150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140CD4"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150 </w:t>
            </w:r>
          </w:p>
        </w:tc>
      </w:tr>
      <w:tr w:rsidR="00BC6842" w:rsidRPr="00BC6842" w14:paraId="12C483AD"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3FC2F0"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Nursing/Midwifery</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26596A"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2,957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411B63"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2,957 </w:t>
            </w:r>
          </w:p>
        </w:tc>
      </w:tr>
      <w:tr w:rsidR="00BC6842" w:rsidRPr="00BC6842" w14:paraId="415B65DD"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FC4E1B"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Other Therapeutic</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4D1582"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165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3F02CE"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165 </w:t>
            </w:r>
          </w:p>
        </w:tc>
      </w:tr>
      <w:tr w:rsidR="00BC6842" w:rsidRPr="00BC6842" w14:paraId="3DD0ACEA"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5F9EA2"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Personal &amp; Social Care</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559466"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21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2B0E4D"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21 </w:t>
            </w:r>
          </w:p>
        </w:tc>
      </w:tr>
      <w:tr w:rsidR="00BC6842" w:rsidRPr="00BC6842" w14:paraId="4654835F"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865A1D"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Senior Managers</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3BBA7E"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8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6E30D7"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8 </w:t>
            </w:r>
          </w:p>
        </w:tc>
      </w:tr>
      <w:tr w:rsidR="00BC6842" w:rsidRPr="00BC6842" w14:paraId="654EED87" w14:textId="77777777" w:rsidTr="00B3421E">
        <w:trPr>
          <w:trHeight w:val="300"/>
        </w:trPr>
        <w:tc>
          <w:tcPr>
            <w:tcW w:w="40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340A722" w14:textId="77777777" w:rsidR="00BC6842" w:rsidRPr="00BC6842" w:rsidRDefault="00BC6842" w:rsidP="00BC6842">
            <w:pPr>
              <w:rPr>
                <w:rFonts w:ascii="Calibri" w:hAnsi="Calibri" w:cs="Calibri"/>
                <w:color w:val="000000"/>
                <w:szCs w:val="22"/>
                <w:lang w:eastAsia="en-GB"/>
              </w:rPr>
            </w:pPr>
            <w:r w:rsidRPr="00BC6842">
              <w:rPr>
                <w:rFonts w:ascii="Calibri" w:hAnsi="Calibri" w:cs="Calibri"/>
                <w:color w:val="000000"/>
                <w:szCs w:val="22"/>
                <w:lang w:eastAsia="en-GB"/>
              </w:rPr>
              <w:t>Support Services</w:t>
            </w:r>
          </w:p>
        </w:tc>
        <w:tc>
          <w:tcPr>
            <w:tcW w:w="1840" w:type="dxa"/>
            <w:tcBorders>
              <w:top w:val="single" w:sz="4" w:space="0" w:color="BFBFBF" w:themeColor="background1" w:themeShade="BF"/>
              <w:left w:val="nil"/>
              <w:bottom w:val="nil"/>
              <w:right w:val="nil"/>
            </w:tcBorders>
            <w:shd w:val="clear" w:color="auto" w:fill="auto"/>
            <w:noWrap/>
            <w:vAlign w:val="bottom"/>
            <w:hideMark/>
          </w:tcPr>
          <w:p w14:paraId="5258921A"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331 </w:t>
            </w:r>
          </w:p>
        </w:tc>
        <w:tc>
          <w:tcPr>
            <w:tcW w:w="18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AE9C59D" w14:textId="77777777" w:rsidR="00BC6842" w:rsidRPr="00BC6842" w:rsidRDefault="00BC6842" w:rsidP="00BC6842">
            <w:pPr>
              <w:jc w:val="center"/>
              <w:rPr>
                <w:rFonts w:ascii="Calibri" w:hAnsi="Calibri" w:cs="Calibri"/>
                <w:color w:val="000000"/>
                <w:szCs w:val="22"/>
                <w:lang w:eastAsia="en-GB"/>
              </w:rPr>
            </w:pPr>
            <w:r w:rsidRPr="00BC6842">
              <w:rPr>
                <w:rFonts w:ascii="Calibri" w:hAnsi="Calibri" w:cs="Calibri"/>
                <w:color w:val="000000"/>
                <w:szCs w:val="22"/>
                <w:lang w:eastAsia="en-GB"/>
              </w:rPr>
              <w:t xml:space="preserve">331 </w:t>
            </w:r>
          </w:p>
        </w:tc>
      </w:tr>
      <w:tr w:rsidR="00BC6842" w:rsidRPr="00BC6842" w14:paraId="44A81B2C" w14:textId="77777777" w:rsidTr="00BC6842">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B378D" w14:textId="77777777" w:rsidR="00BC6842" w:rsidRPr="00BC6842" w:rsidRDefault="00BC6842" w:rsidP="00BC6842">
            <w:pPr>
              <w:rPr>
                <w:rFonts w:ascii="Calibri" w:hAnsi="Calibri" w:cs="Calibri"/>
                <w:b/>
                <w:bCs/>
                <w:color w:val="000000"/>
                <w:szCs w:val="22"/>
                <w:lang w:eastAsia="en-GB"/>
              </w:rPr>
            </w:pPr>
            <w:r w:rsidRPr="00BC6842">
              <w:rPr>
                <w:rFonts w:ascii="Calibri" w:hAnsi="Calibri" w:cs="Calibri"/>
                <w:b/>
                <w:bCs/>
                <w:color w:val="000000"/>
                <w:szCs w:val="22"/>
                <w:lang w:eastAsia="en-GB"/>
              </w:rPr>
              <w:t>Grand Total</w:t>
            </w:r>
          </w:p>
        </w:tc>
        <w:tc>
          <w:tcPr>
            <w:tcW w:w="1840" w:type="dxa"/>
            <w:tcBorders>
              <w:top w:val="single" w:sz="4" w:space="0" w:color="auto"/>
              <w:left w:val="nil"/>
              <w:bottom w:val="single" w:sz="4" w:space="0" w:color="auto"/>
              <w:right w:val="nil"/>
            </w:tcBorders>
            <w:shd w:val="clear" w:color="auto" w:fill="auto"/>
            <w:noWrap/>
            <w:vAlign w:val="bottom"/>
            <w:hideMark/>
          </w:tcPr>
          <w:p w14:paraId="038ED818" w14:textId="77777777" w:rsidR="00BC6842" w:rsidRPr="00BC6842" w:rsidRDefault="00BC6842" w:rsidP="00BC6842">
            <w:pPr>
              <w:jc w:val="center"/>
              <w:rPr>
                <w:rFonts w:ascii="Calibri" w:hAnsi="Calibri" w:cs="Calibri"/>
                <w:b/>
                <w:bCs/>
                <w:color w:val="000000"/>
                <w:szCs w:val="22"/>
                <w:lang w:eastAsia="en-GB"/>
              </w:rPr>
            </w:pPr>
            <w:r w:rsidRPr="00BC6842">
              <w:rPr>
                <w:rFonts w:ascii="Calibri" w:hAnsi="Calibri" w:cs="Calibri"/>
                <w:b/>
                <w:bCs/>
                <w:color w:val="000000"/>
                <w:szCs w:val="22"/>
                <w:lang w:eastAsia="en-GB"/>
              </w:rPr>
              <w:t xml:space="preserve">6,059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4C938" w14:textId="77777777" w:rsidR="00BC6842" w:rsidRPr="00BC6842" w:rsidRDefault="00BC6842" w:rsidP="00BC6842">
            <w:pPr>
              <w:jc w:val="center"/>
              <w:rPr>
                <w:rFonts w:ascii="Calibri" w:hAnsi="Calibri" w:cs="Calibri"/>
                <w:b/>
                <w:bCs/>
                <w:color w:val="000000"/>
                <w:szCs w:val="22"/>
                <w:lang w:eastAsia="en-GB"/>
              </w:rPr>
            </w:pPr>
            <w:r w:rsidRPr="00BC6842">
              <w:rPr>
                <w:rFonts w:ascii="Calibri" w:hAnsi="Calibri" w:cs="Calibri"/>
                <w:b/>
                <w:bCs/>
                <w:color w:val="000000"/>
                <w:szCs w:val="22"/>
                <w:lang w:eastAsia="en-GB"/>
              </w:rPr>
              <w:t xml:space="preserve">6,059 </w:t>
            </w:r>
          </w:p>
        </w:tc>
      </w:tr>
      <w:tr w:rsidR="00BC6842" w:rsidRPr="00BC6842" w14:paraId="7299E069" w14:textId="77777777" w:rsidTr="00BC6842">
        <w:trPr>
          <w:trHeight w:val="300"/>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002738CF" w14:textId="77777777" w:rsidR="00BC6842" w:rsidRPr="00BC6842" w:rsidRDefault="00BC6842" w:rsidP="00BC6842">
            <w:pPr>
              <w:rPr>
                <w:rFonts w:ascii="Calibri" w:hAnsi="Calibri" w:cs="Calibri"/>
                <w:b/>
                <w:bCs/>
                <w:szCs w:val="22"/>
                <w:lang w:eastAsia="en-GB"/>
              </w:rPr>
            </w:pPr>
            <w:r w:rsidRPr="00BC6842">
              <w:rPr>
                <w:rFonts w:ascii="Calibri" w:hAnsi="Calibri" w:cs="Calibri"/>
                <w:b/>
                <w:bCs/>
                <w:szCs w:val="22"/>
                <w:lang w:eastAsia="en-GB"/>
              </w:rPr>
              <w:t>% of Total Mandatory Course Attendance</w:t>
            </w:r>
          </w:p>
        </w:tc>
        <w:tc>
          <w:tcPr>
            <w:tcW w:w="1840" w:type="dxa"/>
            <w:tcBorders>
              <w:top w:val="nil"/>
              <w:left w:val="nil"/>
              <w:bottom w:val="single" w:sz="4" w:space="0" w:color="auto"/>
              <w:right w:val="nil"/>
            </w:tcBorders>
            <w:shd w:val="clear" w:color="auto" w:fill="auto"/>
            <w:noWrap/>
            <w:vAlign w:val="bottom"/>
            <w:hideMark/>
          </w:tcPr>
          <w:p w14:paraId="7BBB1E29" w14:textId="77777777" w:rsidR="00BC6842" w:rsidRPr="00BC6842" w:rsidRDefault="00BC6842" w:rsidP="00BC6842">
            <w:pPr>
              <w:jc w:val="center"/>
              <w:rPr>
                <w:rFonts w:ascii="Calibri" w:hAnsi="Calibri" w:cs="Calibri"/>
                <w:b/>
                <w:bCs/>
                <w:color w:val="000000"/>
                <w:szCs w:val="22"/>
                <w:lang w:eastAsia="en-GB"/>
              </w:rPr>
            </w:pPr>
            <w:r w:rsidRPr="00BC6842">
              <w:rPr>
                <w:rFonts w:ascii="Calibri" w:hAnsi="Calibri" w:cs="Calibri"/>
                <w:b/>
                <w:bCs/>
                <w:color w:val="000000"/>
                <w:szCs w:val="22"/>
                <w:lang w:eastAsia="en-GB"/>
              </w:rPr>
              <w:t>15.4%</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480F73E" w14:textId="77777777" w:rsidR="00BC6842" w:rsidRPr="00BC6842" w:rsidRDefault="00BC6842" w:rsidP="00BC6842">
            <w:pPr>
              <w:jc w:val="center"/>
              <w:rPr>
                <w:rFonts w:ascii="Calibri" w:hAnsi="Calibri" w:cs="Calibri"/>
                <w:b/>
                <w:bCs/>
                <w:color w:val="000000"/>
                <w:szCs w:val="22"/>
                <w:lang w:eastAsia="en-GB"/>
              </w:rPr>
            </w:pPr>
            <w:r w:rsidRPr="00BC6842">
              <w:rPr>
                <w:rFonts w:ascii="Calibri" w:hAnsi="Calibri" w:cs="Calibri"/>
                <w:b/>
                <w:bCs/>
                <w:color w:val="000000"/>
                <w:szCs w:val="22"/>
                <w:lang w:eastAsia="en-GB"/>
              </w:rPr>
              <w:t>15.4%</w:t>
            </w:r>
          </w:p>
        </w:tc>
      </w:tr>
    </w:tbl>
    <w:p w14:paraId="6512F997" w14:textId="2CAAD0D7" w:rsidR="00DA44CF" w:rsidRPr="00C41FB5" w:rsidRDefault="00DA44CF" w:rsidP="00DA44CF">
      <w:pPr>
        <w:rPr>
          <w:rFonts w:asciiTheme="minorHAnsi" w:hAnsiTheme="minorHAnsi" w:cstheme="minorHAnsi"/>
          <w:color w:val="FF0000"/>
        </w:rPr>
      </w:pPr>
    </w:p>
    <w:p w14:paraId="2C381862" w14:textId="5A8B1536" w:rsidR="00F551DD" w:rsidRDefault="00857EA4" w:rsidP="002B3EBE">
      <w:pPr>
        <w:pStyle w:val="Heading20"/>
        <w:rPr>
          <w:rFonts w:asciiTheme="minorHAnsi" w:hAnsiTheme="minorHAnsi" w:cstheme="minorHAnsi"/>
          <w:color w:val="auto"/>
          <w:sz w:val="28"/>
          <w:szCs w:val="28"/>
        </w:rPr>
      </w:pPr>
      <w:bookmarkStart w:id="62" w:name="_Toc228517094"/>
      <w:r>
        <w:rPr>
          <w:rFonts w:asciiTheme="minorHAnsi" w:hAnsiTheme="minorHAnsi" w:cstheme="minorHAnsi"/>
          <w:color w:val="auto"/>
          <w:sz w:val="28"/>
          <w:szCs w:val="28"/>
        </w:rPr>
        <w:t>Table</w:t>
      </w:r>
      <w:r w:rsidR="00C54E38" w:rsidRPr="00D3328F">
        <w:rPr>
          <w:rFonts w:asciiTheme="minorHAnsi" w:hAnsiTheme="minorHAnsi" w:cstheme="minorHAnsi"/>
          <w:color w:val="auto"/>
          <w:sz w:val="28"/>
          <w:szCs w:val="28"/>
        </w:rPr>
        <w:t xml:space="preserve"> </w:t>
      </w:r>
      <w:r w:rsidR="00CB6AE7">
        <w:rPr>
          <w:rFonts w:asciiTheme="minorHAnsi" w:hAnsiTheme="minorHAnsi" w:cstheme="minorHAnsi"/>
          <w:color w:val="auto"/>
          <w:sz w:val="28"/>
          <w:szCs w:val="28"/>
        </w:rPr>
        <w:t>4</w:t>
      </w:r>
      <w:r w:rsidR="00566D5F" w:rsidRPr="00D3328F">
        <w:rPr>
          <w:rFonts w:asciiTheme="minorHAnsi" w:hAnsiTheme="minorHAnsi" w:cstheme="minorHAnsi"/>
          <w:color w:val="auto"/>
          <w:sz w:val="28"/>
          <w:szCs w:val="28"/>
        </w:rPr>
        <w:t>.</w:t>
      </w:r>
      <w:r w:rsidR="002A1642" w:rsidRPr="00D3328F">
        <w:rPr>
          <w:rFonts w:asciiTheme="minorHAnsi" w:hAnsiTheme="minorHAnsi" w:cstheme="minorHAnsi"/>
          <w:color w:val="auto"/>
          <w:sz w:val="28"/>
          <w:szCs w:val="28"/>
        </w:rPr>
        <w:t>6</w:t>
      </w:r>
      <w:r w:rsidR="00C54E38" w:rsidRPr="00D3328F">
        <w:rPr>
          <w:rFonts w:asciiTheme="minorHAnsi" w:hAnsiTheme="minorHAnsi" w:cstheme="minorHAnsi"/>
          <w:color w:val="auto"/>
          <w:sz w:val="28"/>
          <w:szCs w:val="28"/>
        </w:rPr>
        <w:t>:</w:t>
      </w:r>
      <w:r w:rsidR="002A1642" w:rsidRPr="00D3328F">
        <w:rPr>
          <w:rFonts w:asciiTheme="minorHAnsi" w:hAnsiTheme="minorHAnsi" w:cstheme="minorHAnsi"/>
          <w:color w:val="auto"/>
          <w:sz w:val="28"/>
          <w:szCs w:val="28"/>
        </w:rPr>
        <w:t xml:space="preserve"> Mandatory</w:t>
      </w:r>
      <w:r w:rsidR="00C54E38" w:rsidRPr="00D3328F">
        <w:rPr>
          <w:rFonts w:asciiTheme="minorHAnsi" w:hAnsiTheme="minorHAnsi" w:cstheme="minorHAnsi"/>
          <w:color w:val="auto"/>
          <w:sz w:val="28"/>
          <w:szCs w:val="28"/>
        </w:rPr>
        <w:t xml:space="preserve"> Course Attendances</w:t>
      </w:r>
      <w:r w:rsidR="00933ECB">
        <w:rPr>
          <w:rFonts w:asciiTheme="minorHAnsi" w:hAnsiTheme="minorHAnsi" w:cstheme="minorHAnsi"/>
          <w:color w:val="auto"/>
          <w:sz w:val="28"/>
          <w:szCs w:val="28"/>
        </w:rPr>
        <w:t>:</w:t>
      </w:r>
      <w:r w:rsidR="00C54E38" w:rsidRPr="00D3328F">
        <w:rPr>
          <w:rFonts w:asciiTheme="minorHAnsi" w:hAnsiTheme="minorHAnsi" w:cstheme="minorHAnsi"/>
          <w:color w:val="auto"/>
          <w:sz w:val="28"/>
          <w:szCs w:val="28"/>
        </w:rPr>
        <w:t xml:space="preserve"> </w:t>
      </w:r>
      <w:r w:rsidR="00933ECB" w:rsidRPr="00D3328F">
        <w:rPr>
          <w:rFonts w:asciiTheme="minorHAnsi" w:hAnsiTheme="minorHAnsi" w:cstheme="minorHAnsi"/>
          <w:color w:val="auto"/>
          <w:sz w:val="28"/>
          <w:szCs w:val="28"/>
        </w:rPr>
        <w:t xml:space="preserve">Incomplete </w:t>
      </w:r>
      <w:r w:rsidR="00933ECB">
        <w:rPr>
          <w:rFonts w:asciiTheme="minorHAnsi" w:hAnsiTheme="minorHAnsi" w:cstheme="minorHAnsi"/>
          <w:color w:val="auto"/>
          <w:sz w:val="28"/>
          <w:szCs w:val="28"/>
        </w:rPr>
        <w:t xml:space="preserve">ethnicity data </w:t>
      </w:r>
      <w:r w:rsidR="00C54E38" w:rsidRPr="00D3328F">
        <w:rPr>
          <w:rFonts w:asciiTheme="minorHAnsi" w:hAnsiTheme="minorHAnsi" w:cstheme="minorHAnsi"/>
          <w:color w:val="auto"/>
          <w:sz w:val="28"/>
          <w:szCs w:val="28"/>
        </w:rPr>
        <w:t>April 202</w:t>
      </w:r>
      <w:r w:rsidR="004A5CC1" w:rsidRPr="00D3328F">
        <w:rPr>
          <w:rFonts w:asciiTheme="minorHAnsi" w:hAnsiTheme="minorHAnsi" w:cstheme="minorHAnsi"/>
          <w:color w:val="auto"/>
          <w:sz w:val="28"/>
          <w:szCs w:val="28"/>
        </w:rPr>
        <w:t>4</w:t>
      </w:r>
      <w:r w:rsidR="00C54E38" w:rsidRPr="00D3328F">
        <w:rPr>
          <w:rFonts w:asciiTheme="minorHAnsi" w:hAnsiTheme="minorHAnsi" w:cstheme="minorHAnsi"/>
          <w:color w:val="auto"/>
          <w:sz w:val="28"/>
          <w:szCs w:val="28"/>
        </w:rPr>
        <w:t xml:space="preserve"> to February 202</w:t>
      </w:r>
      <w:r w:rsidR="004A5CC1" w:rsidRPr="00D3328F">
        <w:rPr>
          <w:rFonts w:asciiTheme="minorHAnsi" w:hAnsiTheme="minorHAnsi" w:cstheme="minorHAnsi"/>
          <w:color w:val="auto"/>
          <w:sz w:val="28"/>
          <w:szCs w:val="28"/>
        </w:rPr>
        <w:t>5</w:t>
      </w:r>
      <w:r w:rsidR="002A1642" w:rsidRPr="00D3328F">
        <w:rPr>
          <w:rFonts w:asciiTheme="minorHAnsi" w:hAnsiTheme="minorHAnsi" w:cstheme="minorHAnsi"/>
          <w:color w:val="auto"/>
          <w:sz w:val="28"/>
          <w:szCs w:val="28"/>
        </w:rPr>
        <w:t xml:space="preserve"> </w:t>
      </w:r>
      <w:r w:rsidR="00C54E38" w:rsidRPr="00D3328F">
        <w:rPr>
          <w:rFonts w:asciiTheme="minorHAnsi" w:hAnsiTheme="minorHAnsi" w:cstheme="minorHAnsi"/>
          <w:color w:val="auto"/>
          <w:sz w:val="28"/>
          <w:szCs w:val="28"/>
        </w:rPr>
        <w:t>by Job Family</w:t>
      </w:r>
      <w:bookmarkEnd w:id="62"/>
      <w:r w:rsidR="00C54E38" w:rsidRPr="00D3328F">
        <w:rPr>
          <w:rFonts w:asciiTheme="minorHAnsi" w:hAnsiTheme="minorHAnsi" w:cstheme="minorHAnsi"/>
          <w:color w:val="auto"/>
          <w:sz w:val="28"/>
          <w:szCs w:val="28"/>
        </w:rPr>
        <w:t xml:space="preserve"> </w:t>
      </w:r>
    </w:p>
    <w:tbl>
      <w:tblPr>
        <w:tblW w:w="9540" w:type="dxa"/>
        <w:tblLook w:val="04A0" w:firstRow="1" w:lastRow="0" w:firstColumn="1" w:lastColumn="0" w:noHBand="0" w:noVBand="1"/>
      </w:tblPr>
      <w:tblGrid>
        <w:gridCol w:w="4000"/>
        <w:gridCol w:w="1840"/>
        <w:gridCol w:w="1840"/>
        <w:gridCol w:w="1860"/>
      </w:tblGrid>
      <w:tr w:rsidR="00BC6842" w:rsidRPr="00D3328F" w14:paraId="06494DDE" w14:textId="77777777" w:rsidTr="00BC6842">
        <w:trPr>
          <w:trHeight w:val="300"/>
        </w:trPr>
        <w:tc>
          <w:tcPr>
            <w:tcW w:w="4000" w:type="dxa"/>
            <w:tcBorders>
              <w:top w:val="single" w:sz="4" w:space="0" w:color="auto"/>
              <w:left w:val="single" w:sz="4" w:space="0" w:color="auto"/>
              <w:bottom w:val="nil"/>
              <w:right w:val="single" w:sz="4" w:space="0" w:color="auto"/>
            </w:tcBorders>
            <w:shd w:val="clear" w:color="000000" w:fill="A6C9EC"/>
            <w:noWrap/>
            <w:vAlign w:val="center"/>
            <w:hideMark/>
          </w:tcPr>
          <w:p w14:paraId="3009CC77" w14:textId="77777777" w:rsidR="00BC6842" w:rsidRPr="00D3328F" w:rsidRDefault="00BC6842" w:rsidP="00BC6842">
            <w:pPr>
              <w:rPr>
                <w:rFonts w:asciiTheme="minorHAnsi" w:hAnsiTheme="minorHAnsi" w:cstheme="minorHAnsi"/>
                <w:szCs w:val="22"/>
                <w:lang w:eastAsia="en-GB"/>
              </w:rPr>
            </w:pPr>
            <w:r w:rsidRPr="00D3328F">
              <w:rPr>
                <w:rFonts w:asciiTheme="minorHAnsi" w:hAnsiTheme="minorHAnsi" w:cstheme="minorHAnsi"/>
                <w:szCs w:val="22"/>
                <w:lang w:eastAsia="en-GB"/>
              </w:rPr>
              <w:t> </w:t>
            </w:r>
          </w:p>
        </w:tc>
        <w:tc>
          <w:tcPr>
            <w:tcW w:w="3680" w:type="dxa"/>
            <w:gridSpan w:val="2"/>
            <w:tcBorders>
              <w:top w:val="single" w:sz="4" w:space="0" w:color="auto"/>
              <w:left w:val="nil"/>
              <w:bottom w:val="single" w:sz="4" w:space="0" w:color="auto"/>
              <w:right w:val="nil"/>
            </w:tcBorders>
            <w:shd w:val="clear" w:color="000000" w:fill="A6C9EC"/>
            <w:noWrap/>
            <w:vAlign w:val="bottom"/>
            <w:hideMark/>
          </w:tcPr>
          <w:p w14:paraId="02F5C035"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Incomplete</w:t>
            </w:r>
          </w:p>
        </w:tc>
        <w:tc>
          <w:tcPr>
            <w:tcW w:w="1860" w:type="dxa"/>
            <w:tcBorders>
              <w:top w:val="single" w:sz="4" w:space="0" w:color="auto"/>
              <w:left w:val="single" w:sz="4" w:space="0" w:color="auto"/>
              <w:bottom w:val="nil"/>
              <w:right w:val="single" w:sz="4" w:space="0" w:color="auto"/>
            </w:tcBorders>
            <w:shd w:val="clear" w:color="000000" w:fill="A6C9EC"/>
            <w:noWrap/>
            <w:vAlign w:val="bottom"/>
            <w:hideMark/>
          </w:tcPr>
          <w:p w14:paraId="28DB75F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w:t>
            </w:r>
          </w:p>
        </w:tc>
      </w:tr>
      <w:tr w:rsidR="00BC6842" w:rsidRPr="00D3328F" w14:paraId="4BC5B863" w14:textId="77777777" w:rsidTr="00BC6842">
        <w:trPr>
          <w:trHeight w:val="300"/>
        </w:trPr>
        <w:tc>
          <w:tcPr>
            <w:tcW w:w="4000" w:type="dxa"/>
            <w:tcBorders>
              <w:top w:val="nil"/>
              <w:left w:val="single" w:sz="4" w:space="0" w:color="auto"/>
              <w:bottom w:val="nil"/>
              <w:right w:val="single" w:sz="4" w:space="0" w:color="auto"/>
            </w:tcBorders>
            <w:shd w:val="clear" w:color="C0E6F5" w:fill="A6C9EC"/>
            <w:noWrap/>
            <w:vAlign w:val="bottom"/>
            <w:hideMark/>
          </w:tcPr>
          <w:p w14:paraId="453CEC8E" w14:textId="77777777" w:rsidR="00BC6842" w:rsidRPr="00D3328F" w:rsidRDefault="00BC6842" w:rsidP="00BC6842">
            <w:pP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w:t>
            </w:r>
          </w:p>
        </w:tc>
        <w:tc>
          <w:tcPr>
            <w:tcW w:w="1840" w:type="dxa"/>
            <w:tcBorders>
              <w:top w:val="nil"/>
              <w:left w:val="nil"/>
              <w:bottom w:val="single" w:sz="4" w:space="0" w:color="auto"/>
              <w:right w:val="nil"/>
            </w:tcBorders>
            <w:shd w:val="clear" w:color="C0E6F5" w:fill="A6C9EC"/>
            <w:vAlign w:val="bottom"/>
            <w:hideMark/>
          </w:tcPr>
          <w:p w14:paraId="4D4BD22F"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Don't Know</w:t>
            </w:r>
          </w:p>
        </w:tc>
        <w:tc>
          <w:tcPr>
            <w:tcW w:w="1840" w:type="dxa"/>
            <w:tcBorders>
              <w:top w:val="nil"/>
              <w:left w:val="single" w:sz="4" w:space="0" w:color="auto"/>
              <w:bottom w:val="single" w:sz="4" w:space="0" w:color="auto"/>
              <w:right w:val="single" w:sz="4" w:space="0" w:color="auto"/>
            </w:tcBorders>
            <w:shd w:val="clear" w:color="C0E6F5" w:fill="A6C9EC"/>
            <w:vAlign w:val="bottom"/>
            <w:hideMark/>
          </w:tcPr>
          <w:p w14:paraId="70CB43AA"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Unknown</w:t>
            </w:r>
          </w:p>
        </w:tc>
        <w:tc>
          <w:tcPr>
            <w:tcW w:w="1860" w:type="dxa"/>
            <w:tcBorders>
              <w:top w:val="nil"/>
              <w:left w:val="nil"/>
              <w:bottom w:val="single" w:sz="4" w:space="0" w:color="auto"/>
              <w:right w:val="single" w:sz="4" w:space="0" w:color="auto"/>
            </w:tcBorders>
            <w:shd w:val="clear" w:color="C0E6F5" w:fill="A6C9EC"/>
            <w:vAlign w:val="bottom"/>
            <w:hideMark/>
          </w:tcPr>
          <w:p w14:paraId="40EFD4DB"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Incomplete Total</w:t>
            </w:r>
          </w:p>
        </w:tc>
      </w:tr>
      <w:tr w:rsidR="00BC6842" w:rsidRPr="00D3328F" w14:paraId="2BB80519" w14:textId="77777777" w:rsidTr="00B3421E">
        <w:trPr>
          <w:trHeight w:val="300"/>
        </w:trPr>
        <w:tc>
          <w:tcPr>
            <w:tcW w:w="4000" w:type="dxa"/>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7B3F9E34"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Admin Services</w:t>
            </w:r>
          </w:p>
        </w:tc>
        <w:tc>
          <w:tcPr>
            <w:tcW w:w="1840" w:type="dxa"/>
            <w:tcBorders>
              <w:top w:val="nil"/>
              <w:left w:val="nil"/>
              <w:bottom w:val="single" w:sz="4" w:space="0" w:color="BFBFBF" w:themeColor="background1" w:themeShade="BF"/>
              <w:right w:val="nil"/>
            </w:tcBorders>
            <w:shd w:val="clear" w:color="auto" w:fill="auto"/>
            <w:noWrap/>
            <w:vAlign w:val="bottom"/>
            <w:hideMark/>
          </w:tcPr>
          <w:p w14:paraId="52A534D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317 </w:t>
            </w:r>
          </w:p>
        </w:tc>
        <w:tc>
          <w:tcPr>
            <w:tcW w:w="18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6E8F100"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144 </w:t>
            </w:r>
          </w:p>
        </w:tc>
        <w:tc>
          <w:tcPr>
            <w:tcW w:w="1860" w:type="dxa"/>
            <w:tcBorders>
              <w:top w:val="nil"/>
              <w:left w:val="nil"/>
              <w:bottom w:val="single" w:sz="4" w:space="0" w:color="BFBFBF" w:themeColor="background1" w:themeShade="BF"/>
              <w:right w:val="single" w:sz="4" w:space="0" w:color="auto"/>
            </w:tcBorders>
            <w:shd w:val="clear" w:color="auto" w:fill="auto"/>
            <w:noWrap/>
            <w:vAlign w:val="bottom"/>
            <w:hideMark/>
          </w:tcPr>
          <w:p w14:paraId="51725F1F"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461 </w:t>
            </w:r>
          </w:p>
        </w:tc>
      </w:tr>
      <w:tr w:rsidR="00BC6842" w:rsidRPr="00D3328F" w14:paraId="4FE77355"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A86BF2"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Allied Health Professionals</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41F0EA"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174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C41E3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112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C822B0"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286 </w:t>
            </w:r>
          </w:p>
        </w:tc>
      </w:tr>
      <w:tr w:rsidR="00BC6842" w:rsidRPr="00D3328F" w14:paraId="6A90BDBE"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4062F6"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Healthcare Sciences</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21647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52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17EEB0"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36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2CBE63"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88 </w:t>
            </w:r>
          </w:p>
        </w:tc>
      </w:tr>
      <w:tr w:rsidR="00BC6842" w:rsidRPr="00D3328F" w14:paraId="253340CD"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CC23CC"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Medical &amp; Dental</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863A0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180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6CEE1E"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62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F7CAFF"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242 </w:t>
            </w:r>
          </w:p>
        </w:tc>
      </w:tr>
      <w:tr w:rsidR="00BC6842" w:rsidRPr="00D3328F" w14:paraId="5E2340FA"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49B9BC"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Medical &amp; Dental Support</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67432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30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88118C"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5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1614A9"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35 </w:t>
            </w:r>
          </w:p>
        </w:tc>
      </w:tr>
      <w:tr w:rsidR="00BC6842" w:rsidRPr="00D3328F" w14:paraId="1CDB89CE"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80AFC2"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Nursing/Midwifery</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E35F66"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1,120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CF8F31"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258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B51B0C"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1,378 </w:t>
            </w:r>
          </w:p>
        </w:tc>
      </w:tr>
      <w:tr w:rsidR="00BC6842" w:rsidRPr="00D3328F" w14:paraId="2D5E773B"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4273C9"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Other Therapeutic</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60B89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87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965924"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47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8E67D37"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134 </w:t>
            </w:r>
          </w:p>
        </w:tc>
      </w:tr>
      <w:tr w:rsidR="00BC6842" w:rsidRPr="00D3328F" w14:paraId="720DFB77"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10DA84"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Personal &amp; Social Care</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9BC9C0" w14:textId="3F09E477" w:rsidR="00BC6842" w:rsidRPr="00D3328F" w:rsidRDefault="00857EA4" w:rsidP="00BC6842">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r w:rsidR="00BC6842" w:rsidRPr="00D3328F">
              <w:rPr>
                <w:rFonts w:asciiTheme="minorHAnsi" w:hAnsiTheme="minorHAnsi" w:cstheme="minorHAnsi"/>
                <w:color w:val="000000"/>
                <w:szCs w:val="22"/>
                <w:lang w:eastAsia="en-GB"/>
              </w:rPr>
              <w:t xml:space="preserve">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97B5BF"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9 </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2448EA" w14:textId="150777C9"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13</w:t>
            </w:r>
          </w:p>
        </w:tc>
      </w:tr>
      <w:tr w:rsidR="00BC6842" w:rsidRPr="00D3328F" w14:paraId="7CAFD97E" w14:textId="77777777" w:rsidTr="00B3421E">
        <w:trPr>
          <w:trHeight w:val="300"/>
        </w:trPr>
        <w:tc>
          <w:tcPr>
            <w:tcW w:w="40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7508DB"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Senior Managers</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E18084" w14:textId="0C070A9A" w:rsidR="00BC6842" w:rsidRPr="00D3328F" w:rsidRDefault="00857EA4" w:rsidP="00BC6842">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0C2251" w14:textId="3D2FF75D" w:rsidR="00BC6842" w:rsidRPr="00D3328F" w:rsidRDefault="00857EA4" w:rsidP="00BC6842">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18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8D5983"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7 </w:t>
            </w:r>
          </w:p>
        </w:tc>
      </w:tr>
      <w:tr w:rsidR="00BC6842" w:rsidRPr="00D3328F" w14:paraId="3F4E6EF0" w14:textId="77777777" w:rsidTr="00B3421E">
        <w:trPr>
          <w:trHeight w:val="300"/>
        </w:trPr>
        <w:tc>
          <w:tcPr>
            <w:tcW w:w="40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137ADFD" w14:textId="77777777" w:rsidR="00BC6842" w:rsidRPr="00D3328F" w:rsidRDefault="00BC6842" w:rsidP="00BC6842">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Support Services</w:t>
            </w:r>
          </w:p>
        </w:tc>
        <w:tc>
          <w:tcPr>
            <w:tcW w:w="1840" w:type="dxa"/>
            <w:tcBorders>
              <w:top w:val="single" w:sz="4" w:space="0" w:color="BFBFBF" w:themeColor="background1" w:themeShade="BF"/>
              <w:left w:val="nil"/>
              <w:bottom w:val="nil"/>
              <w:right w:val="nil"/>
            </w:tcBorders>
            <w:shd w:val="clear" w:color="auto" w:fill="auto"/>
            <w:noWrap/>
            <w:vAlign w:val="bottom"/>
            <w:hideMark/>
          </w:tcPr>
          <w:p w14:paraId="501A7616"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158 </w:t>
            </w:r>
          </w:p>
        </w:tc>
        <w:tc>
          <w:tcPr>
            <w:tcW w:w="18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2310628"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52 </w:t>
            </w:r>
          </w:p>
        </w:tc>
        <w:tc>
          <w:tcPr>
            <w:tcW w:w="1860" w:type="dxa"/>
            <w:tcBorders>
              <w:top w:val="single" w:sz="4" w:space="0" w:color="BFBFBF" w:themeColor="background1" w:themeShade="BF"/>
              <w:left w:val="nil"/>
              <w:bottom w:val="nil"/>
              <w:right w:val="single" w:sz="4" w:space="0" w:color="auto"/>
            </w:tcBorders>
            <w:shd w:val="clear" w:color="auto" w:fill="auto"/>
            <w:noWrap/>
            <w:vAlign w:val="bottom"/>
            <w:hideMark/>
          </w:tcPr>
          <w:p w14:paraId="4DC5FB81" w14:textId="77777777" w:rsidR="00BC6842" w:rsidRPr="00D3328F" w:rsidRDefault="00BC6842" w:rsidP="00BC6842">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210 </w:t>
            </w:r>
          </w:p>
        </w:tc>
      </w:tr>
      <w:tr w:rsidR="00BC6842" w:rsidRPr="00D3328F" w14:paraId="75F10133" w14:textId="77777777" w:rsidTr="00BC6842">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2B651" w14:textId="77777777" w:rsidR="00BC6842" w:rsidRPr="00D3328F" w:rsidRDefault="00BC6842" w:rsidP="00BC6842">
            <w:pP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Grand Total</w:t>
            </w:r>
          </w:p>
        </w:tc>
        <w:tc>
          <w:tcPr>
            <w:tcW w:w="1840" w:type="dxa"/>
            <w:tcBorders>
              <w:top w:val="single" w:sz="4" w:space="0" w:color="auto"/>
              <w:left w:val="nil"/>
              <w:bottom w:val="single" w:sz="4" w:space="0" w:color="auto"/>
              <w:right w:val="nil"/>
            </w:tcBorders>
            <w:shd w:val="clear" w:color="auto" w:fill="auto"/>
            <w:noWrap/>
            <w:vAlign w:val="bottom"/>
            <w:hideMark/>
          </w:tcPr>
          <w:p w14:paraId="6619260D"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2,126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5BEC0"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728 </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3C03B985"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2,854 </w:t>
            </w:r>
          </w:p>
        </w:tc>
      </w:tr>
      <w:tr w:rsidR="00BC6842" w:rsidRPr="00D3328F" w14:paraId="0621CFFD" w14:textId="77777777" w:rsidTr="00BC6842">
        <w:trPr>
          <w:trHeight w:val="300"/>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39C7F238" w14:textId="77777777" w:rsidR="00BC6842" w:rsidRPr="00D3328F" w:rsidRDefault="00BC6842" w:rsidP="00BC6842">
            <w:pPr>
              <w:rPr>
                <w:rFonts w:asciiTheme="minorHAnsi" w:hAnsiTheme="minorHAnsi" w:cstheme="minorHAnsi"/>
                <w:b/>
                <w:bCs/>
                <w:szCs w:val="22"/>
                <w:lang w:eastAsia="en-GB"/>
              </w:rPr>
            </w:pPr>
            <w:r w:rsidRPr="00D3328F">
              <w:rPr>
                <w:rFonts w:asciiTheme="minorHAnsi" w:hAnsiTheme="minorHAnsi" w:cstheme="minorHAnsi"/>
                <w:b/>
                <w:bCs/>
                <w:szCs w:val="22"/>
                <w:lang w:eastAsia="en-GB"/>
              </w:rPr>
              <w:t>% of Total Mandatory Course Attendance</w:t>
            </w:r>
          </w:p>
        </w:tc>
        <w:tc>
          <w:tcPr>
            <w:tcW w:w="1840" w:type="dxa"/>
            <w:tcBorders>
              <w:top w:val="nil"/>
              <w:left w:val="nil"/>
              <w:bottom w:val="single" w:sz="4" w:space="0" w:color="auto"/>
              <w:right w:val="nil"/>
            </w:tcBorders>
            <w:shd w:val="clear" w:color="auto" w:fill="auto"/>
            <w:noWrap/>
            <w:vAlign w:val="bottom"/>
            <w:hideMark/>
          </w:tcPr>
          <w:p w14:paraId="46A42F60"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5.4%</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3BA5855"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1.8%</w:t>
            </w:r>
          </w:p>
        </w:tc>
        <w:tc>
          <w:tcPr>
            <w:tcW w:w="1860" w:type="dxa"/>
            <w:tcBorders>
              <w:top w:val="nil"/>
              <w:left w:val="nil"/>
              <w:bottom w:val="single" w:sz="4" w:space="0" w:color="auto"/>
              <w:right w:val="single" w:sz="4" w:space="0" w:color="auto"/>
            </w:tcBorders>
            <w:shd w:val="clear" w:color="auto" w:fill="auto"/>
            <w:noWrap/>
            <w:vAlign w:val="bottom"/>
            <w:hideMark/>
          </w:tcPr>
          <w:p w14:paraId="3EDB8248" w14:textId="77777777" w:rsidR="00BC6842" w:rsidRPr="00D3328F" w:rsidRDefault="00BC6842" w:rsidP="00BC6842">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7.3%</w:t>
            </w:r>
          </w:p>
        </w:tc>
      </w:tr>
    </w:tbl>
    <w:p w14:paraId="107B16A8" w14:textId="75A1513B" w:rsidR="00C54E38" w:rsidRPr="00D3328F" w:rsidRDefault="00C54E38" w:rsidP="002B3EBE">
      <w:pPr>
        <w:pStyle w:val="Heading20"/>
        <w:rPr>
          <w:rFonts w:asciiTheme="minorHAnsi" w:hAnsiTheme="minorHAnsi" w:cstheme="minorHAnsi"/>
          <w:color w:val="auto"/>
          <w:sz w:val="28"/>
          <w:szCs w:val="28"/>
        </w:rPr>
      </w:pPr>
      <w:bookmarkStart w:id="63" w:name="_Toc228517095"/>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00566D5F" w:rsidRPr="00D3328F">
        <w:rPr>
          <w:rFonts w:asciiTheme="minorHAnsi" w:hAnsiTheme="minorHAnsi" w:cstheme="minorHAnsi"/>
          <w:color w:val="auto"/>
          <w:sz w:val="28"/>
          <w:szCs w:val="28"/>
        </w:rPr>
        <w:t>.</w:t>
      </w:r>
      <w:r w:rsidR="00070F98" w:rsidRPr="00D3328F">
        <w:rPr>
          <w:rFonts w:asciiTheme="minorHAnsi" w:hAnsiTheme="minorHAnsi" w:cstheme="minorHAnsi"/>
          <w:color w:val="auto"/>
          <w:sz w:val="28"/>
          <w:szCs w:val="28"/>
        </w:rPr>
        <w:t>7</w:t>
      </w:r>
      <w:r w:rsidRPr="00D3328F">
        <w:rPr>
          <w:rFonts w:asciiTheme="minorHAnsi" w:hAnsiTheme="minorHAnsi" w:cstheme="minorHAnsi"/>
          <w:color w:val="auto"/>
          <w:sz w:val="28"/>
          <w:szCs w:val="28"/>
        </w:rPr>
        <w:t xml:space="preserve">: </w:t>
      </w:r>
      <w:r w:rsidR="00BC6842" w:rsidRPr="00D3328F">
        <w:rPr>
          <w:rFonts w:asciiTheme="minorHAnsi" w:hAnsiTheme="minorHAnsi" w:cstheme="minorHAnsi"/>
          <w:color w:val="auto"/>
          <w:sz w:val="28"/>
          <w:szCs w:val="28"/>
        </w:rPr>
        <w:t xml:space="preserve">Mandatory </w:t>
      </w:r>
      <w:r w:rsidRPr="00D3328F">
        <w:rPr>
          <w:rFonts w:asciiTheme="minorHAnsi" w:hAnsiTheme="minorHAnsi" w:cstheme="minorHAnsi"/>
          <w:color w:val="auto"/>
          <w:sz w:val="28"/>
          <w:szCs w:val="28"/>
        </w:rPr>
        <w:t>Course</w:t>
      </w:r>
      <w:r w:rsidR="00E27B91"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Attendances</w:t>
      </w:r>
      <w:r w:rsidR="00933ECB">
        <w:rPr>
          <w:rFonts w:asciiTheme="minorHAnsi" w:hAnsiTheme="minorHAnsi" w:cstheme="minorHAnsi"/>
          <w:color w:val="auto"/>
          <w:sz w:val="28"/>
          <w:szCs w:val="28"/>
        </w:rPr>
        <w:t>: Ethnicity</w:t>
      </w:r>
      <w:r w:rsidRPr="00D3328F">
        <w:rPr>
          <w:rFonts w:asciiTheme="minorHAnsi" w:hAnsiTheme="minorHAnsi" w:cstheme="minorHAnsi"/>
          <w:color w:val="auto"/>
          <w:sz w:val="28"/>
          <w:szCs w:val="28"/>
        </w:rPr>
        <w:t xml:space="preserve"> April 202</w:t>
      </w:r>
      <w:r w:rsidR="004A5CC1" w:rsidRPr="00D3328F">
        <w:rPr>
          <w:rFonts w:asciiTheme="minorHAnsi" w:hAnsiTheme="minorHAnsi" w:cstheme="minorHAnsi"/>
          <w:color w:val="auto"/>
          <w:sz w:val="28"/>
          <w:szCs w:val="28"/>
        </w:rPr>
        <w:t>4</w:t>
      </w:r>
      <w:r w:rsidRPr="00D3328F">
        <w:rPr>
          <w:rFonts w:asciiTheme="minorHAnsi" w:hAnsiTheme="minorHAnsi" w:cstheme="minorHAnsi"/>
          <w:color w:val="auto"/>
          <w:sz w:val="28"/>
          <w:szCs w:val="28"/>
        </w:rPr>
        <w:t xml:space="preserve"> to February 202</w:t>
      </w:r>
      <w:r w:rsidR="004A5CC1" w:rsidRPr="00D3328F">
        <w:rPr>
          <w:rFonts w:asciiTheme="minorHAnsi" w:hAnsiTheme="minorHAnsi" w:cstheme="minorHAnsi"/>
          <w:color w:val="auto"/>
          <w:sz w:val="28"/>
          <w:szCs w:val="28"/>
        </w:rPr>
        <w:t>5</w:t>
      </w:r>
      <w:r w:rsidR="00BC6842"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63"/>
      <w:r w:rsidR="00DA44CF" w:rsidRPr="00D3328F">
        <w:rPr>
          <w:rFonts w:asciiTheme="minorHAnsi" w:hAnsiTheme="minorHAnsi" w:cstheme="minorHAnsi"/>
          <w:color w:val="auto"/>
          <w:sz w:val="28"/>
          <w:szCs w:val="28"/>
        </w:rPr>
        <w:t xml:space="preserve"> </w:t>
      </w:r>
    </w:p>
    <w:p w14:paraId="481ECF66" w14:textId="59120F39" w:rsidR="00E27B91" w:rsidRPr="00D3328F" w:rsidRDefault="00E27B91" w:rsidP="00E27B91">
      <w:pPr>
        <w:spacing w:line="0" w:lineRule="atLeast"/>
        <w:rPr>
          <w:rFonts w:asciiTheme="minorHAnsi" w:hAnsiTheme="minorHAnsi" w:cstheme="minorHAnsi"/>
          <w:noProof/>
          <w:color w:val="FF0000"/>
          <w:lang w:eastAsia="en-GB"/>
        </w:rPr>
      </w:pPr>
    </w:p>
    <w:tbl>
      <w:tblPr>
        <w:tblW w:w="5000" w:type="pct"/>
        <w:tblLook w:val="04A0" w:firstRow="1" w:lastRow="0" w:firstColumn="1" w:lastColumn="0" w:noHBand="0" w:noVBand="1"/>
      </w:tblPr>
      <w:tblGrid>
        <w:gridCol w:w="3180"/>
        <w:gridCol w:w="1358"/>
        <w:gridCol w:w="1357"/>
        <w:gridCol w:w="1357"/>
        <w:gridCol w:w="1357"/>
        <w:gridCol w:w="1357"/>
        <w:gridCol w:w="1357"/>
        <w:gridCol w:w="1357"/>
        <w:gridCol w:w="1357"/>
        <w:gridCol w:w="1351"/>
      </w:tblGrid>
      <w:tr w:rsidR="00070F98" w:rsidRPr="00D3328F" w14:paraId="127BBF2D" w14:textId="77777777" w:rsidTr="00070F98">
        <w:trPr>
          <w:trHeight w:val="600"/>
        </w:trPr>
        <w:tc>
          <w:tcPr>
            <w:tcW w:w="103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1A82039A" w14:textId="77777777" w:rsidR="00070F98" w:rsidRPr="00D3328F" w:rsidRDefault="00070F98" w:rsidP="00070F98">
            <w:pP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08D0EA57"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BME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51BAB258"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BME Total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0258B04A"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White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1F6FC3F4"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White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1DBD1C8B"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Prefer not to say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7AFCD41D"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Prefer not to say Total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506251A6"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Incomplete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66E3238C"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Incomplete Total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32D78E52"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Grand Total</w:t>
            </w:r>
          </w:p>
        </w:tc>
      </w:tr>
      <w:tr w:rsidR="00070F98" w:rsidRPr="00D3328F" w14:paraId="2E878C19" w14:textId="77777777" w:rsidTr="00B3421E">
        <w:trPr>
          <w:trHeight w:val="300"/>
        </w:trPr>
        <w:tc>
          <w:tcPr>
            <w:tcW w:w="103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061DD97"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Admin Services</w:t>
            </w:r>
          </w:p>
        </w:tc>
        <w:tc>
          <w:tcPr>
            <w:tcW w:w="441" w:type="pct"/>
            <w:tcBorders>
              <w:top w:val="nil"/>
              <w:left w:val="nil"/>
              <w:bottom w:val="single" w:sz="4" w:space="0" w:color="BFBFBF" w:themeColor="background1" w:themeShade="BF"/>
              <w:right w:val="single" w:sz="4" w:space="0" w:color="auto"/>
            </w:tcBorders>
            <w:shd w:val="clear" w:color="auto" w:fill="auto"/>
            <w:noWrap/>
            <w:vAlign w:val="bottom"/>
            <w:hideMark/>
          </w:tcPr>
          <w:p w14:paraId="357EC53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243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5B5FD2BF"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3.9%</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624E37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4,494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5036622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71.9%</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15F8466"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1,056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586712EC"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16.9%</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54DC7B9"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461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13F3AB79"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7.4%</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605FB5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6,254 </w:t>
            </w:r>
          </w:p>
        </w:tc>
      </w:tr>
      <w:tr w:rsidR="00070F98" w:rsidRPr="00D3328F" w14:paraId="6AEE770A"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1678F8"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Allied Health Professionals</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2B8C6B"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174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B6EC4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4.0%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92CF3C"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3,350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25053E"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76.4%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46EA3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575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9375BA"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13.1%</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183A30"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286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7D003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6.5%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7DB0A5"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4,385 </w:t>
            </w:r>
          </w:p>
        </w:tc>
      </w:tr>
      <w:tr w:rsidR="00070F98" w:rsidRPr="00D3328F" w14:paraId="23DDB3C2"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59B750"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Healthcare Sciences</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DA5B7E"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F4CC0A"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8.4%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445841"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1,102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FA6711"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68.2%</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50CC86"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290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C2DFE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18.0%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13CB9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88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75BB8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5.4%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A78D1F"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1,615 </w:t>
            </w:r>
          </w:p>
        </w:tc>
      </w:tr>
      <w:tr w:rsidR="00070F98" w:rsidRPr="00D3328F" w14:paraId="16A490DD"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45D69F"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Medical &amp; Dental</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1474DA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199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79F858"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8.8%</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394686"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1,324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53549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58.3%</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E079B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506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A989E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22.3%</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1BBCB5"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242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232D2C"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10.7%</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88940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2,271 </w:t>
            </w:r>
          </w:p>
        </w:tc>
      </w:tr>
      <w:tr w:rsidR="00070F98" w:rsidRPr="00D3328F" w14:paraId="5A1BCB16"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563578"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Medical &amp; Dental Support</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04E0581"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35CF39"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2.9%</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5BA1B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542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58A455"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72.4%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A50E18"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150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1A97EB"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20.0%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42ED1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8F23B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4.7%</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5AD7F7"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749 </w:t>
            </w:r>
          </w:p>
        </w:tc>
      </w:tr>
      <w:tr w:rsidR="00070F98" w:rsidRPr="00D3328F" w14:paraId="5A51B277"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4AF935"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Nursing/Midwifery</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2476DE1"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1,433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4EFB85"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1412A7"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14,716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1C7BBE"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71.8%</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C3F127"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2,957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0749C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14.4%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A6EEC7"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1,378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230FB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6.7%</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1E23D6"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20,484 </w:t>
            </w:r>
          </w:p>
        </w:tc>
      </w:tr>
      <w:tr w:rsidR="00070F98" w:rsidRPr="00D3328F" w14:paraId="7A78C226"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386476"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Other Therapeutic</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72C58F"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146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11A56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7.7%</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02A7C6"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1,440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EB247B"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76.4%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E35C7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165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5E727B"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8.8%</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5AB63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134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0C6A0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7.1%</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4BEABB"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1,885 </w:t>
            </w:r>
          </w:p>
        </w:tc>
      </w:tr>
      <w:tr w:rsidR="00070F98" w:rsidRPr="00D3328F" w14:paraId="68073B14"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BD312E"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Personal &amp; Social Care</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14717A"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521EE7"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7.5%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7845A0"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65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1416CA"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60.7%</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BB3368"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21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AFBF1A"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19.6%</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43034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13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E111BC"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12.1%</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721E7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107 </w:t>
            </w:r>
          </w:p>
        </w:tc>
      </w:tr>
      <w:tr w:rsidR="00070F98" w:rsidRPr="00D3328F" w14:paraId="48739F10" w14:textId="77777777" w:rsidTr="00B3421E">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726087"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Senior Managers</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EE1B5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0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9AF16F"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0.0%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2CDE3A"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564C08"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62.5%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AFBD80"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05B53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20.0%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06A18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7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70877F"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17.5%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0B02B5"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40 </w:t>
            </w:r>
          </w:p>
        </w:tc>
      </w:tr>
      <w:tr w:rsidR="00070F98" w:rsidRPr="00D3328F" w14:paraId="6471A7CB" w14:textId="77777777" w:rsidTr="00B3421E">
        <w:trPr>
          <w:trHeight w:val="300"/>
        </w:trPr>
        <w:tc>
          <w:tcPr>
            <w:tcW w:w="103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6AA0354" w14:textId="77777777" w:rsidR="00070F98" w:rsidRPr="00D3328F" w:rsidRDefault="00070F98" w:rsidP="00070F98">
            <w:pP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Support Services</w:t>
            </w:r>
          </w:p>
        </w:tc>
        <w:tc>
          <w:tcPr>
            <w:tcW w:w="441" w:type="pct"/>
            <w:tcBorders>
              <w:top w:val="single" w:sz="4" w:space="0" w:color="BFBFBF" w:themeColor="background1" w:themeShade="BF"/>
              <w:left w:val="nil"/>
              <w:bottom w:val="nil"/>
              <w:right w:val="single" w:sz="4" w:space="0" w:color="auto"/>
            </w:tcBorders>
            <w:shd w:val="clear" w:color="auto" w:fill="auto"/>
            <w:noWrap/>
            <w:vAlign w:val="bottom"/>
            <w:hideMark/>
          </w:tcPr>
          <w:p w14:paraId="134E712E"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62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4358A603"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4.0%</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AE592B0"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964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14393C5D"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61.5%</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CD67C4"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331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4D12BBF2"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21.1%</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2C10290"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210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218C2B60"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13.4%</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968CC48" w14:textId="77777777" w:rsidR="00070F98" w:rsidRPr="00D3328F" w:rsidRDefault="00070F98" w:rsidP="00070F98">
            <w:pPr>
              <w:jc w:val="center"/>
              <w:rPr>
                <w:rFonts w:asciiTheme="minorHAnsi" w:hAnsiTheme="minorHAnsi" w:cstheme="minorHAnsi"/>
                <w:color w:val="000000"/>
                <w:szCs w:val="22"/>
                <w:lang w:eastAsia="en-GB"/>
              </w:rPr>
            </w:pPr>
            <w:r w:rsidRPr="00D3328F">
              <w:rPr>
                <w:rFonts w:asciiTheme="minorHAnsi" w:hAnsiTheme="minorHAnsi" w:cstheme="minorHAnsi"/>
                <w:color w:val="000000"/>
                <w:szCs w:val="22"/>
                <w:lang w:eastAsia="en-GB"/>
              </w:rPr>
              <w:t xml:space="preserve">1,567 </w:t>
            </w:r>
          </w:p>
        </w:tc>
      </w:tr>
      <w:tr w:rsidR="00070F98" w:rsidRPr="00D3328F" w14:paraId="401104F9" w14:textId="77777777" w:rsidTr="00070F98">
        <w:trPr>
          <w:trHeight w:val="300"/>
        </w:trPr>
        <w:tc>
          <w:tcPr>
            <w:tcW w:w="1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EF514" w14:textId="77777777" w:rsidR="00070F98" w:rsidRPr="00D3328F" w:rsidRDefault="00070F98" w:rsidP="00070F98">
            <w:pP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Grand Total</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454CF468"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2,422 </w:t>
            </w:r>
          </w:p>
        </w:tc>
        <w:tc>
          <w:tcPr>
            <w:tcW w:w="441" w:type="pct"/>
            <w:tcBorders>
              <w:top w:val="single" w:sz="4" w:space="0" w:color="auto"/>
              <w:left w:val="nil"/>
              <w:bottom w:val="single" w:sz="4" w:space="0" w:color="auto"/>
              <w:right w:val="nil"/>
            </w:tcBorders>
            <w:shd w:val="clear" w:color="auto" w:fill="auto"/>
            <w:noWrap/>
            <w:vAlign w:val="bottom"/>
            <w:hideMark/>
          </w:tcPr>
          <w:p w14:paraId="3449023D"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6.2%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7AA6F"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28,022 </w:t>
            </w:r>
          </w:p>
        </w:tc>
        <w:tc>
          <w:tcPr>
            <w:tcW w:w="441" w:type="pct"/>
            <w:tcBorders>
              <w:top w:val="single" w:sz="4" w:space="0" w:color="auto"/>
              <w:left w:val="nil"/>
              <w:bottom w:val="single" w:sz="4" w:space="0" w:color="auto"/>
              <w:right w:val="nil"/>
            </w:tcBorders>
            <w:shd w:val="clear" w:color="auto" w:fill="auto"/>
            <w:noWrap/>
            <w:vAlign w:val="bottom"/>
            <w:hideMark/>
          </w:tcPr>
          <w:p w14:paraId="25826115"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71.2%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326BE"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6,059 </w:t>
            </w:r>
          </w:p>
        </w:tc>
        <w:tc>
          <w:tcPr>
            <w:tcW w:w="441" w:type="pct"/>
            <w:tcBorders>
              <w:top w:val="single" w:sz="4" w:space="0" w:color="auto"/>
              <w:left w:val="nil"/>
              <w:bottom w:val="single" w:sz="4" w:space="0" w:color="auto"/>
              <w:right w:val="nil"/>
            </w:tcBorders>
            <w:shd w:val="clear" w:color="auto" w:fill="auto"/>
            <w:noWrap/>
            <w:vAlign w:val="bottom"/>
            <w:hideMark/>
          </w:tcPr>
          <w:p w14:paraId="6081FEC5"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15.4%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7AACC"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2,854 </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05004F25"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7.3%</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77E8FBCE" w14:textId="77777777" w:rsidR="00070F98" w:rsidRPr="00D3328F" w:rsidRDefault="00070F98" w:rsidP="00070F98">
            <w:pPr>
              <w:jc w:val="center"/>
              <w:rPr>
                <w:rFonts w:asciiTheme="minorHAnsi" w:hAnsiTheme="minorHAnsi" w:cstheme="minorHAnsi"/>
                <w:b/>
                <w:bCs/>
                <w:color w:val="000000"/>
                <w:szCs w:val="22"/>
                <w:lang w:eastAsia="en-GB"/>
              </w:rPr>
            </w:pPr>
            <w:r w:rsidRPr="00D3328F">
              <w:rPr>
                <w:rFonts w:asciiTheme="minorHAnsi" w:hAnsiTheme="minorHAnsi" w:cstheme="minorHAnsi"/>
                <w:b/>
                <w:bCs/>
                <w:color w:val="000000"/>
                <w:szCs w:val="22"/>
                <w:lang w:eastAsia="en-GB"/>
              </w:rPr>
              <w:t xml:space="preserve">39,357 </w:t>
            </w:r>
          </w:p>
        </w:tc>
      </w:tr>
    </w:tbl>
    <w:p w14:paraId="10838EAE" w14:textId="77777777" w:rsidR="00B56F95" w:rsidRDefault="00B56F95" w:rsidP="002B3EBE">
      <w:pPr>
        <w:pStyle w:val="Heading20"/>
        <w:rPr>
          <w:rFonts w:asciiTheme="minorHAnsi" w:hAnsiTheme="minorHAnsi" w:cstheme="minorHAnsi"/>
          <w:color w:val="auto"/>
          <w:sz w:val="28"/>
          <w:szCs w:val="28"/>
        </w:rPr>
      </w:pPr>
    </w:p>
    <w:p w14:paraId="7371E9E4"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4130933A" w14:textId="0365CCE4" w:rsidR="00C06274" w:rsidRPr="00D3328F" w:rsidRDefault="00C06274" w:rsidP="002B3EBE">
      <w:pPr>
        <w:pStyle w:val="Heading20"/>
        <w:rPr>
          <w:rFonts w:asciiTheme="minorHAnsi" w:hAnsiTheme="minorHAnsi" w:cstheme="minorHAnsi"/>
          <w:color w:val="auto"/>
          <w:sz w:val="28"/>
          <w:szCs w:val="28"/>
        </w:rPr>
      </w:pPr>
      <w:bookmarkStart w:id="64" w:name="_Toc228517096"/>
      <w:r w:rsidRPr="00D3328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w:t>
      </w:r>
      <w:r w:rsidR="00070F98" w:rsidRPr="00D3328F">
        <w:rPr>
          <w:rFonts w:asciiTheme="minorHAnsi" w:hAnsiTheme="minorHAnsi" w:cstheme="minorHAnsi"/>
          <w:color w:val="auto"/>
          <w:sz w:val="28"/>
          <w:szCs w:val="28"/>
        </w:rPr>
        <w:t>3</w:t>
      </w:r>
      <w:r w:rsidRPr="00D3328F">
        <w:rPr>
          <w:rFonts w:asciiTheme="minorHAnsi" w:hAnsiTheme="minorHAnsi" w:cstheme="minorHAnsi"/>
          <w:color w:val="auto"/>
          <w:sz w:val="28"/>
          <w:szCs w:val="28"/>
        </w:rPr>
        <w:t xml:space="preserve">: </w:t>
      </w:r>
      <w:r w:rsidR="00070F98" w:rsidRPr="00D3328F">
        <w:rPr>
          <w:rFonts w:asciiTheme="minorHAnsi" w:hAnsiTheme="minorHAnsi" w:cstheme="minorHAnsi"/>
          <w:color w:val="auto"/>
          <w:sz w:val="28"/>
          <w:szCs w:val="28"/>
        </w:rPr>
        <w:t xml:space="preserve">Mandatory </w:t>
      </w:r>
      <w:r w:rsidRPr="00D3328F">
        <w:rPr>
          <w:rFonts w:asciiTheme="minorHAnsi" w:hAnsiTheme="minorHAnsi" w:cstheme="minorHAnsi"/>
          <w:color w:val="auto"/>
          <w:sz w:val="28"/>
          <w:szCs w:val="28"/>
        </w:rPr>
        <w:t>Course Attendances</w:t>
      </w:r>
      <w:r w:rsidR="00933ECB">
        <w:rPr>
          <w:rFonts w:asciiTheme="minorHAnsi" w:hAnsiTheme="minorHAnsi" w:cstheme="minorHAnsi"/>
          <w:color w:val="auto"/>
          <w:sz w:val="28"/>
          <w:szCs w:val="28"/>
        </w:rPr>
        <w:t>: Ethnicity</w:t>
      </w:r>
      <w:r w:rsidRPr="00D3328F">
        <w:rPr>
          <w:rFonts w:asciiTheme="minorHAnsi" w:hAnsiTheme="minorHAnsi" w:cstheme="minorHAnsi"/>
          <w:color w:val="auto"/>
          <w:sz w:val="28"/>
          <w:szCs w:val="28"/>
        </w:rPr>
        <w:t xml:space="preserve"> April 202</w:t>
      </w:r>
      <w:r w:rsidR="004A5CC1" w:rsidRPr="00D3328F">
        <w:rPr>
          <w:rFonts w:asciiTheme="minorHAnsi" w:hAnsiTheme="minorHAnsi" w:cstheme="minorHAnsi"/>
          <w:color w:val="auto"/>
          <w:sz w:val="28"/>
          <w:szCs w:val="28"/>
        </w:rPr>
        <w:t>4</w:t>
      </w:r>
      <w:r w:rsidRPr="00D3328F">
        <w:rPr>
          <w:rFonts w:asciiTheme="minorHAnsi" w:hAnsiTheme="minorHAnsi" w:cstheme="minorHAnsi"/>
          <w:color w:val="auto"/>
          <w:sz w:val="28"/>
          <w:szCs w:val="28"/>
        </w:rPr>
        <w:t xml:space="preserve"> to February 202</w:t>
      </w:r>
      <w:r w:rsidR="004A5CC1" w:rsidRPr="00D3328F">
        <w:rPr>
          <w:rFonts w:asciiTheme="minorHAnsi" w:hAnsiTheme="minorHAnsi" w:cstheme="minorHAnsi"/>
          <w:color w:val="auto"/>
          <w:sz w:val="28"/>
          <w:szCs w:val="28"/>
        </w:rPr>
        <w:t>5</w:t>
      </w:r>
      <w:r w:rsidRPr="00D3328F">
        <w:rPr>
          <w:rFonts w:asciiTheme="minorHAnsi" w:hAnsiTheme="minorHAnsi" w:cstheme="minorHAnsi"/>
          <w:color w:val="auto"/>
          <w:sz w:val="28"/>
          <w:szCs w:val="28"/>
        </w:rPr>
        <w:t xml:space="preserve"> by Job Family</w:t>
      </w:r>
      <w:bookmarkEnd w:id="64"/>
      <w:r w:rsidRPr="00D3328F">
        <w:rPr>
          <w:rFonts w:asciiTheme="minorHAnsi" w:hAnsiTheme="minorHAnsi" w:cstheme="minorHAnsi"/>
          <w:color w:val="auto"/>
          <w:sz w:val="28"/>
          <w:szCs w:val="28"/>
        </w:rPr>
        <w:t xml:space="preserve"> </w:t>
      </w:r>
    </w:p>
    <w:p w14:paraId="42E33554" w14:textId="77777777" w:rsidR="00C06274" w:rsidRPr="00C41FB5" w:rsidRDefault="00C06274" w:rsidP="00E27B91">
      <w:pPr>
        <w:spacing w:line="0" w:lineRule="atLeast"/>
        <w:rPr>
          <w:rFonts w:asciiTheme="minorHAnsi" w:hAnsiTheme="minorHAnsi" w:cstheme="minorHAnsi"/>
          <w:noProof/>
          <w:color w:val="FF0000"/>
          <w:lang w:eastAsia="en-GB"/>
        </w:rPr>
      </w:pPr>
    </w:p>
    <w:p w14:paraId="13EEA84F" w14:textId="21CCEADD" w:rsidR="00DA44CF" w:rsidRPr="00C41FB5" w:rsidRDefault="00070F98" w:rsidP="00E27B91">
      <w:pPr>
        <w:spacing w:line="0" w:lineRule="atLeast"/>
        <w:rPr>
          <w:rFonts w:asciiTheme="minorHAnsi" w:hAnsiTheme="minorHAnsi" w:cstheme="minorHAnsi"/>
          <w:b/>
          <w:color w:val="FF0000"/>
        </w:rPr>
      </w:pPr>
      <w:r w:rsidRPr="00070F98">
        <w:rPr>
          <w:noProof/>
        </w:rPr>
        <w:drawing>
          <wp:inline distT="0" distB="0" distL="0" distR="0" wp14:anchorId="112AB331" wp14:editId="680D93BA">
            <wp:extent cx="9208591" cy="4342106"/>
            <wp:effectExtent l="0" t="0" r="0" b="1905"/>
            <wp:docPr id="1120125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27687" cy="4351110"/>
                    </a:xfrm>
                    <a:prstGeom prst="rect">
                      <a:avLst/>
                    </a:prstGeom>
                    <a:noFill/>
                    <a:ln>
                      <a:noFill/>
                    </a:ln>
                  </pic:spPr>
                </pic:pic>
              </a:graphicData>
            </a:graphic>
          </wp:inline>
        </w:drawing>
      </w:r>
    </w:p>
    <w:p w14:paraId="6C16D096" w14:textId="77777777" w:rsidR="00AA6BF3" w:rsidRDefault="00AA6BF3" w:rsidP="006D20C8">
      <w:pPr>
        <w:pStyle w:val="Heading20"/>
        <w:rPr>
          <w:rFonts w:asciiTheme="minorHAnsi" w:hAnsiTheme="minorHAnsi" w:cstheme="minorHAnsi"/>
          <w:color w:val="auto"/>
          <w:sz w:val="28"/>
          <w:szCs w:val="28"/>
        </w:rPr>
      </w:pPr>
    </w:p>
    <w:p w14:paraId="1EF6B38E"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42D7CEBB" w14:textId="424CFF9B" w:rsidR="00A71356" w:rsidRPr="00D3328F" w:rsidRDefault="006D20C8" w:rsidP="006D20C8">
      <w:pPr>
        <w:pStyle w:val="Heading20"/>
        <w:rPr>
          <w:rFonts w:asciiTheme="minorHAnsi" w:hAnsiTheme="minorHAnsi" w:cstheme="minorHAnsi"/>
          <w:color w:val="auto"/>
          <w:sz w:val="28"/>
          <w:szCs w:val="28"/>
        </w:rPr>
      </w:pPr>
      <w:bookmarkStart w:id="65" w:name="_Toc228517097"/>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.8: Non-Mandatory Course Attendances</w:t>
      </w:r>
      <w:r w:rsidR="00933ECB">
        <w:rPr>
          <w:rFonts w:asciiTheme="minorHAnsi" w:hAnsiTheme="minorHAnsi" w:cstheme="minorHAnsi"/>
          <w:color w:val="auto"/>
          <w:sz w:val="28"/>
          <w:szCs w:val="28"/>
        </w:rPr>
        <w:t xml:space="preserve">: </w:t>
      </w:r>
      <w:r w:rsidR="00933ECB" w:rsidRPr="00D3328F">
        <w:rPr>
          <w:rFonts w:asciiTheme="minorHAnsi" w:hAnsiTheme="minorHAnsi" w:cstheme="minorHAnsi"/>
          <w:color w:val="auto"/>
          <w:sz w:val="28"/>
          <w:szCs w:val="28"/>
        </w:rPr>
        <w:t>BME Ethnic Group</w:t>
      </w:r>
      <w:r w:rsidR="00933ECB">
        <w:rPr>
          <w:rFonts w:asciiTheme="minorHAnsi" w:hAnsiTheme="minorHAnsi" w:cstheme="minorHAnsi"/>
          <w:color w:val="auto"/>
          <w:sz w:val="28"/>
          <w:szCs w:val="28"/>
        </w:rPr>
        <w:t>s</w:t>
      </w:r>
      <w:r w:rsidR="00933ECB"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April 2024 to February 2025 by Job Family</w:t>
      </w:r>
      <w:bookmarkEnd w:id="65"/>
      <w:r w:rsidRPr="00D3328F">
        <w:rPr>
          <w:rFonts w:asciiTheme="minorHAnsi" w:hAnsiTheme="minorHAnsi" w:cstheme="minorHAnsi"/>
          <w:color w:val="auto"/>
          <w:sz w:val="28"/>
          <w:szCs w:val="28"/>
        </w:rPr>
        <w:t xml:space="preserve"> </w:t>
      </w:r>
    </w:p>
    <w:p w14:paraId="3BFE3CB9" w14:textId="77777777" w:rsidR="00070F98" w:rsidRPr="006D20C8" w:rsidRDefault="00070F98" w:rsidP="00E27B91">
      <w:pPr>
        <w:spacing w:line="0" w:lineRule="atLeast"/>
        <w:rPr>
          <w:rFonts w:asciiTheme="minorHAnsi" w:hAnsiTheme="minorHAnsi" w:cstheme="minorHAnsi"/>
          <w:b/>
        </w:rPr>
      </w:pPr>
    </w:p>
    <w:tbl>
      <w:tblPr>
        <w:tblW w:w="5000" w:type="pct"/>
        <w:tblLayout w:type="fixed"/>
        <w:tblLook w:val="04A0" w:firstRow="1" w:lastRow="0" w:firstColumn="1" w:lastColumn="0" w:noHBand="0" w:noVBand="1"/>
      </w:tblPr>
      <w:tblGrid>
        <w:gridCol w:w="2723"/>
        <w:gridCol w:w="907"/>
        <w:gridCol w:w="908"/>
        <w:gridCol w:w="908"/>
        <w:gridCol w:w="908"/>
        <w:gridCol w:w="908"/>
        <w:gridCol w:w="908"/>
        <w:gridCol w:w="908"/>
        <w:gridCol w:w="908"/>
        <w:gridCol w:w="908"/>
        <w:gridCol w:w="908"/>
        <w:gridCol w:w="908"/>
        <w:gridCol w:w="908"/>
        <w:gridCol w:w="908"/>
        <w:gridCol w:w="22"/>
        <w:gridCol w:w="840"/>
      </w:tblGrid>
      <w:tr w:rsidR="00F56BAD" w:rsidRPr="00F56BAD" w14:paraId="7896C687" w14:textId="77777777" w:rsidTr="00F56BAD">
        <w:trPr>
          <w:trHeight w:val="300"/>
        </w:trPr>
        <w:tc>
          <w:tcPr>
            <w:tcW w:w="885" w:type="pct"/>
            <w:tcBorders>
              <w:top w:val="single" w:sz="4" w:space="0" w:color="auto"/>
              <w:left w:val="single" w:sz="4" w:space="0" w:color="auto"/>
              <w:bottom w:val="nil"/>
              <w:right w:val="single" w:sz="4" w:space="0" w:color="auto"/>
            </w:tcBorders>
            <w:shd w:val="clear" w:color="000000" w:fill="A6C9EC"/>
            <w:noWrap/>
            <w:vAlign w:val="center"/>
            <w:hideMark/>
          </w:tcPr>
          <w:p w14:paraId="0FA9C618" w14:textId="77777777" w:rsidR="00F56BAD" w:rsidRPr="00F56BAD" w:rsidRDefault="00F56BAD" w:rsidP="00F56BAD">
            <w:pPr>
              <w:rPr>
                <w:rFonts w:asciiTheme="minorHAnsi" w:hAnsiTheme="minorHAnsi" w:cstheme="minorHAnsi"/>
                <w:szCs w:val="22"/>
                <w:lang w:eastAsia="en-GB"/>
              </w:rPr>
            </w:pPr>
            <w:r w:rsidRPr="00F56BAD">
              <w:rPr>
                <w:rFonts w:asciiTheme="minorHAnsi" w:hAnsiTheme="minorHAnsi" w:cstheme="minorHAnsi"/>
                <w:szCs w:val="22"/>
                <w:lang w:eastAsia="en-GB"/>
              </w:rPr>
              <w:t> </w:t>
            </w:r>
          </w:p>
        </w:tc>
        <w:tc>
          <w:tcPr>
            <w:tcW w:w="3842" w:type="pct"/>
            <w:gridSpan w:val="14"/>
            <w:tcBorders>
              <w:top w:val="single" w:sz="4" w:space="0" w:color="auto"/>
              <w:left w:val="nil"/>
              <w:bottom w:val="single" w:sz="4" w:space="0" w:color="auto"/>
              <w:right w:val="single" w:sz="4" w:space="0" w:color="000000"/>
            </w:tcBorders>
            <w:shd w:val="clear" w:color="000000" w:fill="A6C9EC"/>
            <w:noWrap/>
            <w:vAlign w:val="bottom"/>
            <w:hideMark/>
          </w:tcPr>
          <w:p w14:paraId="7F213B64"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BME</w:t>
            </w:r>
          </w:p>
        </w:tc>
        <w:tc>
          <w:tcPr>
            <w:tcW w:w="273" w:type="pct"/>
            <w:tcBorders>
              <w:top w:val="single" w:sz="4" w:space="0" w:color="auto"/>
              <w:left w:val="nil"/>
              <w:bottom w:val="nil"/>
              <w:right w:val="single" w:sz="4" w:space="0" w:color="auto"/>
            </w:tcBorders>
            <w:shd w:val="clear" w:color="000000" w:fill="A6C9EC"/>
            <w:noWrap/>
            <w:vAlign w:val="bottom"/>
            <w:hideMark/>
          </w:tcPr>
          <w:p w14:paraId="38F05FC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r>
      <w:tr w:rsidR="00F56BAD" w:rsidRPr="00F56BAD" w14:paraId="4AA80E7D" w14:textId="77777777" w:rsidTr="00F56BAD">
        <w:trPr>
          <w:trHeight w:val="2100"/>
        </w:trPr>
        <w:tc>
          <w:tcPr>
            <w:tcW w:w="885" w:type="pct"/>
            <w:tcBorders>
              <w:top w:val="nil"/>
              <w:left w:val="single" w:sz="4" w:space="0" w:color="auto"/>
              <w:bottom w:val="single" w:sz="4" w:space="0" w:color="auto"/>
              <w:right w:val="single" w:sz="4" w:space="0" w:color="auto"/>
            </w:tcBorders>
            <w:shd w:val="clear" w:color="C0E6F5" w:fill="A6C9EC"/>
            <w:noWrap/>
            <w:vAlign w:val="bottom"/>
            <w:hideMark/>
          </w:tcPr>
          <w:p w14:paraId="4B4B3190" w14:textId="77777777" w:rsidR="00F56BAD" w:rsidRPr="00F56BAD" w:rsidRDefault="00F56BAD" w:rsidP="00F56BAD">
            <w:pP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w:t>
            </w:r>
          </w:p>
        </w:tc>
        <w:tc>
          <w:tcPr>
            <w:tcW w:w="295" w:type="pct"/>
            <w:tcBorders>
              <w:top w:val="nil"/>
              <w:left w:val="nil"/>
              <w:bottom w:val="single" w:sz="4" w:space="0" w:color="auto"/>
              <w:right w:val="nil"/>
            </w:tcBorders>
            <w:shd w:val="clear" w:color="C0E6F5" w:fill="A6C9EC"/>
            <w:vAlign w:val="bottom"/>
            <w:hideMark/>
          </w:tcPr>
          <w:p w14:paraId="1EB9395B"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African - African, African Scottish or African British</w:t>
            </w:r>
          </w:p>
        </w:tc>
        <w:tc>
          <w:tcPr>
            <w:tcW w:w="295" w:type="pct"/>
            <w:tcBorders>
              <w:top w:val="nil"/>
              <w:left w:val="single" w:sz="4" w:space="0" w:color="auto"/>
              <w:bottom w:val="single" w:sz="4" w:space="0" w:color="auto"/>
              <w:right w:val="single" w:sz="4" w:space="0" w:color="auto"/>
            </w:tcBorders>
            <w:shd w:val="clear" w:color="C0E6F5" w:fill="A6C9EC"/>
            <w:vAlign w:val="bottom"/>
            <w:hideMark/>
          </w:tcPr>
          <w:p w14:paraId="42DA1BF2"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African - Other</w:t>
            </w:r>
          </w:p>
        </w:tc>
        <w:tc>
          <w:tcPr>
            <w:tcW w:w="295" w:type="pct"/>
            <w:tcBorders>
              <w:top w:val="nil"/>
              <w:left w:val="nil"/>
              <w:bottom w:val="single" w:sz="4" w:space="0" w:color="auto"/>
              <w:right w:val="nil"/>
            </w:tcBorders>
            <w:shd w:val="clear" w:color="C0E6F5" w:fill="A6C9EC"/>
            <w:vAlign w:val="bottom"/>
            <w:hideMark/>
          </w:tcPr>
          <w:p w14:paraId="446EDC1E"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Asian - Bangladeshi, Bangladeshi Scottish or Bangladeshi British</w:t>
            </w:r>
          </w:p>
        </w:tc>
        <w:tc>
          <w:tcPr>
            <w:tcW w:w="295" w:type="pct"/>
            <w:tcBorders>
              <w:top w:val="nil"/>
              <w:left w:val="single" w:sz="4" w:space="0" w:color="auto"/>
              <w:bottom w:val="single" w:sz="4" w:space="0" w:color="auto"/>
              <w:right w:val="single" w:sz="4" w:space="0" w:color="auto"/>
            </w:tcBorders>
            <w:shd w:val="clear" w:color="C0E6F5" w:fill="A6C9EC"/>
            <w:vAlign w:val="bottom"/>
            <w:hideMark/>
          </w:tcPr>
          <w:p w14:paraId="6BFF567E"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Asian - Chinese, Chinese Scottish or Chinese British</w:t>
            </w:r>
          </w:p>
        </w:tc>
        <w:tc>
          <w:tcPr>
            <w:tcW w:w="295" w:type="pct"/>
            <w:tcBorders>
              <w:top w:val="nil"/>
              <w:left w:val="nil"/>
              <w:bottom w:val="single" w:sz="4" w:space="0" w:color="auto"/>
              <w:right w:val="nil"/>
            </w:tcBorders>
            <w:shd w:val="clear" w:color="C0E6F5" w:fill="A6C9EC"/>
            <w:vAlign w:val="bottom"/>
            <w:hideMark/>
          </w:tcPr>
          <w:p w14:paraId="3DA619AF"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Asian - Indian, Indian Scottish or Indian British</w:t>
            </w:r>
          </w:p>
        </w:tc>
        <w:tc>
          <w:tcPr>
            <w:tcW w:w="295" w:type="pct"/>
            <w:tcBorders>
              <w:top w:val="nil"/>
              <w:left w:val="single" w:sz="4" w:space="0" w:color="auto"/>
              <w:bottom w:val="single" w:sz="4" w:space="0" w:color="auto"/>
              <w:right w:val="single" w:sz="4" w:space="0" w:color="auto"/>
            </w:tcBorders>
            <w:shd w:val="clear" w:color="C0E6F5" w:fill="A6C9EC"/>
            <w:vAlign w:val="bottom"/>
            <w:hideMark/>
          </w:tcPr>
          <w:p w14:paraId="2834166F"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Asian - Other</w:t>
            </w:r>
          </w:p>
        </w:tc>
        <w:tc>
          <w:tcPr>
            <w:tcW w:w="295" w:type="pct"/>
            <w:tcBorders>
              <w:top w:val="nil"/>
              <w:left w:val="nil"/>
              <w:bottom w:val="single" w:sz="4" w:space="0" w:color="auto"/>
              <w:right w:val="nil"/>
            </w:tcBorders>
            <w:shd w:val="clear" w:color="C0E6F5" w:fill="A6C9EC"/>
            <w:vAlign w:val="bottom"/>
            <w:hideMark/>
          </w:tcPr>
          <w:p w14:paraId="714D5B37"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Asian - Pakistani, Pakistani Scottish or Pakistani British</w:t>
            </w:r>
          </w:p>
        </w:tc>
        <w:tc>
          <w:tcPr>
            <w:tcW w:w="295" w:type="pct"/>
            <w:tcBorders>
              <w:top w:val="nil"/>
              <w:left w:val="single" w:sz="4" w:space="0" w:color="auto"/>
              <w:bottom w:val="single" w:sz="4" w:space="0" w:color="auto"/>
              <w:right w:val="single" w:sz="4" w:space="0" w:color="auto"/>
            </w:tcBorders>
            <w:shd w:val="clear" w:color="C0E6F5" w:fill="A6C9EC"/>
            <w:vAlign w:val="bottom"/>
            <w:hideMark/>
          </w:tcPr>
          <w:p w14:paraId="3FB14457"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Caribbean or Black - Black, Black Scottish or Black British</w:t>
            </w:r>
          </w:p>
        </w:tc>
        <w:tc>
          <w:tcPr>
            <w:tcW w:w="295" w:type="pct"/>
            <w:tcBorders>
              <w:top w:val="nil"/>
              <w:left w:val="nil"/>
              <w:bottom w:val="single" w:sz="4" w:space="0" w:color="auto"/>
              <w:right w:val="nil"/>
            </w:tcBorders>
            <w:shd w:val="clear" w:color="C0E6F5" w:fill="A6C9EC"/>
            <w:vAlign w:val="bottom"/>
            <w:hideMark/>
          </w:tcPr>
          <w:p w14:paraId="0E97A516"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Caribbean or Black - Caribbean, Caribbean Scottish or Caribbean British</w:t>
            </w:r>
          </w:p>
        </w:tc>
        <w:tc>
          <w:tcPr>
            <w:tcW w:w="295" w:type="pct"/>
            <w:tcBorders>
              <w:top w:val="nil"/>
              <w:left w:val="single" w:sz="4" w:space="0" w:color="auto"/>
              <w:bottom w:val="single" w:sz="4" w:space="0" w:color="auto"/>
              <w:right w:val="single" w:sz="4" w:space="0" w:color="auto"/>
            </w:tcBorders>
            <w:shd w:val="clear" w:color="C0E6F5" w:fill="A6C9EC"/>
            <w:vAlign w:val="bottom"/>
            <w:hideMark/>
          </w:tcPr>
          <w:p w14:paraId="6AA4EA8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Caribbean or Black - Other</w:t>
            </w:r>
          </w:p>
        </w:tc>
        <w:tc>
          <w:tcPr>
            <w:tcW w:w="295" w:type="pct"/>
            <w:tcBorders>
              <w:top w:val="nil"/>
              <w:left w:val="nil"/>
              <w:bottom w:val="single" w:sz="4" w:space="0" w:color="auto"/>
              <w:right w:val="nil"/>
            </w:tcBorders>
            <w:shd w:val="clear" w:color="C0E6F5" w:fill="A6C9EC"/>
            <w:vAlign w:val="bottom"/>
            <w:hideMark/>
          </w:tcPr>
          <w:p w14:paraId="53C6E77B"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Mixed or Multiple Ethnic Group</w:t>
            </w:r>
          </w:p>
        </w:tc>
        <w:tc>
          <w:tcPr>
            <w:tcW w:w="295" w:type="pct"/>
            <w:tcBorders>
              <w:top w:val="nil"/>
              <w:left w:val="single" w:sz="4" w:space="0" w:color="auto"/>
              <w:bottom w:val="single" w:sz="4" w:space="0" w:color="auto"/>
              <w:right w:val="single" w:sz="4" w:space="0" w:color="auto"/>
            </w:tcBorders>
            <w:shd w:val="clear" w:color="C0E6F5" w:fill="A6C9EC"/>
            <w:vAlign w:val="bottom"/>
            <w:hideMark/>
          </w:tcPr>
          <w:p w14:paraId="10AB45B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Other Ethnic Group - Arab, Arab Scottish or Arab British</w:t>
            </w:r>
          </w:p>
        </w:tc>
        <w:tc>
          <w:tcPr>
            <w:tcW w:w="295" w:type="pct"/>
            <w:tcBorders>
              <w:top w:val="nil"/>
              <w:left w:val="nil"/>
              <w:bottom w:val="single" w:sz="4" w:space="0" w:color="auto"/>
              <w:right w:val="single" w:sz="4" w:space="0" w:color="auto"/>
            </w:tcBorders>
            <w:shd w:val="clear" w:color="C0E6F5" w:fill="A6C9EC"/>
            <w:vAlign w:val="bottom"/>
            <w:hideMark/>
          </w:tcPr>
          <w:p w14:paraId="159EEDEE"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Other Ethnic Group - Other</w:t>
            </w:r>
          </w:p>
        </w:tc>
        <w:tc>
          <w:tcPr>
            <w:tcW w:w="280" w:type="pct"/>
            <w:gridSpan w:val="2"/>
            <w:tcBorders>
              <w:top w:val="nil"/>
              <w:left w:val="nil"/>
              <w:bottom w:val="single" w:sz="4" w:space="0" w:color="auto"/>
              <w:right w:val="single" w:sz="4" w:space="0" w:color="auto"/>
            </w:tcBorders>
            <w:shd w:val="clear" w:color="C0E6F5" w:fill="A6C9EC"/>
            <w:vAlign w:val="bottom"/>
            <w:hideMark/>
          </w:tcPr>
          <w:p w14:paraId="0D1A7285"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BME Total</w:t>
            </w:r>
          </w:p>
        </w:tc>
      </w:tr>
      <w:tr w:rsidR="00F56BAD" w:rsidRPr="00F56BAD" w14:paraId="7A30AD2D" w14:textId="77777777" w:rsidTr="00B3421E">
        <w:trPr>
          <w:trHeight w:val="300"/>
        </w:trPr>
        <w:tc>
          <w:tcPr>
            <w:tcW w:w="88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C40B7C4"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Admin Services</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49D6925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54 </w:t>
            </w:r>
          </w:p>
        </w:tc>
        <w:tc>
          <w:tcPr>
            <w:tcW w:w="2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7B855DD" w14:textId="29ED53AA"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w:t>
            </w:r>
            <w:r w:rsidR="00F56BAD" w:rsidRPr="00F56BAD">
              <w:rPr>
                <w:rFonts w:asciiTheme="minorHAnsi" w:hAnsiTheme="minorHAnsi" w:cstheme="minorHAnsi"/>
                <w:color w:val="000000"/>
                <w:szCs w:val="22"/>
                <w:lang w:eastAsia="en-GB"/>
              </w:rPr>
              <w:t xml:space="preserve"> </w:t>
            </w:r>
            <w:r>
              <w:rPr>
                <w:rFonts w:asciiTheme="minorHAnsi" w:hAnsiTheme="minorHAnsi" w:cstheme="minorHAnsi"/>
                <w:color w:val="000000"/>
                <w:szCs w:val="22"/>
                <w:lang w:eastAsia="en-GB"/>
              </w:rPr>
              <w:t>5</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05C2E5B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 </w:t>
            </w:r>
          </w:p>
        </w:tc>
        <w:tc>
          <w:tcPr>
            <w:tcW w:w="2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0F35C9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56 </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333324A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70 </w:t>
            </w:r>
          </w:p>
        </w:tc>
        <w:tc>
          <w:tcPr>
            <w:tcW w:w="2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C111B4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31 </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4750C7D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33 </w:t>
            </w:r>
          </w:p>
        </w:tc>
        <w:tc>
          <w:tcPr>
            <w:tcW w:w="2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0E5FE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1F82565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 </w:t>
            </w:r>
          </w:p>
        </w:tc>
        <w:tc>
          <w:tcPr>
            <w:tcW w:w="2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636581D" w14:textId="66BD4E83"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4DDF2B1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49 </w:t>
            </w:r>
          </w:p>
        </w:tc>
        <w:tc>
          <w:tcPr>
            <w:tcW w:w="29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584C55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nil"/>
              <w:left w:val="nil"/>
              <w:bottom w:val="single" w:sz="4" w:space="0" w:color="BFBFBF" w:themeColor="background1" w:themeShade="BF"/>
              <w:right w:val="nil"/>
            </w:tcBorders>
            <w:shd w:val="clear" w:color="auto" w:fill="auto"/>
            <w:noWrap/>
            <w:vAlign w:val="bottom"/>
            <w:hideMark/>
          </w:tcPr>
          <w:p w14:paraId="5194102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 </w:t>
            </w:r>
          </w:p>
        </w:tc>
        <w:tc>
          <w:tcPr>
            <w:tcW w:w="280" w:type="pct"/>
            <w:gridSpan w:val="2"/>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83C3E5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325 </w:t>
            </w:r>
          </w:p>
        </w:tc>
      </w:tr>
      <w:tr w:rsidR="00F56BAD" w:rsidRPr="00F56BAD" w14:paraId="5AB01FE1"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70972D"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Allied Health Professionals</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646EB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21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F751D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0C9C1F" w14:textId="268559C7"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CE2F7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61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FF0E9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23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E093F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21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988ED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70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ADC05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B81CA5" w14:textId="433D6B2D"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2FE6B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B3EA2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91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2ABFE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118DD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40 </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7B210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348 </w:t>
            </w:r>
          </w:p>
        </w:tc>
      </w:tr>
      <w:tr w:rsidR="00F56BAD" w:rsidRPr="00F56BAD" w14:paraId="2713C1D4"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C3E3A4"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Healthcare Sciences</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00C97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38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3CDD1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16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FAFB40"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8580B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A6FA3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35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D9E9D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12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EBEEF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3B2CC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30DCB3"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8FB12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8BA47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8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325DB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41737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10 </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F79B7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139 </w:t>
            </w:r>
          </w:p>
        </w:tc>
      </w:tr>
      <w:tr w:rsidR="00F56BAD" w:rsidRPr="00F56BAD" w14:paraId="6D52F403"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FFB231"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Medical &amp; Dental</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63C2E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25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395EE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FB94B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8542E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77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63FBD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141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C07CB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61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7D084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38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B3E53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6E0D47" w14:textId="64F89F8E"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005EF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47310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77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30751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12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09D3B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20 </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0D03A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477 </w:t>
            </w:r>
          </w:p>
        </w:tc>
      </w:tr>
      <w:tr w:rsidR="00F56BAD" w:rsidRPr="00F56BAD" w14:paraId="7BD36129"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681426"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Medical &amp; Dental Support</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D9AF6E" w14:textId="77777777" w:rsidR="00F56BAD" w:rsidRPr="00F56BAD" w:rsidRDefault="00F56BAD" w:rsidP="00F56BAD">
            <w:pP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2BB63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FA8970" w14:textId="4EB1186B"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777AB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8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AB56A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24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2944B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22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3F570A" w14:textId="0A15276D"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FAD3A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969045"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29A8C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3C5139" w14:textId="7FE71AE5"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04F8B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C7160B" w14:textId="3B0D4789"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A5845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65 </w:t>
            </w:r>
          </w:p>
        </w:tc>
      </w:tr>
      <w:tr w:rsidR="00F56BAD" w:rsidRPr="00F56BAD" w14:paraId="075A5BDB"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435462"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Nursing/Midwifery</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09226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1,526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7A559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152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3238E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51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BEC95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396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3F088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935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3677D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1,092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9F218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258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D6366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59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F0D4D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59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233A3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71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7E1E1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376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55095B" w14:textId="746A6B9A"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54E07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295 </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34317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5,272 </w:t>
            </w:r>
          </w:p>
        </w:tc>
      </w:tr>
      <w:tr w:rsidR="00F56BAD" w:rsidRPr="00F56BAD" w14:paraId="3B04AF61"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8287D3"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Other Therapeutic</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A1640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8700C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3516B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B5A7E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41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F7039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37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5173F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18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D9FED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14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11E4C8" w14:textId="37388BE8"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82975C"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F581E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867BA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42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436B2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7164F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25 </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3C513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198 </w:t>
            </w:r>
          </w:p>
        </w:tc>
      </w:tr>
      <w:tr w:rsidR="00F56BAD" w:rsidRPr="00F56BAD" w14:paraId="254AAC07"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C8F481"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Personal &amp; Social Care</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58D1A7" w14:textId="579FE92D"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6FD6E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9315B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B5964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52F87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 </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138CF5" w14:textId="1AC5865E"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1359AA" w14:textId="4B572E70"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638D3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2E9675"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4EE7E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23B494"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D370E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A001CD" w14:textId="6F538582"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71D6D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21 </w:t>
            </w:r>
          </w:p>
        </w:tc>
      </w:tr>
      <w:tr w:rsidR="00F56BAD" w:rsidRPr="00F56BAD" w14:paraId="61F918B7" w14:textId="77777777" w:rsidTr="00B3421E">
        <w:trPr>
          <w:trHeight w:val="300"/>
        </w:trPr>
        <w:tc>
          <w:tcPr>
            <w:tcW w:w="8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B64071"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Senior Managers</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D2F5DC" w14:textId="77777777" w:rsidR="00F56BAD" w:rsidRPr="00F56BAD" w:rsidRDefault="00F56BAD" w:rsidP="00F56BAD">
            <w:pP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2EC55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55CBA9"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72F48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1C9D1E"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C43DD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857F48"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70B1A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5BBB2A"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282B5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12ECBE" w14:textId="77777777" w:rsidR="00F56BAD" w:rsidRPr="00F56BAD" w:rsidRDefault="00F56BAD" w:rsidP="00F56BAD">
            <w:pPr>
              <w:jc w:val="center"/>
              <w:rPr>
                <w:rFonts w:asciiTheme="minorHAnsi" w:hAnsiTheme="minorHAnsi" w:cstheme="minorHAnsi"/>
                <w:color w:val="000000"/>
                <w:szCs w:val="22"/>
                <w:lang w:eastAsia="en-GB"/>
              </w:rPr>
            </w:pPr>
          </w:p>
        </w:tc>
        <w:tc>
          <w:tcPr>
            <w:tcW w:w="29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10E38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F690B5" w14:textId="77777777" w:rsidR="00F56BAD" w:rsidRPr="00F56BAD" w:rsidRDefault="00F56BAD" w:rsidP="00F56BAD">
            <w:pPr>
              <w:jc w:val="center"/>
              <w:rPr>
                <w:rFonts w:asciiTheme="minorHAnsi" w:hAnsiTheme="minorHAnsi" w:cstheme="minorHAnsi"/>
                <w:color w:val="000000"/>
                <w:szCs w:val="22"/>
                <w:lang w:eastAsia="en-GB"/>
              </w:rPr>
            </w:pPr>
          </w:p>
        </w:tc>
        <w:tc>
          <w:tcPr>
            <w:tcW w:w="280" w:type="pct"/>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1A4C9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0 </w:t>
            </w:r>
          </w:p>
        </w:tc>
      </w:tr>
      <w:tr w:rsidR="00F56BAD" w:rsidRPr="00F56BAD" w14:paraId="3761C951" w14:textId="77777777" w:rsidTr="00B3421E">
        <w:trPr>
          <w:trHeight w:val="300"/>
        </w:trPr>
        <w:tc>
          <w:tcPr>
            <w:tcW w:w="88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C3618D8"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Support Services</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3263F3A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35 </w:t>
            </w:r>
          </w:p>
        </w:tc>
        <w:tc>
          <w:tcPr>
            <w:tcW w:w="2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F88328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 </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67082AFB" w14:textId="52D10255"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F65BE4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21 </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3D4123C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 </w:t>
            </w:r>
          </w:p>
        </w:tc>
        <w:tc>
          <w:tcPr>
            <w:tcW w:w="2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70734E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48 </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3A8676E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 </w:t>
            </w:r>
          </w:p>
        </w:tc>
        <w:tc>
          <w:tcPr>
            <w:tcW w:w="2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38CAA6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5672F302" w14:textId="7A1C09EE"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2E184A6" w14:textId="6D4BFD0D"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70AA7D8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8 </w:t>
            </w:r>
          </w:p>
        </w:tc>
        <w:tc>
          <w:tcPr>
            <w:tcW w:w="29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79E070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295" w:type="pct"/>
            <w:tcBorders>
              <w:top w:val="single" w:sz="4" w:space="0" w:color="BFBFBF" w:themeColor="background1" w:themeShade="BF"/>
              <w:left w:val="nil"/>
              <w:bottom w:val="nil"/>
              <w:right w:val="nil"/>
            </w:tcBorders>
            <w:shd w:val="clear" w:color="auto" w:fill="auto"/>
            <w:noWrap/>
            <w:vAlign w:val="bottom"/>
            <w:hideMark/>
          </w:tcPr>
          <w:p w14:paraId="648125F5"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10 </w:t>
            </w:r>
          </w:p>
        </w:tc>
        <w:tc>
          <w:tcPr>
            <w:tcW w:w="280" w:type="pct"/>
            <w:gridSpan w:val="2"/>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99A169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147 </w:t>
            </w:r>
          </w:p>
        </w:tc>
      </w:tr>
      <w:tr w:rsidR="00F56BAD" w:rsidRPr="00F56BAD" w14:paraId="153F03C7" w14:textId="77777777" w:rsidTr="00F56BAD">
        <w:trPr>
          <w:trHeight w:val="300"/>
        </w:trPr>
        <w:tc>
          <w:tcPr>
            <w:tcW w:w="8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50B2F" w14:textId="77777777" w:rsidR="00F56BAD" w:rsidRPr="00F56BAD" w:rsidRDefault="00F56BAD" w:rsidP="00F56BAD">
            <w:pP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Grand Total</w:t>
            </w:r>
          </w:p>
        </w:tc>
        <w:tc>
          <w:tcPr>
            <w:tcW w:w="295" w:type="pct"/>
            <w:tcBorders>
              <w:top w:val="single" w:sz="4" w:space="0" w:color="auto"/>
              <w:left w:val="nil"/>
              <w:bottom w:val="single" w:sz="4" w:space="0" w:color="auto"/>
              <w:right w:val="nil"/>
            </w:tcBorders>
            <w:shd w:val="clear" w:color="auto" w:fill="auto"/>
            <w:noWrap/>
            <w:vAlign w:val="bottom"/>
            <w:hideMark/>
          </w:tcPr>
          <w:p w14:paraId="4E3ACCF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1,711 </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C141"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186 </w:t>
            </w:r>
          </w:p>
        </w:tc>
        <w:tc>
          <w:tcPr>
            <w:tcW w:w="295" w:type="pct"/>
            <w:tcBorders>
              <w:top w:val="single" w:sz="4" w:space="0" w:color="auto"/>
              <w:left w:val="nil"/>
              <w:bottom w:val="single" w:sz="4" w:space="0" w:color="auto"/>
              <w:right w:val="nil"/>
            </w:tcBorders>
            <w:shd w:val="clear" w:color="auto" w:fill="auto"/>
            <w:noWrap/>
            <w:vAlign w:val="bottom"/>
            <w:hideMark/>
          </w:tcPr>
          <w:p w14:paraId="09C0AF10"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87 </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8A120"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667 </w:t>
            </w:r>
          </w:p>
        </w:tc>
        <w:tc>
          <w:tcPr>
            <w:tcW w:w="295" w:type="pct"/>
            <w:tcBorders>
              <w:top w:val="single" w:sz="4" w:space="0" w:color="auto"/>
              <w:left w:val="nil"/>
              <w:bottom w:val="single" w:sz="4" w:space="0" w:color="auto"/>
              <w:right w:val="nil"/>
            </w:tcBorders>
            <w:shd w:val="clear" w:color="auto" w:fill="auto"/>
            <w:noWrap/>
            <w:vAlign w:val="bottom"/>
            <w:hideMark/>
          </w:tcPr>
          <w:p w14:paraId="261A17D3"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1,279 </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0D344"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1,307 </w:t>
            </w:r>
          </w:p>
        </w:tc>
        <w:tc>
          <w:tcPr>
            <w:tcW w:w="295" w:type="pct"/>
            <w:tcBorders>
              <w:top w:val="single" w:sz="4" w:space="0" w:color="auto"/>
              <w:left w:val="nil"/>
              <w:bottom w:val="single" w:sz="4" w:space="0" w:color="auto"/>
              <w:right w:val="nil"/>
            </w:tcBorders>
            <w:shd w:val="clear" w:color="auto" w:fill="auto"/>
            <w:noWrap/>
            <w:vAlign w:val="bottom"/>
            <w:hideMark/>
          </w:tcPr>
          <w:p w14:paraId="6A85BAD5"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433 </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D6322"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68 </w:t>
            </w:r>
          </w:p>
        </w:tc>
        <w:tc>
          <w:tcPr>
            <w:tcW w:w="295" w:type="pct"/>
            <w:tcBorders>
              <w:top w:val="single" w:sz="4" w:space="0" w:color="auto"/>
              <w:left w:val="nil"/>
              <w:bottom w:val="single" w:sz="4" w:space="0" w:color="auto"/>
              <w:right w:val="nil"/>
            </w:tcBorders>
            <w:shd w:val="clear" w:color="auto" w:fill="auto"/>
            <w:noWrap/>
            <w:vAlign w:val="bottom"/>
            <w:hideMark/>
          </w:tcPr>
          <w:p w14:paraId="44B0DC74"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72 </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62475"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97 </w:t>
            </w:r>
          </w:p>
        </w:tc>
        <w:tc>
          <w:tcPr>
            <w:tcW w:w="295" w:type="pct"/>
            <w:tcBorders>
              <w:top w:val="single" w:sz="4" w:space="0" w:color="auto"/>
              <w:left w:val="nil"/>
              <w:bottom w:val="single" w:sz="4" w:space="0" w:color="auto"/>
              <w:right w:val="nil"/>
            </w:tcBorders>
            <w:shd w:val="clear" w:color="auto" w:fill="auto"/>
            <w:noWrap/>
            <w:vAlign w:val="bottom"/>
            <w:hideMark/>
          </w:tcPr>
          <w:p w14:paraId="16B17FF0"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653 </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CF17"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14 </w:t>
            </w:r>
          </w:p>
        </w:tc>
        <w:tc>
          <w:tcPr>
            <w:tcW w:w="295" w:type="pct"/>
            <w:tcBorders>
              <w:top w:val="single" w:sz="4" w:space="0" w:color="auto"/>
              <w:left w:val="nil"/>
              <w:bottom w:val="single" w:sz="4" w:space="0" w:color="auto"/>
              <w:right w:val="nil"/>
            </w:tcBorders>
            <w:shd w:val="clear" w:color="auto" w:fill="auto"/>
            <w:noWrap/>
            <w:vAlign w:val="bottom"/>
            <w:hideMark/>
          </w:tcPr>
          <w:p w14:paraId="526661F9"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418 </w:t>
            </w:r>
          </w:p>
        </w:tc>
        <w:tc>
          <w:tcPr>
            <w:tcW w:w="28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96546"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6,992 </w:t>
            </w:r>
          </w:p>
        </w:tc>
      </w:tr>
      <w:tr w:rsidR="00F56BAD" w:rsidRPr="00F56BAD" w14:paraId="04096415" w14:textId="77777777" w:rsidTr="00F56BAD">
        <w:trPr>
          <w:trHeight w:val="600"/>
        </w:trPr>
        <w:tc>
          <w:tcPr>
            <w:tcW w:w="885" w:type="pct"/>
            <w:tcBorders>
              <w:top w:val="nil"/>
              <w:left w:val="single" w:sz="4" w:space="0" w:color="auto"/>
              <w:bottom w:val="single" w:sz="4" w:space="0" w:color="auto"/>
              <w:right w:val="single" w:sz="4" w:space="0" w:color="auto"/>
            </w:tcBorders>
            <w:shd w:val="clear" w:color="auto" w:fill="auto"/>
            <w:vAlign w:val="bottom"/>
            <w:hideMark/>
          </w:tcPr>
          <w:p w14:paraId="2D809880" w14:textId="77777777" w:rsidR="00F56BAD" w:rsidRPr="00F56BAD" w:rsidRDefault="00F56BAD" w:rsidP="00F56BAD">
            <w:pPr>
              <w:rPr>
                <w:rFonts w:asciiTheme="minorHAnsi" w:hAnsiTheme="minorHAnsi" w:cstheme="minorHAnsi"/>
                <w:b/>
                <w:bCs/>
                <w:szCs w:val="22"/>
                <w:lang w:eastAsia="en-GB"/>
              </w:rPr>
            </w:pPr>
            <w:r w:rsidRPr="00F56BAD">
              <w:rPr>
                <w:rFonts w:asciiTheme="minorHAnsi" w:hAnsiTheme="minorHAnsi" w:cstheme="minorHAnsi"/>
                <w:b/>
                <w:bCs/>
                <w:szCs w:val="22"/>
                <w:lang w:eastAsia="en-GB"/>
              </w:rPr>
              <w:t>% of Total Non-Mandatory Course Attendance</w:t>
            </w:r>
          </w:p>
        </w:tc>
        <w:tc>
          <w:tcPr>
            <w:tcW w:w="295" w:type="pct"/>
            <w:tcBorders>
              <w:top w:val="nil"/>
              <w:left w:val="nil"/>
              <w:bottom w:val="single" w:sz="4" w:space="0" w:color="auto"/>
              <w:right w:val="nil"/>
            </w:tcBorders>
            <w:shd w:val="clear" w:color="auto" w:fill="auto"/>
            <w:noWrap/>
            <w:vAlign w:val="bottom"/>
            <w:hideMark/>
          </w:tcPr>
          <w:p w14:paraId="39672A9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1.8%</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45DA80C8"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0.2%</w:t>
            </w:r>
          </w:p>
        </w:tc>
        <w:tc>
          <w:tcPr>
            <w:tcW w:w="295" w:type="pct"/>
            <w:tcBorders>
              <w:top w:val="nil"/>
              <w:left w:val="nil"/>
              <w:bottom w:val="single" w:sz="4" w:space="0" w:color="auto"/>
              <w:right w:val="nil"/>
            </w:tcBorders>
            <w:shd w:val="clear" w:color="auto" w:fill="auto"/>
            <w:noWrap/>
            <w:vAlign w:val="bottom"/>
            <w:hideMark/>
          </w:tcPr>
          <w:p w14:paraId="6A8B57E3"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0.1%</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7EB79A7E"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0.7%</w:t>
            </w:r>
          </w:p>
        </w:tc>
        <w:tc>
          <w:tcPr>
            <w:tcW w:w="295" w:type="pct"/>
            <w:tcBorders>
              <w:top w:val="nil"/>
              <w:left w:val="nil"/>
              <w:bottom w:val="single" w:sz="4" w:space="0" w:color="auto"/>
              <w:right w:val="nil"/>
            </w:tcBorders>
            <w:shd w:val="clear" w:color="auto" w:fill="auto"/>
            <w:noWrap/>
            <w:vAlign w:val="bottom"/>
            <w:hideMark/>
          </w:tcPr>
          <w:p w14:paraId="64AEDDB7"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1.3%</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37C9EC2"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1.4%</w:t>
            </w:r>
          </w:p>
        </w:tc>
        <w:tc>
          <w:tcPr>
            <w:tcW w:w="295" w:type="pct"/>
            <w:tcBorders>
              <w:top w:val="nil"/>
              <w:left w:val="nil"/>
              <w:bottom w:val="single" w:sz="4" w:space="0" w:color="auto"/>
              <w:right w:val="nil"/>
            </w:tcBorders>
            <w:shd w:val="clear" w:color="auto" w:fill="auto"/>
            <w:noWrap/>
            <w:vAlign w:val="bottom"/>
            <w:hideMark/>
          </w:tcPr>
          <w:p w14:paraId="7EE333D1"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0.5%</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6D47D3BB"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0.1%</w:t>
            </w:r>
          </w:p>
        </w:tc>
        <w:tc>
          <w:tcPr>
            <w:tcW w:w="295" w:type="pct"/>
            <w:tcBorders>
              <w:top w:val="nil"/>
              <w:left w:val="nil"/>
              <w:bottom w:val="single" w:sz="4" w:space="0" w:color="auto"/>
              <w:right w:val="nil"/>
            </w:tcBorders>
            <w:shd w:val="clear" w:color="auto" w:fill="auto"/>
            <w:noWrap/>
            <w:vAlign w:val="bottom"/>
            <w:hideMark/>
          </w:tcPr>
          <w:p w14:paraId="7792A20B"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0.1%</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4F5F7C9A"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0.1%</w:t>
            </w:r>
          </w:p>
        </w:tc>
        <w:tc>
          <w:tcPr>
            <w:tcW w:w="295" w:type="pct"/>
            <w:tcBorders>
              <w:top w:val="nil"/>
              <w:left w:val="nil"/>
              <w:bottom w:val="single" w:sz="4" w:space="0" w:color="auto"/>
              <w:right w:val="nil"/>
            </w:tcBorders>
            <w:shd w:val="clear" w:color="auto" w:fill="auto"/>
            <w:noWrap/>
            <w:vAlign w:val="bottom"/>
            <w:hideMark/>
          </w:tcPr>
          <w:p w14:paraId="1D3BFC7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0.7%</w:t>
            </w:r>
          </w:p>
        </w:tc>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151E10A"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0.0%</w:t>
            </w:r>
          </w:p>
        </w:tc>
        <w:tc>
          <w:tcPr>
            <w:tcW w:w="295" w:type="pct"/>
            <w:tcBorders>
              <w:top w:val="nil"/>
              <w:left w:val="nil"/>
              <w:bottom w:val="single" w:sz="4" w:space="0" w:color="auto"/>
              <w:right w:val="nil"/>
            </w:tcBorders>
            <w:shd w:val="clear" w:color="auto" w:fill="auto"/>
            <w:noWrap/>
            <w:vAlign w:val="bottom"/>
            <w:hideMark/>
          </w:tcPr>
          <w:p w14:paraId="5D32F4C1"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0.4%</w:t>
            </w:r>
          </w:p>
        </w:tc>
        <w:tc>
          <w:tcPr>
            <w:tcW w:w="280" w:type="pct"/>
            <w:gridSpan w:val="2"/>
            <w:tcBorders>
              <w:top w:val="nil"/>
              <w:left w:val="single" w:sz="4" w:space="0" w:color="auto"/>
              <w:bottom w:val="single" w:sz="4" w:space="0" w:color="auto"/>
              <w:right w:val="single" w:sz="4" w:space="0" w:color="auto"/>
            </w:tcBorders>
            <w:shd w:val="clear" w:color="auto" w:fill="auto"/>
            <w:noWrap/>
            <w:vAlign w:val="bottom"/>
            <w:hideMark/>
          </w:tcPr>
          <w:p w14:paraId="06E46BD4"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7.4%</w:t>
            </w:r>
          </w:p>
        </w:tc>
      </w:tr>
    </w:tbl>
    <w:p w14:paraId="7C78AE1B" w14:textId="77777777" w:rsidR="006D20C8" w:rsidRDefault="006D20C8" w:rsidP="00E27B91">
      <w:pPr>
        <w:spacing w:line="0" w:lineRule="atLeast"/>
        <w:rPr>
          <w:rFonts w:asciiTheme="minorHAnsi" w:hAnsiTheme="minorHAnsi" w:cstheme="minorHAnsi"/>
          <w:b/>
        </w:rPr>
      </w:pPr>
    </w:p>
    <w:p w14:paraId="330EDC0F"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0DFA72E2" w14:textId="4E126739" w:rsidR="00070F98" w:rsidRPr="00D3328F" w:rsidRDefault="006D20C8" w:rsidP="006D20C8">
      <w:pPr>
        <w:pStyle w:val="Heading20"/>
        <w:rPr>
          <w:rFonts w:asciiTheme="minorHAnsi" w:hAnsiTheme="minorHAnsi" w:cstheme="minorHAnsi"/>
          <w:color w:val="auto"/>
          <w:sz w:val="28"/>
          <w:szCs w:val="28"/>
        </w:rPr>
      </w:pPr>
      <w:bookmarkStart w:id="66" w:name="_Toc228517098"/>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.9: Non-Mandatory Course Attendances</w:t>
      </w:r>
      <w:r w:rsidR="00933ECB">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w:t>
      </w:r>
      <w:r w:rsidR="00933ECB" w:rsidRPr="00D3328F">
        <w:rPr>
          <w:rFonts w:asciiTheme="minorHAnsi" w:hAnsiTheme="minorHAnsi" w:cstheme="minorHAnsi"/>
          <w:color w:val="auto"/>
          <w:sz w:val="28"/>
          <w:szCs w:val="28"/>
        </w:rPr>
        <w:t>White Ethnic Group</w:t>
      </w:r>
      <w:r w:rsidR="00933ECB">
        <w:rPr>
          <w:rFonts w:asciiTheme="minorHAnsi" w:hAnsiTheme="minorHAnsi" w:cstheme="minorHAnsi"/>
          <w:color w:val="auto"/>
          <w:sz w:val="28"/>
          <w:szCs w:val="28"/>
        </w:rPr>
        <w:t>s</w:t>
      </w:r>
      <w:r w:rsidR="00933ECB"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April 2024 to February 2025 by Job Family</w:t>
      </w:r>
      <w:bookmarkEnd w:id="66"/>
      <w:r w:rsidRPr="00D3328F">
        <w:rPr>
          <w:rFonts w:asciiTheme="minorHAnsi" w:hAnsiTheme="minorHAnsi" w:cstheme="minorHAnsi"/>
          <w:color w:val="auto"/>
          <w:sz w:val="28"/>
          <w:szCs w:val="28"/>
        </w:rPr>
        <w:t xml:space="preserve"> </w:t>
      </w:r>
    </w:p>
    <w:p w14:paraId="514D3ADA" w14:textId="77777777" w:rsidR="00070F98" w:rsidRPr="006D20C8" w:rsidRDefault="00070F98" w:rsidP="00E27B91">
      <w:pPr>
        <w:spacing w:line="0" w:lineRule="atLeast"/>
        <w:rPr>
          <w:rFonts w:asciiTheme="minorHAnsi" w:eastAsiaTheme="majorEastAsia" w:hAnsiTheme="minorHAnsi" w:cstheme="minorHAnsi"/>
          <w:sz w:val="26"/>
          <w:szCs w:val="26"/>
        </w:rPr>
      </w:pPr>
    </w:p>
    <w:tbl>
      <w:tblPr>
        <w:tblW w:w="5000" w:type="pct"/>
        <w:tblLook w:val="04A0" w:firstRow="1" w:lastRow="0" w:firstColumn="1" w:lastColumn="0" w:noHBand="0" w:noVBand="1"/>
      </w:tblPr>
      <w:tblGrid>
        <w:gridCol w:w="4928"/>
        <w:gridCol w:w="1527"/>
        <w:gridCol w:w="1527"/>
        <w:gridCol w:w="1527"/>
        <w:gridCol w:w="1527"/>
        <w:gridCol w:w="1526"/>
        <w:gridCol w:w="1530"/>
        <w:gridCol w:w="1296"/>
      </w:tblGrid>
      <w:tr w:rsidR="00F56BAD" w:rsidRPr="00F56BAD" w14:paraId="664FCFD4" w14:textId="77777777" w:rsidTr="00B3421E">
        <w:trPr>
          <w:trHeight w:val="300"/>
        </w:trPr>
        <w:tc>
          <w:tcPr>
            <w:tcW w:w="1601" w:type="pct"/>
            <w:tcBorders>
              <w:top w:val="single" w:sz="4" w:space="0" w:color="auto"/>
              <w:left w:val="single" w:sz="4" w:space="0" w:color="auto"/>
              <w:bottom w:val="nil"/>
              <w:right w:val="single" w:sz="4" w:space="0" w:color="auto"/>
            </w:tcBorders>
            <w:shd w:val="clear" w:color="000000" w:fill="A6C9EC"/>
            <w:noWrap/>
            <w:vAlign w:val="center"/>
            <w:hideMark/>
          </w:tcPr>
          <w:p w14:paraId="23E0D418" w14:textId="77777777" w:rsidR="00F56BAD" w:rsidRPr="00F56BAD" w:rsidRDefault="00F56BAD" w:rsidP="00F56BAD">
            <w:pPr>
              <w:rPr>
                <w:rFonts w:asciiTheme="minorHAnsi" w:hAnsiTheme="minorHAnsi" w:cstheme="minorHAnsi"/>
                <w:szCs w:val="22"/>
                <w:lang w:eastAsia="en-GB"/>
              </w:rPr>
            </w:pPr>
            <w:r w:rsidRPr="00F56BAD">
              <w:rPr>
                <w:rFonts w:asciiTheme="minorHAnsi" w:hAnsiTheme="minorHAnsi" w:cstheme="minorHAnsi"/>
                <w:szCs w:val="22"/>
                <w:lang w:eastAsia="en-GB"/>
              </w:rPr>
              <w:t> </w:t>
            </w:r>
          </w:p>
        </w:tc>
        <w:tc>
          <w:tcPr>
            <w:tcW w:w="2977" w:type="pct"/>
            <w:gridSpan w:val="6"/>
            <w:tcBorders>
              <w:top w:val="single" w:sz="4" w:space="0" w:color="auto"/>
              <w:left w:val="nil"/>
              <w:bottom w:val="single" w:sz="4" w:space="0" w:color="auto"/>
              <w:right w:val="nil"/>
            </w:tcBorders>
            <w:shd w:val="clear" w:color="000000" w:fill="A6C9EC"/>
            <w:noWrap/>
            <w:vAlign w:val="bottom"/>
            <w:hideMark/>
          </w:tcPr>
          <w:p w14:paraId="03355F7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w:t>
            </w:r>
          </w:p>
        </w:tc>
        <w:tc>
          <w:tcPr>
            <w:tcW w:w="421" w:type="pct"/>
            <w:tcBorders>
              <w:top w:val="single" w:sz="4" w:space="0" w:color="auto"/>
              <w:left w:val="single" w:sz="4" w:space="0" w:color="auto"/>
              <w:bottom w:val="nil"/>
              <w:right w:val="single" w:sz="4" w:space="0" w:color="auto"/>
            </w:tcBorders>
            <w:shd w:val="clear" w:color="000000" w:fill="A6C9EC"/>
            <w:noWrap/>
            <w:vAlign w:val="bottom"/>
            <w:hideMark/>
          </w:tcPr>
          <w:p w14:paraId="319CC57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r>
      <w:tr w:rsidR="00B3421E" w:rsidRPr="00F56BAD" w14:paraId="59683503" w14:textId="77777777" w:rsidTr="00B3421E">
        <w:trPr>
          <w:trHeight w:val="606"/>
        </w:trPr>
        <w:tc>
          <w:tcPr>
            <w:tcW w:w="1601" w:type="pct"/>
            <w:tcBorders>
              <w:top w:val="nil"/>
              <w:left w:val="single" w:sz="4" w:space="0" w:color="auto"/>
              <w:bottom w:val="single" w:sz="4" w:space="0" w:color="auto"/>
              <w:right w:val="single" w:sz="4" w:space="0" w:color="auto"/>
            </w:tcBorders>
            <w:shd w:val="clear" w:color="000000" w:fill="A6C9EC"/>
            <w:noWrap/>
            <w:vAlign w:val="bottom"/>
            <w:hideMark/>
          </w:tcPr>
          <w:p w14:paraId="1EE4DCF2" w14:textId="77777777" w:rsidR="00F56BAD" w:rsidRPr="00F56BAD" w:rsidRDefault="00F56BAD" w:rsidP="00F56BAD">
            <w:pP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w:t>
            </w:r>
          </w:p>
        </w:tc>
        <w:tc>
          <w:tcPr>
            <w:tcW w:w="496" w:type="pct"/>
            <w:tcBorders>
              <w:top w:val="nil"/>
              <w:left w:val="nil"/>
              <w:bottom w:val="single" w:sz="4" w:space="0" w:color="auto"/>
              <w:right w:val="nil"/>
            </w:tcBorders>
            <w:shd w:val="clear" w:color="000000" w:fill="A6C9EC"/>
            <w:vAlign w:val="bottom"/>
            <w:hideMark/>
          </w:tcPr>
          <w:p w14:paraId="4CFCFD17"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 Gypsy Traveller</w:t>
            </w:r>
          </w:p>
        </w:tc>
        <w:tc>
          <w:tcPr>
            <w:tcW w:w="496" w:type="pct"/>
            <w:tcBorders>
              <w:top w:val="nil"/>
              <w:left w:val="single" w:sz="4" w:space="0" w:color="auto"/>
              <w:bottom w:val="single" w:sz="4" w:space="0" w:color="auto"/>
              <w:right w:val="single" w:sz="4" w:space="0" w:color="auto"/>
            </w:tcBorders>
            <w:shd w:val="clear" w:color="000000" w:fill="A6C9EC"/>
            <w:vAlign w:val="bottom"/>
            <w:hideMark/>
          </w:tcPr>
          <w:p w14:paraId="208638A5"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 Irish</w:t>
            </w:r>
          </w:p>
        </w:tc>
        <w:tc>
          <w:tcPr>
            <w:tcW w:w="496" w:type="pct"/>
            <w:tcBorders>
              <w:top w:val="nil"/>
              <w:left w:val="nil"/>
              <w:bottom w:val="single" w:sz="4" w:space="0" w:color="auto"/>
              <w:right w:val="single" w:sz="4" w:space="0" w:color="auto"/>
            </w:tcBorders>
            <w:shd w:val="clear" w:color="000000" w:fill="A6C9EC"/>
            <w:vAlign w:val="bottom"/>
            <w:hideMark/>
          </w:tcPr>
          <w:p w14:paraId="5837CAE3"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 Other</w:t>
            </w:r>
          </w:p>
        </w:tc>
        <w:tc>
          <w:tcPr>
            <w:tcW w:w="496" w:type="pct"/>
            <w:tcBorders>
              <w:top w:val="nil"/>
              <w:left w:val="nil"/>
              <w:bottom w:val="single" w:sz="4" w:space="0" w:color="auto"/>
              <w:right w:val="nil"/>
            </w:tcBorders>
            <w:shd w:val="clear" w:color="000000" w:fill="A6C9EC"/>
            <w:vAlign w:val="bottom"/>
            <w:hideMark/>
          </w:tcPr>
          <w:p w14:paraId="6F6F4219"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 Other British</w:t>
            </w:r>
          </w:p>
        </w:tc>
        <w:tc>
          <w:tcPr>
            <w:tcW w:w="496" w:type="pct"/>
            <w:tcBorders>
              <w:top w:val="nil"/>
              <w:left w:val="single" w:sz="4" w:space="0" w:color="auto"/>
              <w:bottom w:val="single" w:sz="4" w:space="0" w:color="auto"/>
              <w:right w:val="single" w:sz="4" w:space="0" w:color="auto"/>
            </w:tcBorders>
            <w:shd w:val="clear" w:color="000000" w:fill="A6C9EC"/>
            <w:vAlign w:val="bottom"/>
            <w:hideMark/>
          </w:tcPr>
          <w:p w14:paraId="1A47BEE8"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 Polish</w:t>
            </w:r>
          </w:p>
        </w:tc>
        <w:tc>
          <w:tcPr>
            <w:tcW w:w="497" w:type="pct"/>
            <w:tcBorders>
              <w:top w:val="nil"/>
              <w:left w:val="nil"/>
              <w:bottom w:val="single" w:sz="4" w:space="0" w:color="auto"/>
              <w:right w:val="single" w:sz="4" w:space="0" w:color="auto"/>
            </w:tcBorders>
            <w:shd w:val="clear" w:color="000000" w:fill="A6C9EC"/>
            <w:vAlign w:val="bottom"/>
            <w:hideMark/>
          </w:tcPr>
          <w:p w14:paraId="4D738DA4"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 Scottish</w:t>
            </w:r>
          </w:p>
        </w:tc>
        <w:tc>
          <w:tcPr>
            <w:tcW w:w="421" w:type="pct"/>
            <w:tcBorders>
              <w:top w:val="nil"/>
              <w:left w:val="nil"/>
              <w:bottom w:val="single" w:sz="4" w:space="0" w:color="auto"/>
              <w:right w:val="single" w:sz="4" w:space="0" w:color="auto"/>
            </w:tcBorders>
            <w:shd w:val="clear" w:color="000000" w:fill="A6C9EC"/>
            <w:vAlign w:val="bottom"/>
            <w:hideMark/>
          </w:tcPr>
          <w:p w14:paraId="650DB1BB"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White Total</w:t>
            </w:r>
          </w:p>
        </w:tc>
      </w:tr>
      <w:tr w:rsidR="00B3421E" w:rsidRPr="00F56BAD" w14:paraId="1E4EE76A" w14:textId="77777777" w:rsidTr="00B3421E">
        <w:trPr>
          <w:trHeight w:val="300"/>
        </w:trPr>
        <w:tc>
          <w:tcPr>
            <w:tcW w:w="160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DC6AB61"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Admin Services</w:t>
            </w:r>
          </w:p>
        </w:tc>
        <w:tc>
          <w:tcPr>
            <w:tcW w:w="496" w:type="pct"/>
            <w:tcBorders>
              <w:top w:val="nil"/>
              <w:left w:val="nil"/>
              <w:bottom w:val="single" w:sz="4" w:space="0" w:color="BFBFBF" w:themeColor="background1" w:themeShade="BF"/>
              <w:right w:val="nil"/>
            </w:tcBorders>
            <w:shd w:val="clear" w:color="auto" w:fill="auto"/>
            <w:noWrap/>
            <w:vAlign w:val="bottom"/>
            <w:hideMark/>
          </w:tcPr>
          <w:p w14:paraId="19A9624F" w14:textId="067E3FD9"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r w:rsidR="00F56BAD" w:rsidRPr="00F56BAD">
              <w:rPr>
                <w:rFonts w:asciiTheme="minorHAnsi" w:hAnsiTheme="minorHAnsi" w:cstheme="minorHAnsi"/>
                <w:color w:val="000000"/>
                <w:szCs w:val="22"/>
                <w:lang w:eastAsia="en-GB"/>
              </w:rPr>
              <w:t xml:space="preserve"> </w:t>
            </w:r>
          </w:p>
        </w:tc>
        <w:tc>
          <w:tcPr>
            <w:tcW w:w="4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22D41C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51 </w:t>
            </w:r>
          </w:p>
        </w:tc>
        <w:tc>
          <w:tcPr>
            <w:tcW w:w="496" w:type="pct"/>
            <w:tcBorders>
              <w:top w:val="nil"/>
              <w:left w:val="nil"/>
              <w:bottom w:val="single" w:sz="4" w:space="0" w:color="BFBFBF" w:themeColor="background1" w:themeShade="BF"/>
              <w:right w:val="single" w:sz="4" w:space="0" w:color="auto"/>
            </w:tcBorders>
            <w:shd w:val="clear" w:color="auto" w:fill="auto"/>
            <w:noWrap/>
            <w:vAlign w:val="bottom"/>
            <w:hideMark/>
          </w:tcPr>
          <w:p w14:paraId="6D4110E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729 </w:t>
            </w:r>
          </w:p>
        </w:tc>
        <w:tc>
          <w:tcPr>
            <w:tcW w:w="496" w:type="pct"/>
            <w:tcBorders>
              <w:top w:val="nil"/>
              <w:left w:val="nil"/>
              <w:bottom w:val="single" w:sz="4" w:space="0" w:color="BFBFBF" w:themeColor="background1" w:themeShade="BF"/>
              <w:right w:val="nil"/>
            </w:tcBorders>
            <w:shd w:val="clear" w:color="auto" w:fill="auto"/>
            <w:noWrap/>
            <w:vAlign w:val="bottom"/>
            <w:hideMark/>
          </w:tcPr>
          <w:p w14:paraId="7433900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563 </w:t>
            </w:r>
          </w:p>
        </w:tc>
        <w:tc>
          <w:tcPr>
            <w:tcW w:w="4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928D89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71 </w:t>
            </w:r>
          </w:p>
        </w:tc>
        <w:tc>
          <w:tcPr>
            <w:tcW w:w="497" w:type="pct"/>
            <w:tcBorders>
              <w:top w:val="nil"/>
              <w:left w:val="nil"/>
              <w:bottom w:val="single" w:sz="4" w:space="0" w:color="BFBFBF" w:themeColor="background1" w:themeShade="BF"/>
              <w:right w:val="nil"/>
            </w:tcBorders>
            <w:shd w:val="clear" w:color="auto" w:fill="auto"/>
            <w:noWrap/>
            <w:vAlign w:val="bottom"/>
            <w:hideMark/>
          </w:tcPr>
          <w:p w14:paraId="2F09414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4,685 </w:t>
            </w:r>
          </w:p>
        </w:tc>
        <w:tc>
          <w:tcPr>
            <w:tcW w:w="42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1199AA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6,103 </w:t>
            </w:r>
          </w:p>
        </w:tc>
      </w:tr>
      <w:tr w:rsidR="00B3421E" w:rsidRPr="00F56BAD" w14:paraId="3B3A26CB"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1092D1"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Allied Health Professionals</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DD3671"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7E50B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572 </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FEB30C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569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BB3A4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1,076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B6A20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14 </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73059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4,321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AB49C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6,552 </w:t>
            </w:r>
          </w:p>
        </w:tc>
      </w:tr>
      <w:tr w:rsidR="00B3421E" w:rsidRPr="00F56BAD" w14:paraId="728B2E77"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EF08F2"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Healthcare Sciences</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370588"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DBEF2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41 </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7350B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207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ED2FC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252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4E2228" w14:textId="477C4E8F"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813BF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859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E627A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1,361 </w:t>
            </w:r>
          </w:p>
        </w:tc>
      </w:tr>
      <w:tr w:rsidR="00B3421E" w:rsidRPr="00F56BAD" w14:paraId="1E94E0B2"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828968"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Medical &amp; Dental</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DE567E" w14:textId="6A1C50E2"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A8CEF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117 </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19374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251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6B165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1,049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45804A" w14:textId="652F303A"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5791E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530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85A19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1,953 </w:t>
            </w:r>
          </w:p>
        </w:tc>
      </w:tr>
      <w:tr w:rsidR="00B3421E" w:rsidRPr="00F56BAD" w14:paraId="1B7CC0A4"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7CC10A"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Medical &amp; Dental Support</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067532"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CAF3D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 </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F8DEB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77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85C08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132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376936"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6 </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CC0D9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903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33277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1,127 </w:t>
            </w:r>
          </w:p>
        </w:tc>
      </w:tr>
      <w:tr w:rsidR="00B3421E" w:rsidRPr="00F56BAD" w14:paraId="2C14D5F9"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F71BF6"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Nursing/Midwifery</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F871AC"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2DD45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1,480 </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038B77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4,035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E26B1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5,275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32B00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251 </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97437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35,777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035D0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46,818 </w:t>
            </w:r>
          </w:p>
        </w:tc>
      </w:tr>
      <w:tr w:rsidR="00B3421E" w:rsidRPr="00F56BAD" w14:paraId="043C805E"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6171AC"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Other Therapeutic</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52A083"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E490F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90 </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2992EB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308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A2E38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435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00585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12 </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4AADD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1,241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FC0AF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2,086 </w:t>
            </w:r>
          </w:p>
        </w:tc>
      </w:tr>
      <w:tr w:rsidR="00B3421E" w:rsidRPr="00F56BAD" w14:paraId="750E4FB1"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154E46"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Personal &amp; Social Care</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6888C7"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5420B9" w14:textId="0B275069"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78186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18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4BD314"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ED47B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E54EC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90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0CD9D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118 </w:t>
            </w:r>
          </w:p>
        </w:tc>
      </w:tr>
      <w:tr w:rsidR="00B3421E" w:rsidRPr="00F56BAD" w14:paraId="2BAD65E6" w14:textId="77777777" w:rsidTr="00B3421E">
        <w:trPr>
          <w:trHeight w:val="300"/>
        </w:trPr>
        <w:tc>
          <w:tcPr>
            <w:tcW w:w="16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142ECA"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Senior Managers</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53CE07"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13C9CC" w14:textId="2B4F628F" w:rsidR="00F56BAD" w:rsidRPr="00F56BAD" w:rsidRDefault="00B56F95" w:rsidP="00F56BAD">
            <w:pPr>
              <w:jc w:val="center"/>
              <w:rPr>
                <w:rFonts w:asciiTheme="minorHAnsi" w:hAnsiTheme="minorHAnsi" w:cstheme="minorHAnsi"/>
                <w:color w:val="000000"/>
                <w:szCs w:val="22"/>
                <w:lang w:eastAsia="en-GB"/>
              </w:rPr>
            </w:pPr>
            <w:r>
              <w:rPr>
                <w:rFonts w:asciiTheme="minorHAnsi" w:hAnsiTheme="minorHAnsi" w:cstheme="minorHAnsi"/>
                <w:color w:val="000000"/>
                <w:szCs w:val="22"/>
                <w:lang w:eastAsia="en-GB"/>
              </w:rPr>
              <w:t>&lt;5</w:t>
            </w:r>
          </w:p>
        </w:tc>
        <w:tc>
          <w:tcPr>
            <w:tcW w:w="49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31562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49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C1DA40"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 </w:t>
            </w:r>
          </w:p>
        </w:tc>
        <w:tc>
          <w:tcPr>
            <w:tcW w:w="4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DE8DC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49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F336C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20 </w:t>
            </w:r>
          </w:p>
        </w:tc>
        <w:tc>
          <w:tcPr>
            <w:tcW w:w="42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88944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32 </w:t>
            </w:r>
          </w:p>
        </w:tc>
      </w:tr>
      <w:tr w:rsidR="00B3421E" w:rsidRPr="00F56BAD" w14:paraId="62110CAC" w14:textId="77777777" w:rsidTr="00B3421E">
        <w:trPr>
          <w:trHeight w:val="300"/>
        </w:trPr>
        <w:tc>
          <w:tcPr>
            <w:tcW w:w="160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62AF701"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Support Services</w:t>
            </w:r>
          </w:p>
        </w:tc>
        <w:tc>
          <w:tcPr>
            <w:tcW w:w="496" w:type="pct"/>
            <w:tcBorders>
              <w:top w:val="single" w:sz="4" w:space="0" w:color="BFBFBF" w:themeColor="background1" w:themeShade="BF"/>
              <w:left w:val="nil"/>
              <w:bottom w:val="nil"/>
              <w:right w:val="nil"/>
            </w:tcBorders>
            <w:shd w:val="clear" w:color="auto" w:fill="auto"/>
            <w:noWrap/>
            <w:vAlign w:val="bottom"/>
            <w:hideMark/>
          </w:tcPr>
          <w:p w14:paraId="2952C206" w14:textId="77777777" w:rsidR="00F56BAD" w:rsidRPr="00F56BAD" w:rsidRDefault="00F56BAD" w:rsidP="00F56BAD">
            <w:pPr>
              <w:rPr>
                <w:rFonts w:asciiTheme="minorHAnsi" w:hAnsiTheme="minorHAnsi" w:cstheme="minorHAnsi"/>
                <w:color w:val="000000"/>
                <w:szCs w:val="22"/>
                <w:lang w:eastAsia="en-GB"/>
              </w:rPr>
            </w:pPr>
          </w:p>
        </w:tc>
        <w:tc>
          <w:tcPr>
            <w:tcW w:w="4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6EA1FC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w:t>
            </w:r>
          </w:p>
        </w:tc>
        <w:tc>
          <w:tcPr>
            <w:tcW w:w="496" w:type="pct"/>
            <w:tcBorders>
              <w:top w:val="single" w:sz="4" w:space="0" w:color="BFBFBF" w:themeColor="background1" w:themeShade="BF"/>
              <w:left w:val="nil"/>
              <w:bottom w:val="nil"/>
              <w:right w:val="single" w:sz="4" w:space="0" w:color="auto"/>
            </w:tcBorders>
            <w:shd w:val="clear" w:color="auto" w:fill="auto"/>
            <w:noWrap/>
            <w:vAlign w:val="bottom"/>
            <w:hideMark/>
          </w:tcPr>
          <w:p w14:paraId="3ED290C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112 </w:t>
            </w:r>
          </w:p>
        </w:tc>
        <w:tc>
          <w:tcPr>
            <w:tcW w:w="496" w:type="pct"/>
            <w:tcBorders>
              <w:top w:val="single" w:sz="4" w:space="0" w:color="BFBFBF" w:themeColor="background1" w:themeShade="BF"/>
              <w:left w:val="nil"/>
              <w:bottom w:val="nil"/>
              <w:right w:val="nil"/>
            </w:tcBorders>
            <w:shd w:val="clear" w:color="auto" w:fill="auto"/>
            <w:noWrap/>
            <w:vAlign w:val="bottom"/>
            <w:hideMark/>
          </w:tcPr>
          <w:p w14:paraId="2F08061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112 </w:t>
            </w:r>
          </w:p>
        </w:tc>
        <w:tc>
          <w:tcPr>
            <w:tcW w:w="4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1DD9EBA"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18 </w:t>
            </w:r>
          </w:p>
        </w:tc>
        <w:tc>
          <w:tcPr>
            <w:tcW w:w="497" w:type="pct"/>
            <w:tcBorders>
              <w:top w:val="single" w:sz="4" w:space="0" w:color="BFBFBF" w:themeColor="background1" w:themeShade="BF"/>
              <w:left w:val="nil"/>
              <w:bottom w:val="nil"/>
              <w:right w:val="nil"/>
            </w:tcBorders>
            <w:shd w:val="clear" w:color="auto" w:fill="auto"/>
            <w:noWrap/>
            <w:vAlign w:val="bottom"/>
            <w:hideMark/>
          </w:tcPr>
          <w:p w14:paraId="0E1F3CA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1,142 </w:t>
            </w:r>
          </w:p>
        </w:tc>
        <w:tc>
          <w:tcPr>
            <w:tcW w:w="42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F65DE6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1,384 </w:t>
            </w:r>
          </w:p>
        </w:tc>
      </w:tr>
      <w:tr w:rsidR="00B3421E" w:rsidRPr="00F56BAD" w14:paraId="7C2C6426" w14:textId="77777777" w:rsidTr="00B3421E">
        <w:trPr>
          <w:trHeight w:val="300"/>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00FBB" w14:textId="77777777" w:rsidR="00F56BAD" w:rsidRPr="00F56BAD" w:rsidRDefault="00F56BAD" w:rsidP="00F56BAD">
            <w:pP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Grand Total</w:t>
            </w:r>
          </w:p>
        </w:tc>
        <w:tc>
          <w:tcPr>
            <w:tcW w:w="496" w:type="pct"/>
            <w:tcBorders>
              <w:top w:val="single" w:sz="4" w:space="0" w:color="auto"/>
              <w:left w:val="nil"/>
              <w:bottom w:val="single" w:sz="4" w:space="0" w:color="auto"/>
              <w:right w:val="nil"/>
            </w:tcBorders>
            <w:shd w:val="clear" w:color="auto" w:fill="auto"/>
            <w:noWrap/>
            <w:vAlign w:val="bottom"/>
            <w:hideMark/>
          </w:tcPr>
          <w:p w14:paraId="40084C54"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7 </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512BA"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2,362 </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14:paraId="558C25BD"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6,306 </w:t>
            </w:r>
          </w:p>
        </w:tc>
        <w:tc>
          <w:tcPr>
            <w:tcW w:w="496" w:type="pct"/>
            <w:tcBorders>
              <w:top w:val="single" w:sz="4" w:space="0" w:color="auto"/>
              <w:left w:val="nil"/>
              <w:bottom w:val="single" w:sz="4" w:space="0" w:color="auto"/>
              <w:right w:val="nil"/>
            </w:tcBorders>
            <w:shd w:val="clear" w:color="auto" w:fill="auto"/>
            <w:noWrap/>
            <w:vAlign w:val="bottom"/>
            <w:hideMark/>
          </w:tcPr>
          <w:p w14:paraId="7C909807"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8,914 </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5329D"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377 </w:t>
            </w:r>
          </w:p>
        </w:tc>
        <w:tc>
          <w:tcPr>
            <w:tcW w:w="497" w:type="pct"/>
            <w:tcBorders>
              <w:top w:val="single" w:sz="4" w:space="0" w:color="auto"/>
              <w:left w:val="nil"/>
              <w:bottom w:val="single" w:sz="4" w:space="0" w:color="auto"/>
              <w:right w:val="nil"/>
            </w:tcBorders>
            <w:shd w:val="clear" w:color="auto" w:fill="auto"/>
            <w:noWrap/>
            <w:vAlign w:val="bottom"/>
            <w:hideMark/>
          </w:tcPr>
          <w:p w14:paraId="7813846D"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49,568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C502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67,534 </w:t>
            </w:r>
          </w:p>
        </w:tc>
      </w:tr>
      <w:tr w:rsidR="00B3421E" w:rsidRPr="00F56BAD" w14:paraId="485F0E5D" w14:textId="77777777" w:rsidTr="00B3421E">
        <w:trPr>
          <w:trHeight w:val="212"/>
        </w:trPr>
        <w:tc>
          <w:tcPr>
            <w:tcW w:w="1601" w:type="pct"/>
            <w:tcBorders>
              <w:top w:val="nil"/>
              <w:left w:val="single" w:sz="4" w:space="0" w:color="auto"/>
              <w:bottom w:val="single" w:sz="4" w:space="0" w:color="auto"/>
              <w:right w:val="single" w:sz="4" w:space="0" w:color="auto"/>
            </w:tcBorders>
            <w:shd w:val="clear" w:color="auto" w:fill="auto"/>
            <w:vAlign w:val="bottom"/>
            <w:hideMark/>
          </w:tcPr>
          <w:p w14:paraId="4E0B0089" w14:textId="77777777" w:rsidR="00F56BAD" w:rsidRPr="00F56BAD" w:rsidRDefault="00F56BAD" w:rsidP="00F56BAD">
            <w:pPr>
              <w:rPr>
                <w:rFonts w:asciiTheme="minorHAnsi" w:hAnsiTheme="minorHAnsi" w:cstheme="minorHAnsi"/>
                <w:b/>
                <w:bCs/>
                <w:szCs w:val="22"/>
                <w:lang w:eastAsia="en-GB"/>
              </w:rPr>
            </w:pPr>
            <w:r w:rsidRPr="00F56BAD">
              <w:rPr>
                <w:rFonts w:asciiTheme="minorHAnsi" w:hAnsiTheme="minorHAnsi" w:cstheme="minorHAnsi"/>
                <w:b/>
                <w:bCs/>
                <w:szCs w:val="22"/>
                <w:lang w:eastAsia="en-GB"/>
              </w:rPr>
              <w:t>% of Total Non-Mandatory Course Attendance</w:t>
            </w:r>
          </w:p>
        </w:tc>
        <w:tc>
          <w:tcPr>
            <w:tcW w:w="496" w:type="pct"/>
            <w:tcBorders>
              <w:top w:val="nil"/>
              <w:left w:val="nil"/>
              <w:bottom w:val="single" w:sz="4" w:space="0" w:color="auto"/>
              <w:right w:val="nil"/>
            </w:tcBorders>
            <w:shd w:val="clear" w:color="auto" w:fill="auto"/>
            <w:noWrap/>
            <w:vAlign w:val="bottom"/>
            <w:hideMark/>
          </w:tcPr>
          <w:p w14:paraId="172075FE"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0.0%</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35B4C2B"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2.5%</w:t>
            </w:r>
          </w:p>
        </w:tc>
        <w:tc>
          <w:tcPr>
            <w:tcW w:w="496" w:type="pct"/>
            <w:tcBorders>
              <w:top w:val="nil"/>
              <w:left w:val="nil"/>
              <w:bottom w:val="single" w:sz="4" w:space="0" w:color="auto"/>
              <w:right w:val="single" w:sz="4" w:space="0" w:color="auto"/>
            </w:tcBorders>
            <w:shd w:val="clear" w:color="auto" w:fill="auto"/>
            <w:noWrap/>
            <w:vAlign w:val="bottom"/>
            <w:hideMark/>
          </w:tcPr>
          <w:p w14:paraId="7085DE9E"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6.6%</w:t>
            </w:r>
          </w:p>
        </w:tc>
        <w:tc>
          <w:tcPr>
            <w:tcW w:w="496" w:type="pct"/>
            <w:tcBorders>
              <w:top w:val="nil"/>
              <w:left w:val="nil"/>
              <w:bottom w:val="single" w:sz="4" w:space="0" w:color="auto"/>
              <w:right w:val="nil"/>
            </w:tcBorders>
            <w:shd w:val="clear" w:color="auto" w:fill="auto"/>
            <w:noWrap/>
            <w:vAlign w:val="bottom"/>
            <w:hideMark/>
          </w:tcPr>
          <w:p w14:paraId="5ABA3ACC"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9.4%</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56E976D"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0.4%</w:t>
            </w:r>
          </w:p>
        </w:tc>
        <w:tc>
          <w:tcPr>
            <w:tcW w:w="497" w:type="pct"/>
            <w:tcBorders>
              <w:top w:val="nil"/>
              <w:left w:val="nil"/>
              <w:bottom w:val="single" w:sz="4" w:space="0" w:color="auto"/>
              <w:right w:val="nil"/>
            </w:tcBorders>
            <w:shd w:val="clear" w:color="auto" w:fill="auto"/>
            <w:noWrap/>
            <w:vAlign w:val="bottom"/>
            <w:hideMark/>
          </w:tcPr>
          <w:p w14:paraId="6EB3F8FA"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52.2%</w:t>
            </w:r>
          </w:p>
        </w:tc>
        <w:tc>
          <w:tcPr>
            <w:tcW w:w="421" w:type="pct"/>
            <w:tcBorders>
              <w:top w:val="nil"/>
              <w:left w:val="single" w:sz="4" w:space="0" w:color="auto"/>
              <w:bottom w:val="single" w:sz="4" w:space="0" w:color="auto"/>
              <w:right w:val="single" w:sz="4" w:space="0" w:color="auto"/>
            </w:tcBorders>
            <w:shd w:val="clear" w:color="auto" w:fill="auto"/>
            <w:noWrap/>
            <w:vAlign w:val="bottom"/>
            <w:hideMark/>
          </w:tcPr>
          <w:p w14:paraId="09637A7F"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71.1%</w:t>
            </w:r>
          </w:p>
        </w:tc>
      </w:tr>
    </w:tbl>
    <w:p w14:paraId="774D5103" w14:textId="77777777" w:rsidR="006D20C8" w:rsidRDefault="006D20C8" w:rsidP="00E27B91">
      <w:pPr>
        <w:spacing w:line="0" w:lineRule="atLeast"/>
        <w:rPr>
          <w:rFonts w:asciiTheme="minorHAnsi" w:hAnsiTheme="minorHAnsi" w:cstheme="minorHAnsi"/>
          <w:b/>
        </w:rPr>
      </w:pPr>
    </w:p>
    <w:p w14:paraId="5D84B206" w14:textId="0BF70EAF" w:rsidR="00070F98" w:rsidRPr="00D3328F" w:rsidRDefault="006D20C8" w:rsidP="006D20C8">
      <w:pPr>
        <w:pStyle w:val="Heading20"/>
        <w:rPr>
          <w:rFonts w:asciiTheme="minorHAnsi" w:hAnsiTheme="minorHAnsi" w:cstheme="minorHAnsi"/>
          <w:color w:val="auto"/>
          <w:sz w:val="28"/>
          <w:szCs w:val="28"/>
        </w:rPr>
      </w:pPr>
      <w:bookmarkStart w:id="67" w:name="_Toc228517099"/>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.10: Non-Mandatory Course Attendances</w:t>
      </w:r>
      <w:r w:rsidR="00933ECB">
        <w:rPr>
          <w:rFonts w:asciiTheme="minorHAnsi" w:hAnsiTheme="minorHAnsi" w:cstheme="minorHAnsi"/>
          <w:color w:val="auto"/>
          <w:sz w:val="28"/>
          <w:szCs w:val="28"/>
        </w:rPr>
        <w:t xml:space="preserve">: </w:t>
      </w:r>
      <w:r w:rsidR="00933ECB" w:rsidRPr="00D3328F">
        <w:rPr>
          <w:rFonts w:asciiTheme="minorHAnsi" w:hAnsiTheme="minorHAnsi" w:cstheme="minorHAnsi"/>
          <w:color w:val="auto"/>
          <w:sz w:val="28"/>
          <w:szCs w:val="28"/>
        </w:rPr>
        <w:t xml:space="preserve">Prefer not to say </w:t>
      </w:r>
      <w:r w:rsidR="00933ECB">
        <w:rPr>
          <w:rFonts w:asciiTheme="minorHAnsi" w:hAnsiTheme="minorHAnsi" w:cstheme="minorHAnsi"/>
          <w:color w:val="auto"/>
          <w:sz w:val="28"/>
          <w:szCs w:val="28"/>
        </w:rPr>
        <w:t xml:space="preserve">their ethnicity </w:t>
      </w:r>
      <w:r w:rsidRPr="00D3328F">
        <w:rPr>
          <w:rFonts w:asciiTheme="minorHAnsi" w:hAnsiTheme="minorHAnsi" w:cstheme="minorHAnsi"/>
          <w:color w:val="auto"/>
          <w:sz w:val="28"/>
          <w:szCs w:val="28"/>
        </w:rPr>
        <w:t>April 2024 to February 2025 by Job Family</w:t>
      </w:r>
      <w:bookmarkEnd w:id="67"/>
      <w:r w:rsidRPr="00D3328F">
        <w:rPr>
          <w:rFonts w:asciiTheme="minorHAnsi" w:hAnsiTheme="minorHAnsi" w:cstheme="minorHAnsi"/>
          <w:color w:val="auto"/>
          <w:sz w:val="28"/>
          <w:szCs w:val="28"/>
        </w:rPr>
        <w:t xml:space="preserve"> </w:t>
      </w:r>
    </w:p>
    <w:p w14:paraId="33C20729" w14:textId="65BBAD85" w:rsidR="006D20C8" w:rsidRDefault="006D20C8" w:rsidP="00E27B91">
      <w:pPr>
        <w:spacing w:line="0" w:lineRule="atLeast"/>
        <w:rPr>
          <w:rFonts w:asciiTheme="minorHAnsi" w:hAnsiTheme="minorHAnsi" w:cstheme="minorHAnsi"/>
          <w:b/>
        </w:rPr>
      </w:pPr>
    </w:p>
    <w:tbl>
      <w:tblPr>
        <w:tblW w:w="10343" w:type="dxa"/>
        <w:tblLayout w:type="fixed"/>
        <w:tblLook w:val="04A0" w:firstRow="1" w:lastRow="0" w:firstColumn="1" w:lastColumn="0" w:noHBand="0" w:noVBand="1"/>
      </w:tblPr>
      <w:tblGrid>
        <w:gridCol w:w="4673"/>
        <w:gridCol w:w="2835"/>
        <w:gridCol w:w="2835"/>
      </w:tblGrid>
      <w:tr w:rsidR="00F56BAD" w:rsidRPr="00F56BAD" w14:paraId="539C9849" w14:textId="77777777" w:rsidTr="00B3421E">
        <w:trPr>
          <w:trHeight w:val="222"/>
        </w:trPr>
        <w:tc>
          <w:tcPr>
            <w:tcW w:w="4673"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34A0BD73" w14:textId="77777777" w:rsidR="00F56BAD" w:rsidRPr="00F56BAD" w:rsidRDefault="00F56BAD" w:rsidP="00F56BAD">
            <w:pP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w:t>
            </w:r>
          </w:p>
        </w:tc>
        <w:tc>
          <w:tcPr>
            <w:tcW w:w="2835" w:type="dxa"/>
            <w:tcBorders>
              <w:top w:val="single" w:sz="4" w:space="0" w:color="auto"/>
              <w:left w:val="nil"/>
              <w:bottom w:val="single" w:sz="4" w:space="0" w:color="auto"/>
              <w:right w:val="nil"/>
            </w:tcBorders>
            <w:shd w:val="clear" w:color="C0E6F5" w:fill="A6C9EC"/>
            <w:vAlign w:val="bottom"/>
            <w:hideMark/>
          </w:tcPr>
          <w:p w14:paraId="1590BAF3"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Prefer not to say</w:t>
            </w:r>
          </w:p>
        </w:tc>
        <w:tc>
          <w:tcPr>
            <w:tcW w:w="2835"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6C60AB68"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Prefer not to say Total</w:t>
            </w:r>
          </w:p>
        </w:tc>
      </w:tr>
      <w:tr w:rsidR="00F56BAD" w:rsidRPr="00F56BAD" w14:paraId="42F33E1B" w14:textId="77777777" w:rsidTr="00B3421E">
        <w:trPr>
          <w:trHeight w:val="300"/>
        </w:trPr>
        <w:tc>
          <w:tcPr>
            <w:tcW w:w="4673"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98B0AC0"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Admin Services</w:t>
            </w:r>
          </w:p>
        </w:tc>
        <w:tc>
          <w:tcPr>
            <w:tcW w:w="2835" w:type="dxa"/>
            <w:tcBorders>
              <w:top w:val="nil"/>
              <w:left w:val="nil"/>
              <w:bottom w:val="single" w:sz="4" w:space="0" w:color="BFBFBF" w:themeColor="background1" w:themeShade="BF"/>
              <w:right w:val="nil"/>
            </w:tcBorders>
            <w:shd w:val="clear" w:color="auto" w:fill="auto"/>
            <w:noWrap/>
            <w:vAlign w:val="bottom"/>
            <w:hideMark/>
          </w:tcPr>
          <w:p w14:paraId="2628469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1,335 </w:t>
            </w:r>
          </w:p>
        </w:tc>
        <w:tc>
          <w:tcPr>
            <w:tcW w:w="283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229A6DC"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1,335 </w:t>
            </w:r>
          </w:p>
        </w:tc>
      </w:tr>
      <w:tr w:rsidR="00F56BAD" w:rsidRPr="00F56BAD" w14:paraId="38ED6A57"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A27923"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Allied Health Professionals</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0DF9B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1,157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31148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1,157 </w:t>
            </w:r>
          </w:p>
        </w:tc>
      </w:tr>
      <w:tr w:rsidR="00F56BAD" w:rsidRPr="00F56BAD" w14:paraId="5E80D22E"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1569A5"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Healthcare Sciences</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8290D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379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FB874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379 </w:t>
            </w:r>
          </w:p>
        </w:tc>
      </w:tr>
      <w:tr w:rsidR="00F56BAD" w:rsidRPr="00F56BAD" w14:paraId="6F6D8173"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0C1B6F"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Medical &amp; Dental</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853A4E"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548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1A9907"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548 </w:t>
            </w:r>
          </w:p>
        </w:tc>
      </w:tr>
      <w:tr w:rsidR="00F56BAD" w:rsidRPr="00F56BAD" w14:paraId="79C5067C"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0C05CC"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Medical &amp; Dental Support</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47480B"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346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A374C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346 </w:t>
            </w:r>
          </w:p>
        </w:tc>
      </w:tr>
      <w:tr w:rsidR="00F56BAD" w:rsidRPr="00F56BAD" w14:paraId="38561AFA"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96B95D"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Nursing/Midwifery</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51D112"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8,814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CE606D"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8,814 </w:t>
            </w:r>
          </w:p>
        </w:tc>
      </w:tr>
      <w:tr w:rsidR="00F56BAD" w:rsidRPr="00F56BAD" w14:paraId="64DAD829"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55B984"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Other Therapeutic</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BAEED9"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214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69B1E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214 </w:t>
            </w:r>
          </w:p>
        </w:tc>
      </w:tr>
      <w:tr w:rsidR="00F56BAD" w:rsidRPr="00F56BAD" w14:paraId="5A12E3A6"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A396A7"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Personal &amp; Social Care</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D764E1"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22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45C7E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22 </w:t>
            </w:r>
          </w:p>
        </w:tc>
      </w:tr>
      <w:tr w:rsidR="00F56BAD" w:rsidRPr="00F56BAD" w14:paraId="7D12B011"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B44560"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Senior Managers</w:t>
            </w:r>
          </w:p>
        </w:tc>
        <w:tc>
          <w:tcPr>
            <w:tcW w:w="283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D6473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12 </w:t>
            </w:r>
          </w:p>
        </w:tc>
        <w:tc>
          <w:tcPr>
            <w:tcW w:w="283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762268"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12 </w:t>
            </w:r>
          </w:p>
        </w:tc>
      </w:tr>
      <w:tr w:rsidR="00F56BAD" w:rsidRPr="00F56BAD" w14:paraId="51316B92" w14:textId="77777777" w:rsidTr="00B3421E">
        <w:trPr>
          <w:trHeight w:val="300"/>
        </w:trPr>
        <w:tc>
          <w:tcPr>
            <w:tcW w:w="4673"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0F97688" w14:textId="77777777" w:rsidR="00F56BAD" w:rsidRPr="00F56BAD" w:rsidRDefault="00F56BAD" w:rsidP="00F56BAD">
            <w:pP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Support Services</w:t>
            </w:r>
          </w:p>
        </w:tc>
        <w:tc>
          <w:tcPr>
            <w:tcW w:w="2835" w:type="dxa"/>
            <w:tcBorders>
              <w:top w:val="single" w:sz="4" w:space="0" w:color="BFBFBF" w:themeColor="background1" w:themeShade="BF"/>
              <w:left w:val="nil"/>
              <w:bottom w:val="nil"/>
              <w:right w:val="nil"/>
            </w:tcBorders>
            <w:shd w:val="clear" w:color="auto" w:fill="auto"/>
            <w:noWrap/>
            <w:vAlign w:val="bottom"/>
            <w:hideMark/>
          </w:tcPr>
          <w:p w14:paraId="0D453113"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745 </w:t>
            </w:r>
          </w:p>
        </w:tc>
        <w:tc>
          <w:tcPr>
            <w:tcW w:w="283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2786E6F" w14:textId="77777777" w:rsidR="00F56BAD" w:rsidRPr="00F56BAD" w:rsidRDefault="00F56BAD" w:rsidP="00F56BAD">
            <w:pPr>
              <w:jc w:val="center"/>
              <w:rPr>
                <w:rFonts w:asciiTheme="minorHAnsi" w:hAnsiTheme="minorHAnsi" w:cstheme="minorHAnsi"/>
                <w:color w:val="000000"/>
                <w:szCs w:val="22"/>
                <w:lang w:eastAsia="en-GB"/>
              </w:rPr>
            </w:pPr>
            <w:r w:rsidRPr="00F56BAD">
              <w:rPr>
                <w:rFonts w:asciiTheme="minorHAnsi" w:hAnsiTheme="minorHAnsi" w:cstheme="minorHAnsi"/>
                <w:color w:val="000000"/>
                <w:szCs w:val="22"/>
                <w:lang w:eastAsia="en-GB"/>
              </w:rPr>
              <w:t xml:space="preserve">745 </w:t>
            </w:r>
          </w:p>
        </w:tc>
      </w:tr>
      <w:tr w:rsidR="00F56BAD" w:rsidRPr="00F56BAD" w14:paraId="519A4063" w14:textId="77777777" w:rsidTr="00B3421E">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8924F" w14:textId="77777777" w:rsidR="00F56BAD" w:rsidRPr="00F56BAD" w:rsidRDefault="00F56BAD" w:rsidP="00F56BAD">
            <w:pP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Grand Total</w:t>
            </w:r>
          </w:p>
        </w:tc>
        <w:tc>
          <w:tcPr>
            <w:tcW w:w="2835" w:type="dxa"/>
            <w:tcBorders>
              <w:top w:val="single" w:sz="4" w:space="0" w:color="auto"/>
              <w:left w:val="nil"/>
              <w:bottom w:val="single" w:sz="4" w:space="0" w:color="auto"/>
              <w:right w:val="nil"/>
            </w:tcBorders>
            <w:shd w:val="clear" w:color="auto" w:fill="auto"/>
            <w:noWrap/>
            <w:vAlign w:val="bottom"/>
            <w:hideMark/>
          </w:tcPr>
          <w:p w14:paraId="2E11CB79"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13,572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B4A6"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 xml:space="preserve">13,572 </w:t>
            </w:r>
          </w:p>
        </w:tc>
      </w:tr>
      <w:tr w:rsidR="00F56BAD" w:rsidRPr="00F56BAD" w14:paraId="65884589" w14:textId="77777777" w:rsidTr="00B3421E">
        <w:trPr>
          <w:trHeight w:val="265"/>
        </w:trPr>
        <w:tc>
          <w:tcPr>
            <w:tcW w:w="4673" w:type="dxa"/>
            <w:tcBorders>
              <w:top w:val="nil"/>
              <w:left w:val="single" w:sz="4" w:space="0" w:color="auto"/>
              <w:bottom w:val="single" w:sz="4" w:space="0" w:color="auto"/>
              <w:right w:val="single" w:sz="4" w:space="0" w:color="auto"/>
            </w:tcBorders>
            <w:shd w:val="clear" w:color="auto" w:fill="auto"/>
            <w:vAlign w:val="bottom"/>
            <w:hideMark/>
          </w:tcPr>
          <w:p w14:paraId="25A4E803" w14:textId="77777777" w:rsidR="00F56BAD" w:rsidRPr="00F56BAD" w:rsidRDefault="00F56BAD" w:rsidP="00F56BAD">
            <w:pPr>
              <w:rPr>
                <w:rFonts w:asciiTheme="minorHAnsi" w:hAnsiTheme="minorHAnsi" w:cstheme="minorHAnsi"/>
                <w:b/>
                <w:bCs/>
                <w:szCs w:val="22"/>
                <w:lang w:eastAsia="en-GB"/>
              </w:rPr>
            </w:pPr>
            <w:r w:rsidRPr="00F56BAD">
              <w:rPr>
                <w:rFonts w:asciiTheme="minorHAnsi" w:hAnsiTheme="minorHAnsi" w:cstheme="minorHAnsi"/>
                <w:b/>
                <w:bCs/>
                <w:szCs w:val="22"/>
                <w:lang w:eastAsia="en-GB"/>
              </w:rPr>
              <w:t>% of Total Non-Mandatory Course Attendance</w:t>
            </w:r>
          </w:p>
        </w:tc>
        <w:tc>
          <w:tcPr>
            <w:tcW w:w="2835" w:type="dxa"/>
            <w:tcBorders>
              <w:top w:val="nil"/>
              <w:left w:val="nil"/>
              <w:bottom w:val="single" w:sz="4" w:space="0" w:color="auto"/>
              <w:right w:val="nil"/>
            </w:tcBorders>
            <w:shd w:val="clear" w:color="auto" w:fill="auto"/>
            <w:noWrap/>
            <w:vAlign w:val="bottom"/>
            <w:hideMark/>
          </w:tcPr>
          <w:p w14:paraId="426590F5"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14.3%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D76E6FD" w14:textId="77777777" w:rsidR="00F56BAD" w:rsidRPr="00F56BAD" w:rsidRDefault="00F56BAD" w:rsidP="00F56BAD">
            <w:pPr>
              <w:jc w:val="center"/>
              <w:rPr>
                <w:rFonts w:asciiTheme="minorHAnsi" w:hAnsiTheme="minorHAnsi" w:cstheme="minorHAnsi"/>
                <w:b/>
                <w:bCs/>
                <w:color w:val="000000"/>
                <w:szCs w:val="22"/>
                <w:lang w:eastAsia="en-GB"/>
              </w:rPr>
            </w:pPr>
            <w:r w:rsidRPr="00F56BAD">
              <w:rPr>
                <w:rFonts w:asciiTheme="minorHAnsi" w:hAnsiTheme="minorHAnsi" w:cstheme="minorHAnsi"/>
                <w:b/>
                <w:bCs/>
                <w:color w:val="000000"/>
                <w:szCs w:val="22"/>
                <w:lang w:eastAsia="en-GB"/>
              </w:rPr>
              <w:t>14.3%</w:t>
            </w:r>
          </w:p>
        </w:tc>
      </w:tr>
    </w:tbl>
    <w:p w14:paraId="5A5CB80D" w14:textId="77777777" w:rsidR="00F56BAD" w:rsidRDefault="00F56BAD" w:rsidP="00E27B91">
      <w:pPr>
        <w:spacing w:line="0" w:lineRule="atLeast"/>
        <w:rPr>
          <w:rFonts w:asciiTheme="minorHAnsi" w:hAnsiTheme="minorHAnsi" w:cstheme="minorHAnsi"/>
          <w:b/>
        </w:rPr>
      </w:pPr>
    </w:p>
    <w:p w14:paraId="087FA3EF" w14:textId="68ACE26C" w:rsidR="00070F98" w:rsidRPr="00D3328F" w:rsidRDefault="006D20C8" w:rsidP="006D20C8">
      <w:pPr>
        <w:pStyle w:val="Heading20"/>
        <w:rPr>
          <w:rFonts w:asciiTheme="minorHAnsi" w:hAnsiTheme="minorHAnsi" w:cstheme="minorHAnsi"/>
          <w:color w:val="auto"/>
          <w:sz w:val="28"/>
          <w:szCs w:val="28"/>
        </w:rPr>
      </w:pPr>
      <w:bookmarkStart w:id="68" w:name="_Toc228517100"/>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.11: Non-Mandatory Course Attendances</w:t>
      </w:r>
      <w:r w:rsidR="00933ECB">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w:t>
      </w:r>
      <w:r w:rsidR="00933ECB" w:rsidRPr="00D3328F">
        <w:rPr>
          <w:rFonts w:asciiTheme="minorHAnsi" w:hAnsiTheme="minorHAnsi" w:cstheme="minorHAnsi"/>
          <w:color w:val="auto"/>
          <w:sz w:val="28"/>
          <w:szCs w:val="28"/>
        </w:rPr>
        <w:t xml:space="preserve">Incomplete </w:t>
      </w:r>
      <w:r w:rsidR="00933ECB">
        <w:rPr>
          <w:rFonts w:asciiTheme="minorHAnsi" w:hAnsiTheme="minorHAnsi" w:cstheme="minorHAnsi"/>
          <w:color w:val="auto"/>
          <w:sz w:val="28"/>
          <w:szCs w:val="28"/>
        </w:rPr>
        <w:t>ethnicity data</w:t>
      </w:r>
      <w:r w:rsidR="00933ECB"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April 2024 to February 2025 by Job Family</w:t>
      </w:r>
      <w:bookmarkEnd w:id="68"/>
      <w:r w:rsidRPr="00D3328F">
        <w:rPr>
          <w:rFonts w:asciiTheme="minorHAnsi" w:hAnsiTheme="minorHAnsi" w:cstheme="minorHAnsi"/>
          <w:color w:val="auto"/>
          <w:sz w:val="28"/>
          <w:szCs w:val="28"/>
        </w:rPr>
        <w:t xml:space="preserve"> </w:t>
      </w:r>
    </w:p>
    <w:p w14:paraId="3229754C" w14:textId="77777777" w:rsidR="00070F98" w:rsidRPr="006D20C8" w:rsidRDefault="00070F98" w:rsidP="00E27B91">
      <w:pPr>
        <w:spacing w:line="0" w:lineRule="atLeast"/>
        <w:rPr>
          <w:rFonts w:asciiTheme="minorHAnsi" w:hAnsiTheme="minorHAnsi" w:cstheme="minorHAnsi"/>
          <w:b/>
        </w:rPr>
      </w:pPr>
    </w:p>
    <w:tbl>
      <w:tblPr>
        <w:tblW w:w="12328" w:type="dxa"/>
        <w:tblLayout w:type="fixed"/>
        <w:tblLook w:val="04A0" w:firstRow="1" w:lastRow="0" w:firstColumn="1" w:lastColumn="0" w:noHBand="0" w:noVBand="1"/>
      </w:tblPr>
      <w:tblGrid>
        <w:gridCol w:w="4673"/>
        <w:gridCol w:w="2551"/>
        <w:gridCol w:w="2552"/>
        <w:gridCol w:w="2552"/>
      </w:tblGrid>
      <w:tr w:rsidR="00F56BAD" w:rsidRPr="00F56BAD" w14:paraId="28764872" w14:textId="77777777" w:rsidTr="00B3421E">
        <w:trPr>
          <w:trHeight w:val="300"/>
        </w:trPr>
        <w:tc>
          <w:tcPr>
            <w:tcW w:w="4673" w:type="dxa"/>
            <w:tcBorders>
              <w:top w:val="single" w:sz="4" w:space="0" w:color="auto"/>
              <w:left w:val="single" w:sz="4" w:space="0" w:color="auto"/>
              <w:bottom w:val="nil"/>
              <w:right w:val="single" w:sz="4" w:space="0" w:color="auto"/>
            </w:tcBorders>
            <w:shd w:val="clear" w:color="000000" w:fill="A6C9EC"/>
            <w:noWrap/>
            <w:vAlign w:val="bottom"/>
            <w:hideMark/>
          </w:tcPr>
          <w:p w14:paraId="792C42A5" w14:textId="77777777" w:rsidR="00F56BAD" w:rsidRPr="00F56BAD" w:rsidRDefault="00F56BAD" w:rsidP="00F56BAD">
            <w:pPr>
              <w:rPr>
                <w:rFonts w:ascii="Calibri" w:hAnsi="Calibri" w:cs="Calibri"/>
                <w:color w:val="FF0000"/>
                <w:szCs w:val="22"/>
                <w:lang w:eastAsia="en-GB"/>
              </w:rPr>
            </w:pPr>
            <w:r w:rsidRPr="00F56BAD">
              <w:rPr>
                <w:rFonts w:ascii="Calibri" w:hAnsi="Calibri" w:cs="Calibri"/>
                <w:color w:val="FF0000"/>
                <w:szCs w:val="22"/>
                <w:lang w:eastAsia="en-GB"/>
              </w:rPr>
              <w:t> </w:t>
            </w:r>
          </w:p>
        </w:tc>
        <w:tc>
          <w:tcPr>
            <w:tcW w:w="5103" w:type="dxa"/>
            <w:gridSpan w:val="2"/>
            <w:tcBorders>
              <w:top w:val="single" w:sz="4" w:space="0" w:color="auto"/>
              <w:left w:val="nil"/>
              <w:bottom w:val="single" w:sz="4" w:space="0" w:color="auto"/>
              <w:right w:val="single" w:sz="4" w:space="0" w:color="000000"/>
            </w:tcBorders>
            <w:shd w:val="clear" w:color="000000" w:fill="A6C9EC"/>
            <w:noWrap/>
            <w:vAlign w:val="bottom"/>
            <w:hideMark/>
          </w:tcPr>
          <w:p w14:paraId="3205A54F"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Incomplete</w:t>
            </w:r>
          </w:p>
        </w:tc>
        <w:tc>
          <w:tcPr>
            <w:tcW w:w="2552" w:type="dxa"/>
            <w:tcBorders>
              <w:top w:val="single" w:sz="4" w:space="0" w:color="auto"/>
              <w:left w:val="nil"/>
              <w:bottom w:val="nil"/>
              <w:right w:val="single" w:sz="4" w:space="0" w:color="auto"/>
            </w:tcBorders>
            <w:shd w:val="clear" w:color="000000" w:fill="A6C9EC"/>
            <w:noWrap/>
            <w:vAlign w:val="bottom"/>
            <w:hideMark/>
          </w:tcPr>
          <w:p w14:paraId="1DA39AC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w:t>
            </w:r>
          </w:p>
        </w:tc>
      </w:tr>
      <w:tr w:rsidR="00F56BAD" w:rsidRPr="00F56BAD" w14:paraId="237460D3" w14:textId="77777777" w:rsidTr="00B3421E">
        <w:trPr>
          <w:trHeight w:val="300"/>
        </w:trPr>
        <w:tc>
          <w:tcPr>
            <w:tcW w:w="4673" w:type="dxa"/>
            <w:tcBorders>
              <w:top w:val="nil"/>
              <w:left w:val="single" w:sz="4" w:space="0" w:color="auto"/>
              <w:bottom w:val="nil"/>
              <w:right w:val="single" w:sz="4" w:space="0" w:color="auto"/>
            </w:tcBorders>
            <w:shd w:val="clear" w:color="C0E6F5" w:fill="A6C9EC"/>
            <w:noWrap/>
            <w:vAlign w:val="bottom"/>
            <w:hideMark/>
          </w:tcPr>
          <w:p w14:paraId="5CC60A10" w14:textId="77777777" w:rsidR="00F56BAD" w:rsidRPr="00F56BAD" w:rsidRDefault="00F56BAD" w:rsidP="00F56BAD">
            <w:pPr>
              <w:rPr>
                <w:rFonts w:ascii="Calibri" w:hAnsi="Calibri" w:cs="Calibri"/>
                <w:b/>
                <w:bCs/>
                <w:color w:val="000000"/>
                <w:szCs w:val="22"/>
                <w:lang w:eastAsia="en-GB"/>
              </w:rPr>
            </w:pPr>
            <w:r w:rsidRPr="00F56BAD">
              <w:rPr>
                <w:rFonts w:ascii="Calibri" w:hAnsi="Calibri" w:cs="Calibri"/>
                <w:b/>
                <w:bCs/>
                <w:color w:val="000000"/>
                <w:szCs w:val="22"/>
                <w:lang w:eastAsia="en-GB"/>
              </w:rPr>
              <w:t> </w:t>
            </w:r>
          </w:p>
        </w:tc>
        <w:tc>
          <w:tcPr>
            <w:tcW w:w="2551" w:type="dxa"/>
            <w:tcBorders>
              <w:top w:val="nil"/>
              <w:left w:val="nil"/>
              <w:bottom w:val="single" w:sz="4" w:space="0" w:color="auto"/>
              <w:right w:val="single" w:sz="4" w:space="0" w:color="auto"/>
            </w:tcBorders>
            <w:shd w:val="clear" w:color="C0E6F5" w:fill="A6C9EC"/>
            <w:vAlign w:val="bottom"/>
            <w:hideMark/>
          </w:tcPr>
          <w:p w14:paraId="347D010C"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Don't Know</w:t>
            </w:r>
          </w:p>
        </w:tc>
        <w:tc>
          <w:tcPr>
            <w:tcW w:w="2552" w:type="dxa"/>
            <w:tcBorders>
              <w:top w:val="nil"/>
              <w:left w:val="nil"/>
              <w:bottom w:val="single" w:sz="4" w:space="0" w:color="auto"/>
              <w:right w:val="single" w:sz="4" w:space="0" w:color="auto"/>
            </w:tcBorders>
            <w:shd w:val="clear" w:color="C0E6F5" w:fill="A6C9EC"/>
            <w:vAlign w:val="bottom"/>
            <w:hideMark/>
          </w:tcPr>
          <w:p w14:paraId="3A9DFF27"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Unknown</w:t>
            </w:r>
          </w:p>
        </w:tc>
        <w:tc>
          <w:tcPr>
            <w:tcW w:w="2552" w:type="dxa"/>
            <w:tcBorders>
              <w:top w:val="nil"/>
              <w:left w:val="nil"/>
              <w:bottom w:val="single" w:sz="4" w:space="0" w:color="auto"/>
              <w:right w:val="single" w:sz="4" w:space="0" w:color="auto"/>
            </w:tcBorders>
            <w:shd w:val="clear" w:color="C0E6F5" w:fill="A6C9EC"/>
            <w:vAlign w:val="bottom"/>
            <w:hideMark/>
          </w:tcPr>
          <w:p w14:paraId="5A52542E"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Incomplete Total</w:t>
            </w:r>
          </w:p>
        </w:tc>
      </w:tr>
      <w:tr w:rsidR="00F56BAD" w:rsidRPr="00F56BAD" w14:paraId="5B14B3BE" w14:textId="77777777" w:rsidTr="00B3421E">
        <w:trPr>
          <w:trHeight w:val="300"/>
        </w:trPr>
        <w:tc>
          <w:tcPr>
            <w:tcW w:w="4673" w:type="dxa"/>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42B338A6"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Admin Services</w:t>
            </w:r>
          </w:p>
        </w:tc>
        <w:tc>
          <w:tcPr>
            <w:tcW w:w="2551" w:type="dxa"/>
            <w:tcBorders>
              <w:top w:val="nil"/>
              <w:left w:val="nil"/>
              <w:bottom w:val="single" w:sz="4" w:space="0" w:color="BFBFBF" w:themeColor="background1" w:themeShade="BF"/>
              <w:right w:val="single" w:sz="4" w:space="0" w:color="auto"/>
            </w:tcBorders>
            <w:shd w:val="clear" w:color="auto" w:fill="auto"/>
            <w:noWrap/>
            <w:vAlign w:val="bottom"/>
            <w:hideMark/>
          </w:tcPr>
          <w:p w14:paraId="70910268"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432 </w:t>
            </w:r>
          </w:p>
        </w:tc>
        <w:tc>
          <w:tcPr>
            <w:tcW w:w="2552" w:type="dxa"/>
            <w:tcBorders>
              <w:top w:val="nil"/>
              <w:left w:val="nil"/>
              <w:bottom w:val="single" w:sz="4" w:space="0" w:color="BFBFBF" w:themeColor="background1" w:themeShade="BF"/>
              <w:right w:val="single" w:sz="4" w:space="0" w:color="auto"/>
            </w:tcBorders>
            <w:shd w:val="clear" w:color="auto" w:fill="auto"/>
            <w:noWrap/>
            <w:vAlign w:val="bottom"/>
            <w:hideMark/>
          </w:tcPr>
          <w:p w14:paraId="0616424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199 </w:t>
            </w:r>
          </w:p>
        </w:tc>
        <w:tc>
          <w:tcPr>
            <w:tcW w:w="2552" w:type="dxa"/>
            <w:tcBorders>
              <w:top w:val="nil"/>
              <w:left w:val="nil"/>
              <w:bottom w:val="single" w:sz="4" w:space="0" w:color="BFBFBF" w:themeColor="background1" w:themeShade="BF"/>
              <w:right w:val="single" w:sz="4" w:space="0" w:color="auto"/>
            </w:tcBorders>
            <w:shd w:val="clear" w:color="auto" w:fill="auto"/>
            <w:noWrap/>
            <w:vAlign w:val="bottom"/>
            <w:hideMark/>
          </w:tcPr>
          <w:p w14:paraId="1EF93FE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631 </w:t>
            </w:r>
          </w:p>
        </w:tc>
      </w:tr>
      <w:tr w:rsidR="00F56BAD" w:rsidRPr="00F56BAD" w14:paraId="6E41C418"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40566A"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Allied Health Professionals</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400AE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369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EF3D6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213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143BAA"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582 </w:t>
            </w:r>
          </w:p>
        </w:tc>
      </w:tr>
      <w:tr w:rsidR="00F56BAD" w:rsidRPr="00F56BAD" w14:paraId="74FFBD12"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0CB6AA"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Healthcare Sciences</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C891F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57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94947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46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1043A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103 </w:t>
            </w:r>
          </w:p>
        </w:tc>
      </w:tr>
      <w:tr w:rsidR="00F56BAD" w:rsidRPr="00F56BAD" w14:paraId="00E4EACF"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055B4C"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Medical &amp; Dental</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8C1A8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240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3E33F9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123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0AFEF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363 </w:t>
            </w:r>
          </w:p>
        </w:tc>
      </w:tr>
      <w:tr w:rsidR="00F56BAD" w:rsidRPr="00F56BAD" w14:paraId="602A54AA"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10B1D5"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Medical &amp; Dental Support</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831FC8"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59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167141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7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79DD4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66 </w:t>
            </w:r>
          </w:p>
        </w:tc>
      </w:tr>
      <w:tr w:rsidR="00F56BAD" w:rsidRPr="00F56BAD" w14:paraId="417E03BE"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FEF6B1"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Nursing/Midwifery</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4AC49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3,885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6471A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724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567FDB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4,609 </w:t>
            </w:r>
          </w:p>
        </w:tc>
      </w:tr>
      <w:tr w:rsidR="00F56BAD" w:rsidRPr="00F56BAD" w14:paraId="2D33EBAE"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625FD3"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Other Therapeutic</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02E649"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128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949670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85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02F9C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213 </w:t>
            </w:r>
          </w:p>
        </w:tc>
      </w:tr>
      <w:tr w:rsidR="00F56BAD" w:rsidRPr="00F56BAD" w14:paraId="613935F4"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E53D24"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Personal &amp; Social Care</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675A2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15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BF98BD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7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76878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22 </w:t>
            </w:r>
          </w:p>
        </w:tc>
      </w:tr>
      <w:tr w:rsidR="00F56BAD" w:rsidRPr="00F56BAD" w14:paraId="1C5EC916" w14:textId="77777777" w:rsidTr="00B3421E">
        <w:trPr>
          <w:trHeight w:val="300"/>
        </w:trPr>
        <w:tc>
          <w:tcPr>
            <w:tcW w:w="467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D7C687"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Senior Managers</w:t>
            </w:r>
          </w:p>
        </w:tc>
        <w:tc>
          <w:tcPr>
            <w:tcW w:w="255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E810A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D4520D" w14:textId="420A41E6" w:rsidR="00F56BAD" w:rsidRPr="00F56BAD" w:rsidRDefault="00B56F95" w:rsidP="00F56BAD">
            <w:pPr>
              <w:jc w:val="center"/>
              <w:rPr>
                <w:rFonts w:ascii="Calibri" w:hAnsi="Calibri" w:cs="Calibri"/>
                <w:color w:val="000000"/>
                <w:szCs w:val="22"/>
                <w:lang w:eastAsia="en-GB"/>
              </w:rPr>
            </w:pPr>
            <w:r>
              <w:rPr>
                <w:rFonts w:ascii="Calibri" w:hAnsi="Calibri" w:cs="Calibri"/>
                <w:color w:val="000000"/>
                <w:szCs w:val="22"/>
                <w:lang w:eastAsia="en-GB"/>
              </w:rPr>
              <w:t>&lt;5</w:t>
            </w:r>
            <w:r w:rsidR="00F56BAD" w:rsidRPr="00F56BAD">
              <w:rPr>
                <w:rFonts w:ascii="Calibri" w:hAnsi="Calibri" w:cs="Calibri"/>
                <w:color w:val="000000"/>
                <w:szCs w:val="22"/>
                <w:lang w:eastAsia="en-GB"/>
              </w:rPr>
              <w:t xml:space="preserve"> </w:t>
            </w:r>
          </w:p>
        </w:tc>
        <w:tc>
          <w:tcPr>
            <w:tcW w:w="25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5CA62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8 </w:t>
            </w:r>
          </w:p>
        </w:tc>
      </w:tr>
      <w:tr w:rsidR="00F56BAD" w:rsidRPr="00F56BAD" w14:paraId="1BDEDC70" w14:textId="77777777" w:rsidTr="00B3421E">
        <w:trPr>
          <w:trHeight w:val="300"/>
        </w:trPr>
        <w:tc>
          <w:tcPr>
            <w:tcW w:w="4673"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B551D31"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Support Services</w:t>
            </w:r>
          </w:p>
        </w:tc>
        <w:tc>
          <w:tcPr>
            <w:tcW w:w="2551" w:type="dxa"/>
            <w:tcBorders>
              <w:top w:val="single" w:sz="4" w:space="0" w:color="BFBFBF" w:themeColor="background1" w:themeShade="BF"/>
              <w:left w:val="nil"/>
              <w:bottom w:val="nil"/>
              <w:right w:val="single" w:sz="4" w:space="0" w:color="auto"/>
            </w:tcBorders>
            <w:shd w:val="clear" w:color="auto" w:fill="auto"/>
            <w:noWrap/>
            <w:vAlign w:val="bottom"/>
            <w:hideMark/>
          </w:tcPr>
          <w:p w14:paraId="0B4DD69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258 </w:t>
            </w:r>
          </w:p>
        </w:tc>
        <w:tc>
          <w:tcPr>
            <w:tcW w:w="2552" w:type="dxa"/>
            <w:tcBorders>
              <w:top w:val="single" w:sz="4" w:space="0" w:color="BFBFBF" w:themeColor="background1" w:themeShade="BF"/>
              <w:left w:val="nil"/>
              <w:bottom w:val="nil"/>
              <w:right w:val="single" w:sz="4" w:space="0" w:color="auto"/>
            </w:tcBorders>
            <w:shd w:val="clear" w:color="auto" w:fill="auto"/>
            <w:noWrap/>
            <w:vAlign w:val="bottom"/>
            <w:hideMark/>
          </w:tcPr>
          <w:p w14:paraId="442E270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43 </w:t>
            </w:r>
          </w:p>
        </w:tc>
        <w:tc>
          <w:tcPr>
            <w:tcW w:w="2552" w:type="dxa"/>
            <w:tcBorders>
              <w:top w:val="single" w:sz="4" w:space="0" w:color="BFBFBF" w:themeColor="background1" w:themeShade="BF"/>
              <w:left w:val="nil"/>
              <w:bottom w:val="nil"/>
              <w:right w:val="single" w:sz="4" w:space="0" w:color="auto"/>
            </w:tcBorders>
            <w:shd w:val="clear" w:color="auto" w:fill="auto"/>
            <w:noWrap/>
            <w:vAlign w:val="bottom"/>
            <w:hideMark/>
          </w:tcPr>
          <w:p w14:paraId="399B74D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301 </w:t>
            </w:r>
          </w:p>
        </w:tc>
      </w:tr>
      <w:tr w:rsidR="00F56BAD" w:rsidRPr="00F56BAD" w14:paraId="5DC65827" w14:textId="77777777" w:rsidTr="00B3421E">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7739" w14:textId="77777777" w:rsidR="00F56BAD" w:rsidRPr="00F56BAD" w:rsidRDefault="00F56BAD" w:rsidP="00F56BAD">
            <w:pPr>
              <w:rPr>
                <w:rFonts w:ascii="Calibri" w:hAnsi="Calibri" w:cs="Calibri"/>
                <w:b/>
                <w:bCs/>
                <w:color w:val="000000"/>
                <w:szCs w:val="22"/>
                <w:lang w:eastAsia="en-GB"/>
              </w:rPr>
            </w:pPr>
            <w:r w:rsidRPr="00F56BAD">
              <w:rPr>
                <w:rFonts w:ascii="Calibri" w:hAnsi="Calibri" w:cs="Calibri"/>
                <w:b/>
                <w:bCs/>
                <w:color w:val="000000"/>
                <w:szCs w:val="22"/>
                <w:lang w:eastAsia="en-GB"/>
              </w:rPr>
              <w:t>Grand Total</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65D9AAEF"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5,449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A7F7BDF"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1,449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7C00D2D"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6,898 </w:t>
            </w:r>
          </w:p>
        </w:tc>
      </w:tr>
      <w:tr w:rsidR="00F56BAD" w:rsidRPr="00F56BAD" w14:paraId="7D5D8CAF" w14:textId="77777777" w:rsidTr="00B3421E">
        <w:trPr>
          <w:trHeight w:val="274"/>
        </w:trPr>
        <w:tc>
          <w:tcPr>
            <w:tcW w:w="4673" w:type="dxa"/>
            <w:tcBorders>
              <w:top w:val="nil"/>
              <w:left w:val="single" w:sz="4" w:space="0" w:color="auto"/>
              <w:bottom w:val="single" w:sz="4" w:space="0" w:color="auto"/>
              <w:right w:val="single" w:sz="4" w:space="0" w:color="auto"/>
            </w:tcBorders>
            <w:shd w:val="clear" w:color="auto" w:fill="auto"/>
            <w:vAlign w:val="bottom"/>
            <w:hideMark/>
          </w:tcPr>
          <w:p w14:paraId="1D30C416" w14:textId="77777777" w:rsidR="00F56BAD" w:rsidRPr="00F56BAD" w:rsidRDefault="00F56BAD" w:rsidP="00F56BAD">
            <w:pPr>
              <w:rPr>
                <w:rFonts w:ascii="Calibri" w:hAnsi="Calibri" w:cs="Calibri"/>
                <w:b/>
                <w:bCs/>
                <w:szCs w:val="22"/>
                <w:lang w:eastAsia="en-GB"/>
              </w:rPr>
            </w:pPr>
            <w:r w:rsidRPr="00F56BAD">
              <w:rPr>
                <w:rFonts w:ascii="Calibri" w:hAnsi="Calibri" w:cs="Calibri"/>
                <w:b/>
                <w:bCs/>
                <w:szCs w:val="22"/>
                <w:lang w:eastAsia="en-GB"/>
              </w:rPr>
              <w:t>% of Total Non-Mandatory Course Attendance</w:t>
            </w:r>
          </w:p>
        </w:tc>
        <w:tc>
          <w:tcPr>
            <w:tcW w:w="2551" w:type="dxa"/>
            <w:tcBorders>
              <w:top w:val="nil"/>
              <w:left w:val="nil"/>
              <w:bottom w:val="single" w:sz="4" w:space="0" w:color="auto"/>
              <w:right w:val="single" w:sz="4" w:space="0" w:color="auto"/>
            </w:tcBorders>
            <w:shd w:val="clear" w:color="auto" w:fill="auto"/>
            <w:noWrap/>
            <w:vAlign w:val="bottom"/>
            <w:hideMark/>
          </w:tcPr>
          <w:p w14:paraId="72DF3364"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5.7%</w:t>
            </w:r>
          </w:p>
        </w:tc>
        <w:tc>
          <w:tcPr>
            <w:tcW w:w="2552" w:type="dxa"/>
            <w:tcBorders>
              <w:top w:val="nil"/>
              <w:left w:val="nil"/>
              <w:bottom w:val="single" w:sz="4" w:space="0" w:color="auto"/>
              <w:right w:val="single" w:sz="4" w:space="0" w:color="auto"/>
            </w:tcBorders>
            <w:shd w:val="clear" w:color="auto" w:fill="auto"/>
            <w:noWrap/>
            <w:vAlign w:val="bottom"/>
            <w:hideMark/>
          </w:tcPr>
          <w:p w14:paraId="77C37464"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1.5%</w:t>
            </w:r>
          </w:p>
        </w:tc>
        <w:tc>
          <w:tcPr>
            <w:tcW w:w="2552" w:type="dxa"/>
            <w:tcBorders>
              <w:top w:val="nil"/>
              <w:left w:val="nil"/>
              <w:bottom w:val="single" w:sz="4" w:space="0" w:color="auto"/>
              <w:right w:val="single" w:sz="4" w:space="0" w:color="auto"/>
            </w:tcBorders>
            <w:shd w:val="clear" w:color="auto" w:fill="auto"/>
            <w:noWrap/>
            <w:vAlign w:val="bottom"/>
            <w:hideMark/>
          </w:tcPr>
          <w:p w14:paraId="20552447"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7.3%</w:t>
            </w:r>
          </w:p>
        </w:tc>
      </w:tr>
    </w:tbl>
    <w:p w14:paraId="6F48F178" w14:textId="140952A8" w:rsidR="006D20C8" w:rsidRDefault="006D20C8" w:rsidP="00E27B91">
      <w:pPr>
        <w:spacing w:line="0" w:lineRule="atLeast"/>
        <w:rPr>
          <w:rFonts w:asciiTheme="minorHAnsi" w:hAnsiTheme="minorHAnsi" w:cstheme="minorHAnsi"/>
          <w:b/>
        </w:rPr>
      </w:pPr>
    </w:p>
    <w:p w14:paraId="45E366E2" w14:textId="355B3822" w:rsidR="006D20C8" w:rsidRDefault="006D20C8" w:rsidP="006D20C8">
      <w:pPr>
        <w:pStyle w:val="Heading20"/>
        <w:rPr>
          <w:rFonts w:asciiTheme="minorHAnsi" w:hAnsiTheme="minorHAnsi" w:cstheme="minorHAnsi"/>
          <w:sz w:val="28"/>
          <w:szCs w:val="28"/>
        </w:rPr>
      </w:pPr>
      <w:bookmarkStart w:id="69" w:name="_Toc228517101"/>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.12: Non-Mandatory Course Attendances</w:t>
      </w:r>
      <w:r w:rsidR="00933ECB">
        <w:rPr>
          <w:rFonts w:asciiTheme="minorHAnsi" w:hAnsiTheme="minorHAnsi" w:cstheme="minorHAnsi"/>
          <w:color w:val="auto"/>
          <w:sz w:val="28"/>
          <w:szCs w:val="28"/>
        </w:rPr>
        <w:t>: Ethnicity</w:t>
      </w:r>
      <w:r w:rsidRPr="00D3328F">
        <w:rPr>
          <w:rFonts w:asciiTheme="minorHAnsi" w:hAnsiTheme="minorHAnsi" w:cstheme="minorHAnsi"/>
          <w:color w:val="auto"/>
          <w:sz w:val="28"/>
          <w:szCs w:val="28"/>
        </w:rPr>
        <w:t xml:space="preserve"> April 2024 to February 2025 by Job Family</w:t>
      </w:r>
      <w:bookmarkEnd w:id="69"/>
      <w:r w:rsidRPr="00D3328F">
        <w:rPr>
          <w:rFonts w:asciiTheme="minorHAnsi" w:hAnsiTheme="minorHAnsi" w:cstheme="minorHAnsi"/>
          <w:color w:val="auto"/>
          <w:sz w:val="28"/>
          <w:szCs w:val="28"/>
        </w:rPr>
        <w:t xml:space="preserve"> </w:t>
      </w:r>
    </w:p>
    <w:tbl>
      <w:tblPr>
        <w:tblW w:w="5000" w:type="pct"/>
        <w:tblLook w:val="04A0" w:firstRow="1" w:lastRow="0" w:firstColumn="1" w:lastColumn="0" w:noHBand="0" w:noVBand="1"/>
      </w:tblPr>
      <w:tblGrid>
        <w:gridCol w:w="3180"/>
        <w:gridCol w:w="1358"/>
        <w:gridCol w:w="1357"/>
        <w:gridCol w:w="1357"/>
        <w:gridCol w:w="1357"/>
        <w:gridCol w:w="1357"/>
        <w:gridCol w:w="1357"/>
        <w:gridCol w:w="1357"/>
        <w:gridCol w:w="1357"/>
        <w:gridCol w:w="1351"/>
      </w:tblGrid>
      <w:tr w:rsidR="00F56BAD" w:rsidRPr="00F56BAD" w14:paraId="58334DD1" w14:textId="77777777" w:rsidTr="00F551DD">
        <w:trPr>
          <w:trHeight w:val="600"/>
        </w:trPr>
        <w:tc>
          <w:tcPr>
            <w:tcW w:w="103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A9E70A8" w14:textId="77777777" w:rsidR="00F56BAD" w:rsidRPr="00F56BAD" w:rsidRDefault="00F56BAD" w:rsidP="00F56BAD">
            <w:pPr>
              <w:rPr>
                <w:rFonts w:ascii="Calibri" w:hAnsi="Calibri" w:cs="Calibri"/>
                <w:b/>
                <w:bCs/>
                <w:color w:val="000000"/>
                <w:szCs w:val="22"/>
                <w:lang w:eastAsia="en-GB"/>
              </w:rPr>
            </w:pPr>
            <w:r w:rsidRPr="00F56BAD">
              <w:rPr>
                <w:rFonts w:ascii="Calibri" w:hAnsi="Calibri" w:cs="Calibri"/>
                <w:b/>
                <w:bCs/>
                <w:color w:val="000000"/>
                <w:szCs w:val="22"/>
                <w:lang w:eastAsia="en-GB"/>
              </w:rPr>
              <w:t>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3B54BCDD"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BME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3CDE5057"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BME Total %</w:t>
            </w:r>
          </w:p>
        </w:tc>
        <w:tc>
          <w:tcPr>
            <w:tcW w:w="441" w:type="pct"/>
            <w:tcBorders>
              <w:top w:val="single" w:sz="4" w:space="0" w:color="auto"/>
              <w:left w:val="nil"/>
              <w:bottom w:val="single" w:sz="4" w:space="0" w:color="auto"/>
              <w:right w:val="single" w:sz="4" w:space="0" w:color="auto"/>
            </w:tcBorders>
            <w:shd w:val="clear" w:color="000000" w:fill="A6C9EC"/>
            <w:vAlign w:val="bottom"/>
            <w:hideMark/>
          </w:tcPr>
          <w:p w14:paraId="37BCDC38"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White Total</w:t>
            </w:r>
          </w:p>
        </w:tc>
        <w:tc>
          <w:tcPr>
            <w:tcW w:w="441" w:type="pct"/>
            <w:tcBorders>
              <w:top w:val="single" w:sz="4" w:space="0" w:color="auto"/>
              <w:left w:val="nil"/>
              <w:bottom w:val="single" w:sz="4" w:space="0" w:color="auto"/>
              <w:right w:val="single" w:sz="4" w:space="0" w:color="auto"/>
            </w:tcBorders>
            <w:shd w:val="clear" w:color="000000" w:fill="A6C9EC"/>
            <w:vAlign w:val="bottom"/>
            <w:hideMark/>
          </w:tcPr>
          <w:p w14:paraId="6359162D"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White Total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6BB4A146"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Prefer not to say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0B9BEDF9"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Prefer not to say Total %</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78052087"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Incomplete Total</w:t>
            </w:r>
          </w:p>
        </w:tc>
        <w:tc>
          <w:tcPr>
            <w:tcW w:w="441" w:type="pct"/>
            <w:tcBorders>
              <w:top w:val="single" w:sz="4" w:space="0" w:color="auto"/>
              <w:left w:val="nil"/>
              <w:bottom w:val="single" w:sz="4" w:space="0" w:color="auto"/>
              <w:right w:val="single" w:sz="4" w:space="0" w:color="auto"/>
            </w:tcBorders>
            <w:shd w:val="clear" w:color="C0E6F5" w:fill="A6C9EC"/>
            <w:vAlign w:val="bottom"/>
            <w:hideMark/>
          </w:tcPr>
          <w:p w14:paraId="77BDC849"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Incomplete Total %</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46B9926E"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Grand Total</w:t>
            </w:r>
          </w:p>
        </w:tc>
      </w:tr>
      <w:tr w:rsidR="00F56BAD" w:rsidRPr="00F56BAD" w14:paraId="13D8D6D7" w14:textId="77777777" w:rsidTr="00F551DD">
        <w:trPr>
          <w:trHeight w:val="300"/>
        </w:trPr>
        <w:tc>
          <w:tcPr>
            <w:tcW w:w="103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33D2C2F"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Admin Services</w:t>
            </w:r>
          </w:p>
        </w:tc>
        <w:tc>
          <w:tcPr>
            <w:tcW w:w="441" w:type="pct"/>
            <w:tcBorders>
              <w:top w:val="nil"/>
              <w:left w:val="nil"/>
              <w:bottom w:val="single" w:sz="4" w:space="0" w:color="BFBFBF" w:themeColor="background1" w:themeShade="BF"/>
              <w:right w:val="single" w:sz="4" w:space="0" w:color="auto"/>
            </w:tcBorders>
            <w:shd w:val="clear" w:color="auto" w:fill="auto"/>
            <w:noWrap/>
            <w:vAlign w:val="bottom"/>
            <w:hideMark/>
          </w:tcPr>
          <w:p w14:paraId="1CD4D81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325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2C7211F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3.9%</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F27178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6,103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09BD783F"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72.7%</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4BACE32"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1,335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4D852EA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15.9%</w:t>
            </w:r>
          </w:p>
        </w:tc>
        <w:tc>
          <w:tcPr>
            <w:tcW w:w="4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95C8CE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631 </w:t>
            </w:r>
          </w:p>
        </w:tc>
        <w:tc>
          <w:tcPr>
            <w:tcW w:w="441" w:type="pct"/>
            <w:tcBorders>
              <w:top w:val="nil"/>
              <w:left w:val="nil"/>
              <w:bottom w:val="single" w:sz="4" w:space="0" w:color="BFBFBF" w:themeColor="background1" w:themeShade="BF"/>
              <w:right w:val="nil"/>
            </w:tcBorders>
            <w:shd w:val="clear" w:color="auto" w:fill="auto"/>
            <w:noWrap/>
            <w:vAlign w:val="bottom"/>
            <w:hideMark/>
          </w:tcPr>
          <w:p w14:paraId="3E9521A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7.5%</w:t>
            </w:r>
          </w:p>
        </w:tc>
        <w:tc>
          <w:tcPr>
            <w:tcW w:w="43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A39BB7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8,394 </w:t>
            </w:r>
          </w:p>
        </w:tc>
      </w:tr>
      <w:tr w:rsidR="00F56BAD" w:rsidRPr="00F56BAD" w14:paraId="606E366A"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B6A218"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Allied Health Professionals</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7517B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348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1C56C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4.0%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3AAADA"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6,552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B91F6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75.8%</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F65A5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1,157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F527C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13.4%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03EB84"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582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6EE1D9"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6.7%</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DB12D5"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8,639 </w:t>
            </w:r>
          </w:p>
        </w:tc>
      </w:tr>
      <w:tr w:rsidR="00F56BAD" w:rsidRPr="00F56BAD" w14:paraId="0C92D02D"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2A73D2"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Healthcare Sciences</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AA2E09"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139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B4D4B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51CC05"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1,361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0CBD98"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68.7%</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D2721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379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6EEE22"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19.1%</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B28722"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103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F71C1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5.2%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FC5D44"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1,982 </w:t>
            </w:r>
          </w:p>
        </w:tc>
      </w:tr>
      <w:tr w:rsidR="00F56BAD" w:rsidRPr="00F56BAD" w14:paraId="2EE17C2A"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48F2FC"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Medical &amp; Dental</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9EA6EE"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477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76DC32"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14.3%</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EA1494"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1,953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241DE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58.5%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9BD9DF"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548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02074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16.4%</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DDB1F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363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00362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10.9%</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2A5A92"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3,341 </w:t>
            </w:r>
          </w:p>
        </w:tc>
      </w:tr>
      <w:tr w:rsidR="00F56BAD" w:rsidRPr="00F56BAD" w14:paraId="6C8E3878"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652B1B"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Medical &amp; Dental Support</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33681A"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65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2D774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4.1%</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44A8DF"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1,127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0F259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70.3%</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21DCA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346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1A175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21.6%</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FDE19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C4ED5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4.1%</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D13FE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1,604 </w:t>
            </w:r>
          </w:p>
        </w:tc>
      </w:tr>
      <w:tr w:rsidR="00F56BAD" w:rsidRPr="00F56BAD" w14:paraId="0AA68DED"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1937A0"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Nursing/Midwifery</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77BB7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5,272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604D0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8.0%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77DC3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46,818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48C9B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71.5%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6EEB6A"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8,814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4A000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13.5%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EEDD36"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4,609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A938F5"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7.0%</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FAEEC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65,513 </w:t>
            </w:r>
          </w:p>
        </w:tc>
      </w:tr>
      <w:tr w:rsidR="00F56BAD" w:rsidRPr="00F56BAD" w14:paraId="3EB85AB5"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9F83D5"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Other Therapeutic</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C9147D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198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7DC53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7.3%</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02CA95"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2,086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22918A"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76.9%</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364C0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214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105E4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7.9%</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FE5FB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213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AA4AE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7.9%</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08DAA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2,711 </w:t>
            </w:r>
          </w:p>
        </w:tc>
      </w:tr>
      <w:tr w:rsidR="00F56BAD" w:rsidRPr="00F56BAD" w14:paraId="3B7BFD35"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7CB423"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Personal &amp; Social Care</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8176925"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21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29A6C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11.5%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EF0CB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118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C675D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64.5%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A43C1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A0DBB2"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12.0%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192A1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715B0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12.0%</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BEC44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183 </w:t>
            </w:r>
          </w:p>
        </w:tc>
      </w:tr>
      <w:tr w:rsidR="00F56BAD" w:rsidRPr="00F56BAD" w14:paraId="0760EBAD" w14:textId="77777777" w:rsidTr="00F551DD">
        <w:trPr>
          <w:trHeight w:val="300"/>
        </w:trPr>
        <w:tc>
          <w:tcPr>
            <w:tcW w:w="103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AD9CF1"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Senior Managers</w:t>
            </w:r>
          </w:p>
        </w:tc>
        <w:tc>
          <w:tcPr>
            <w:tcW w:w="44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6A965B"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0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16DB8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0.0%</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EFB16A"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760945"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61.5%</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4E8D2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12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892EDC"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23.1%</w:t>
            </w:r>
          </w:p>
        </w:tc>
        <w:tc>
          <w:tcPr>
            <w:tcW w:w="4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D7A223"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8 </w:t>
            </w:r>
          </w:p>
        </w:tc>
        <w:tc>
          <w:tcPr>
            <w:tcW w:w="44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73E81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15.4%</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9A955D"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52 </w:t>
            </w:r>
          </w:p>
        </w:tc>
      </w:tr>
      <w:tr w:rsidR="00F56BAD" w:rsidRPr="00F56BAD" w14:paraId="313B664A" w14:textId="77777777" w:rsidTr="00F551DD">
        <w:trPr>
          <w:trHeight w:val="300"/>
        </w:trPr>
        <w:tc>
          <w:tcPr>
            <w:tcW w:w="103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C3E0BFD" w14:textId="77777777" w:rsidR="00F56BAD" w:rsidRPr="00F56BAD" w:rsidRDefault="00F56BAD" w:rsidP="00F56BAD">
            <w:pPr>
              <w:rPr>
                <w:rFonts w:ascii="Calibri" w:hAnsi="Calibri" w:cs="Calibri"/>
                <w:color w:val="000000"/>
                <w:szCs w:val="22"/>
                <w:lang w:eastAsia="en-GB"/>
              </w:rPr>
            </w:pPr>
            <w:r w:rsidRPr="00F56BAD">
              <w:rPr>
                <w:rFonts w:ascii="Calibri" w:hAnsi="Calibri" w:cs="Calibri"/>
                <w:color w:val="000000"/>
                <w:szCs w:val="22"/>
                <w:lang w:eastAsia="en-GB"/>
              </w:rPr>
              <w:t>Support Services</w:t>
            </w:r>
          </w:p>
        </w:tc>
        <w:tc>
          <w:tcPr>
            <w:tcW w:w="441" w:type="pct"/>
            <w:tcBorders>
              <w:top w:val="single" w:sz="4" w:space="0" w:color="BFBFBF" w:themeColor="background1" w:themeShade="BF"/>
              <w:left w:val="nil"/>
              <w:bottom w:val="nil"/>
              <w:right w:val="single" w:sz="4" w:space="0" w:color="auto"/>
            </w:tcBorders>
            <w:shd w:val="clear" w:color="auto" w:fill="auto"/>
            <w:noWrap/>
            <w:vAlign w:val="bottom"/>
            <w:hideMark/>
          </w:tcPr>
          <w:p w14:paraId="635EAEF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147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426B339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5.7%</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5A6027E"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1,384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6CBA53D1"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53.7%</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32E7408"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745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68264187"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28.9%</w:t>
            </w:r>
          </w:p>
        </w:tc>
        <w:tc>
          <w:tcPr>
            <w:tcW w:w="44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EACC418"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301 </w:t>
            </w:r>
          </w:p>
        </w:tc>
        <w:tc>
          <w:tcPr>
            <w:tcW w:w="441" w:type="pct"/>
            <w:tcBorders>
              <w:top w:val="single" w:sz="4" w:space="0" w:color="BFBFBF" w:themeColor="background1" w:themeShade="BF"/>
              <w:left w:val="nil"/>
              <w:bottom w:val="nil"/>
              <w:right w:val="nil"/>
            </w:tcBorders>
            <w:shd w:val="clear" w:color="auto" w:fill="auto"/>
            <w:noWrap/>
            <w:vAlign w:val="bottom"/>
            <w:hideMark/>
          </w:tcPr>
          <w:p w14:paraId="64EB7D58"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11.7%</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93494C0" w14:textId="77777777" w:rsidR="00F56BAD" w:rsidRPr="00F56BAD" w:rsidRDefault="00F56BAD" w:rsidP="00F56BAD">
            <w:pPr>
              <w:jc w:val="center"/>
              <w:rPr>
                <w:rFonts w:ascii="Calibri" w:hAnsi="Calibri" w:cs="Calibri"/>
                <w:color w:val="000000"/>
                <w:szCs w:val="22"/>
                <w:lang w:eastAsia="en-GB"/>
              </w:rPr>
            </w:pPr>
            <w:r w:rsidRPr="00F56BAD">
              <w:rPr>
                <w:rFonts w:ascii="Calibri" w:hAnsi="Calibri" w:cs="Calibri"/>
                <w:color w:val="000000"/>
                <w:szCs w:val="22"/>
                <w:lang w:eastAsia="en-GB"/>
              </w:rPr>
              <w:t xml:space="preserve">2,577 </w:t>
            </w:r>
          </w:p>
        </w:tc>
      </w:tr>
      <w:tr w:rsidR="00F56BAD" w:rsidRPr="00F56BAD" w14:paraId="47616C99" w14:textId="77777777" w:rsidTr="00F551DD">
        <w:trPr>
          <w:trHeight w:val="300"/>
        </w:trPr>
        <w:tc>
          <w:tcPr>
            <w:tcW w:w="1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FE4DF" w14:textId="77777777" w:rsidR="00F56BAD" w:rsidRPr="00F56BAD" w:rsidRDefault="00F56BAD" w:rsidP="00F56BAD">
            <w:pPr>
              <w:rPr>
                <w:rFonts w:ascii="Calibri" w:hAnsi="Calibri" w:cs="Calibri"/>
                <w:b/>
                <w:bCs/>
                <w:color w:val="000000"/>
                <w:szCs w:val="22"/>
                <w:lang w:eastAsia="en-GB"/>
              </w:rPr>
            </w:pPr>
            <w:r w:rsidRPr="00F56BAD">
              <w:rPr>
                <w:rFonts w:ascii="Calibri" w:hAnsi="Calibri" w:cs="Calibri"/>
                <w:b/>
                <w:bCs/>
                <w:color w:val="000000"/>
                <w:szCs w:val="22"/>
                <w:lang w:eastAsia="en-GB"/>
              </w:rPr>
              <w:t>Grand Total</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188C1D80"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6,992 </w:t>
            </w:r>
          </w:p>
        </w:tc>
        <w:tc>
          <w:tcPr>
            <w:tcW w:w="441" w:type="pct"/>
            <w:tcBorders>
              <w:top w:val="single" w:sz="4" w:space="0" w:color="auto"/>
              <w:left w:val="nil"/>
              <w:bottom w:val="single" w:sz="4" w:space="0" w:color="auto"/>
              <w:right w:val="nil"/>
            </w:tcBorders>
            <w:shd w:val="clear" w:color="auto" w:fill="auto"/>
            <w:noWrap/>
            <w:vAlign w:val="bottom"/>
            <w:hideMark/>
          </w:tcPr>
          <w:p w14:paraId="52546CD9"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7.4%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0A743"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67,534 </w:t>
            </w:r>
          </w:p>
        </w:tc>
        <w:tc>
          <w:tcPr>
            <w:tcW w:w="441" w:type="pct"/>
            <w:tcBorders>
              <w:top w:val="single" w:sz="4" w:space="0" w:color="auto"/>
              <w:left w:val="nil"/>
              <w:bottom w:val="single" w:sz="4" w:space="0" w:color="auto"/>
              <w:right w:val="nil"/>
            </w:tcBorders>
            <w:shd w:val="clear" w:color="auto" w:fill="auto"/>
            <w:noWrap/>
            <w:vAlign w:val="bottom"/>
            <w:hideMark/>
          </w:tcPr>
          <w:p w14:paraId="447D746E"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71.1%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8778E"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13,572 </w:t>
            </w:r>
          </w:p>
        </w:tc>
        <w:tc>
          <w:tcPr>
            <w:tcW w:w="441" w:type="pct"/>
            <w:tcBorders>
              <w:top w:val="single" w:sz="4" w:space="0" w:color="auto"/>
              <w:left w:val="nil"/>
              <w:bottom w:val="single" w:sz="4" w:space="0" w:color="auto"/>
              <w:right w:val="nil"/>
            </w:tcBorders>
            <w:shd w:val="clear" w:color="auto" w:fill="auto"/>
            <w:noWrap/>
            <w:vAlign w:val="bottom"/>
            <w:hideMark/>
          </w:tcPr>
          <w:p w14:paraId="403F4306"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14.3%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B1F1C"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6,898 </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14:paraId="1DE55E86"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7.3%</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0367FCFF" w14:textId="77777777" w:rsidR="00F56BAD" w:rsidRPr="00F56BAD" w:rsidRDefault="00F56BAD" w:rsidP="00F56BAD">
            <w:pPr>
              <w:jc w:val="center"/>
              <w:rPr>
                <w:rFonts w:ascii="Calibri" w:hAnsi="Calibri" w:cs="Calibri"/>
                <w:b/>
                <w:bCs/>
                <w:color w:val="000000"/>
                <w:szCs w:val="22"/>
                <w:lang w:eastAsia="en-GB"/>
              </w:rPr>
            </w:pPr>
            <w:r w:rsidRPr="00F56BAD">
              <w:rPr>
                <w:rFonts w:ascii="Calibri" w:hAnsi="Calibri" w:cs="Calibri"/>
                <w:b/>
                <w:bCs/>
                <w:color w:val="000000"/>
                <w:szCs w:val="22"/>
                <w:lang w:eastAsia="en-GB"/>
              </w:rPr>
              <w:t xml:space="preserve">94,996 </w:t>
            </w:r>
          </w:p>
        </w:tc>
      </w:tr>
    </w:tbl>
    <w:p w14:paraId="6112F189" w14:textId="77777777" w:rsidR="00AA6BF3" w:rsidRDefault="00AA6BF3" w:rsidP="006D20C8">
      <w:pPr>
        <w:pStyle w:val="Heading20"/>
        <w:rPr>
          <w:rFonts w:asciiTheme="minorHAnsi" w:hAnsiTheme="minorHAnsi" w:cstheme="minorHAnsi"/>
          <w:color w:val="auto"/>
          <w:sz w:val="28"/>
          <w:szCs w:val="28"/>
        </w:rPr>
      </w:pPr>
    </w:p>
    <w:p w14:paraId="5314F877" w14:textId="5C1D09EF" w:rsidR="00070F98" w:rsidRPr="00D3328F" w:rsidRDefault="006D20C8" w:rsidP="006D20C8">
      <w:pPr>
        <w:pStyle w:val="Heading20"/>
        <w:rPr>
          <w:rFonts w:asciiTheme="minorHAnsi" w:hAnsiTheme="minorHAnsi" w:cstheme="minorHAnsi"/>
          <w:color w:val="auto"/>
          <w:sz w:val="28"/>
          <w:szCs w:val="28"/>
        </w:rPr>
      </w:pPr>
      <w:bookmarkStart w:id="70" w:name="_Toc228517102"/>
      <w:r w:rsidRPr="00D3328F">
        <w:rPr>
          <w:rFonts w:asciiTheme="minorHAnsi" w:hAnsiTheme="minorHAnsi" w:cstheme="minorHAnsi"/>
          <w:color w:val="auto"/>
          <w:sz w:val="28"/>
          <w:szCs w:val="28"/>
        </w:rPr>
        <w:t xml:space="preserve">Chart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.4: Mandatory Course Attendances</w:t>
      </w:r>
      <w:r w:rsidR="00D82ECF">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w:t>
      </w:r>
      <w:r w:rsidR="00D82ECF">
        <w:rPr>
          <w:rFonts w:asciiTheme="minorHAnsi" w:hAnsiTheme="minorHAnsi" w:cstheme="minorHAnsi"/>
          <w:color w:val="auto"/>
          <w:sz w:val="28"/>
          <w:szCs w:val="28"/>
        </w:rPr>
        <w:t xml:space="preserve">Ethnicity </w:t>
      </w:r>
      <w:r w:rsidRPr="00D3328F">
        <w:rPr>
          <w:rFonts w:asciiTheme="minorHAnsi" w:hAnsiTheme="minorHAnsi" w:cstheme="minorHAnsi"/>
          <w:color w:val="auto"/>
          <w:sz w:val="28"/>
          <w:szCs w:val="28"/>
        </w:rPr>
        <w:t>April 2024 to February 2025 by Job Family</w:t>
      </w:r>
      <w:bookmarkEnd w:id="70"/>
      <w:r w:rsidRPr="00D3328F">
        <w:rPr>
          <w:rFonts w:asciiTheme="minorHAnsi" w:hAnsiTheme="minorHAnsi" w:cstheme="minorHAnsi"/>
          <w:color w:val="auto"/>
          <w:sz w:val="28"/>
          <w:szCs w:val="28"/>
        </w:rPr>
        <w:t xml:space="preserve"> </w:t>
      </w:r>
    </w:p>
    <w:p w14:paraId="416D52D5" w14:textId="77777777" w:rsidR="00070F98" w:rsidRPr="006D20C8" w:rsidRDefault="00070F98" w:rsidP="00E27B91">
      <w:pPr>
        <w:spacing w:line="0" w:lineRule="atLeast"/>
        <w:rPr>
          <w:rFonts w:asciiTheme="minorHAnsi" w:hAnsiTheme="minorHAnsi" w:cstheme="minorHAnsi"/>
          <w:b/>
        </w:rPr>
      </w:pPr>
    </w:p>
    <w:p w14:paraId="24EE274A" w14:textId="3EDAA515" w:rsidR="00070F98" w:rsidRDefault="00F56BAD" w:rsidP="00E27B91">
      <w:pPr>
        <w:spacing w:line="0" w:lineRule="atLeast"/>
        <w:rPr>
          <w:rFonts w:asciiTheme="minorHAnsi" w:hAnsiTheme="minorHAnsi" w:cstheme="minorHAnsi"/>
          <w:b/>
          <w:color w:val="FF0000"/>
        </w:rPr>
      </w:pPr>
      <w:r w:rsidRPr="00F56BAD">
        <w:rPr>
          <w:noProof/>
        </w:rPr>
        <w:drawing>
          <wp:inline distT="0" distB="0" distL="0" distR="0" wp14:anchorId="1EB90DFC" wp14:editId="6D96E73B">
            <wp:extent cx="9677400" cy="4563163"/>
            <wp:effectExtent l="0" t="0" r="0" b="8890"/>
            <wp:docPr id="1852810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83934" cy="4566244"/>
                    </a:xfrm>
                    <a:prstGeom prst="rect">
                      <a:avLst/>
                    </a:prstGeom>
                    <a:noFill/>
                    <a:ln>
                      <a:noFill/>
                    </a:ln>
                  </pic:spPr>
                </pic:pic>
              </a:graphicData>
            </a:graphic>
          </wp:inline>
        </w:drawing>
      </w:r>
    </w:p>
    <w:p w14:paraId="550EE071" w14:textId="77777777" w:rsidR="00F56BAD" w:rsidRDefault="00F56BAD" w:rsidP="00E27B91">
      <w:pPr>
        <w:spacing w:line="0" w:lineRule="atLeast"/>
        <w:rPr>
          <w:rFonts w:asciiTheme="minorHAnsi" w:hAnsiTheme="minorHAnsi" w:cstheme="minorHAnsi"/>
          <w:b/>
          <w:color w:val="FF0000"/>
        </w:rPr>
      </w:pPr>
    </w:p>
    <w:p w14:paraId="6F59929D" w14:textId="77777777" w:rsidR="00AA6BF3" w:rsidRDefault="00AA6BF3">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7907F163" w14:textId="2EC8FB33" w:rsidR="00F2705F" w:rsidRPr="00D3328F" w:rsidRDefault="00F2705F" w:rsidP="002B3EBE">
      <w:pPr>
        <w:pStyle w:val="Heading20"/>
        <w:rPr>
          <w:rFonts w:asciiTheme="minorHAnsi" w:hAnsiTheme="minorHAnsi" w:cstheme="minorHAnsi"/>
          <w:color w:val="auto"/>
          <w:sz w:val="28"/>
          <w:szCs w:val="28"/>
        </w:rPr>
      </w:pPr>
      <w:bookmarkStart w:id="71" w:name="_Toc228517103"/>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00566D5F" w:rsidRPr="00D3328F">
        <w:rPr>
          <w:rFonts w:asciiTheme="minorHAnsi" w:hAnsiTheme="minorHAnsi" w:cstheme="minorHAnsi"/>
          <w:color w:val="auto"/>
          <w:sz w:val="28"/>
          <w:szCs w:val="28"/>
        </w:rPr>
        <w:t>.</w:t>
      </w:r>
      <w:r w:rsidR="00C75D14" w:rsidRPr="00D3328F">
        <w:rPr>
          <w:rFonts w:asciiTheme="minorHAnsi" w:hAnsiTheme="minorHAnsi" w:cstheme="minorHAnsi"/>
          <w:color w:val="auto"/>
          <w:sz w:val="28"/>
          <w:szCs w:val="28"/>
        </w:rPr>
        <w:t>13</w:t>
      </w:r>
      <w:r w:rsidRPr="00D3328F">
        <w:rPr>
          <w:rFonts w:asciiTheme="minorHAnsi" w:hAnsiTheme="minorHAnsi" w:cstheme="minorHAnsi"/>
          <w:color w:val="auto"/>
          <w:sz w:val="28"/>
          <w:szCs w:val="28"/>
        </w:rPr>
        <w:t xml:space="preserve">: </w:t>
      </w:r>
      <w:r w:rsidR="003F15BD" w:rsidRPr="00D3328F">
        <w:rPr>
          <w:rFonts w:asciiTheme="minorHAnsi" w:hAnsiTheme="minorHAnsi" w:cstheme="minorHAnsi"/>
          <w:color w:val="auto"/>
          <w:sz w:val="28"/>
          <w:szCs w:val="28"/>
        </w:rPr>
        <w:t xml:space="preserve">Mandatory </w:t>
      </w:r>
      <w:r w:rsidRPr="00D3328F">
        <w:rPr>
          <w:rFonts w:asciiTheme="minorHAnsi" w:hAnsiTheme="minorHAnsi" w:cstheme="minorHAnsi"/>
          <w:color w:val="auto"/>
          <w:sz w:val="28"/>
          <w:szCs w:val="28"/>
        </w:rPr>
        <w:t>Course</w:t>
      </w:r>
      <w:r w:rsidR="00E27B91" w:rsidRPr="00D3328F">
        <w:rPr>
          <w:rFonts w:asciiTheme="minorHAnsi" w:hAnsiTheme="minorHAnsi" w:cstheme="minorHAnsi"/>
          <w:color w:val="auto"/>
          <w:sz w:val="28"/>
          <w:szCs w:val="28"/>
        </w:rPr>
        <w:t xml:space="preserve"> </w:t>
      </w:r>
      <w:r w:rsidR="00811778" w:rsidRPr="00D3328F">
        <w:rPr>
          <w:rFonts w:asciiTheme="minorHAnsi" w:hAnsiTheme="minorHAnsi" w:cstheme="minorHAnsi"/>
          <w:color w:val="auto"/>
          <w:sz w:val="28"/>
          <w:szCs w:val="28"/>
        </w:rPr>
        <w:t>Attendances</w:t>
      </w:r>
      <w:r w:rsidR="00D82ECF">
        <w:rPr>
          <w:rFonts w:asciiTheme="minorHAnsi" w:hAnsiTheme="minorHAnsi" w:cstheme="minorHAnsi"/>
          <w:color w:val="auto"/>
          <w:sz w:val="28"/>
          <w:szCs w:val="28"/>
        </w:rPr>
        <w:t>: Sexual orientation</w:t>
      </w:r>
      <w:r w:rsidR="00811778" w:rsidRPr="00D3328F">
        <w:rPr>
          <w:rFonts w:asciiTheme="minorHAnsi" w:hAnsiTheme="minorHAnsi" w:cstheme="minorHAnsi"/>
          <w:color w:val="auto"/>
          <w:sz w:val="28"/>
          <w:szCs w:val="28"/>
        </w:rPr>
        <w:t xml:space="preserve"> </w:t>
      </w:r>
      <w:r w:rsidR="00716A6A" w:rsidRPr="00D3328F">
        <w:rPr>
          <w:rFonts w:asciiTheme="minorHAnsi" w:hAnsiTheme="minorHAnsi" w:cstheme="minorHAnsi"/>
          <w:color w:val="auto"/>
          <w:sz w:val="28"/>
          <w:szCs w:val="28"/>
        </w:rPr>
        <w:t>April 202</w:t>
      </w:r>
      <w:r w:rsidR="004A5CC1" w:rsidRPr="00D3328F">
        <w:rPr>
          <w:rFonts w:asciiTheme="minorHAnsi" w:hAnsiTheme="minorHAnsi" w:cstheme="minorHAnsi"/>
          <w:color w:val="auto"/>
          <w:sz w:val="28"/>
          <w:szCs w:val="28"/>
        </w:rPr>
        <w:t>4</w:t>
      </w:r>
      <w:r w:rsidR="00716A6A" w:rsidRPr="00D3328F">
        <w:rPr>
          <w:rFonts w:asciiTheme="minorHAnsi" w:hAnsiTheme="minorHAnsi" w:cstheme="minorHAnsi"/>
          <w:color w:val="auto"/>
          <w:sz w:val="28"/>
          <w:szCs w:val="28"/>
        </w:rPr>
        <w:t xml:space="preserve"> to February 202</w:t>
      </w:r>
      <w:r w:rsidR="004A5CC1" w:rsidRPr="00D3328F">
        <w:rPr>
          <w:rFonts w:asciiTheme="minorHAnsi" w:hAnsiTheme="minorHAnsi" w:cstheme="minorHAnsi"/>
          <w:color w:val="auto"/>
          <w:sz w:val="28"/>
          <w:szCs w:val="28"/>
        </w:rPr>
        <w:t>5</w:t>
      </w:r>
      <w:r w:rsidR="00716A6A"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71"/>
      <w:r w:rsidRPr="00D3328F">
        <w:rPr>
          <w:rFonts w:asciiTheme="minorHAnsi" w:hAnsiTheme="minorHAnsi" w:cstheme="minorHAnsi"/>
          <w:color w:val="auto"/>
          <w:sz w:val="28"/>
          <w:szCs w:val="28"/>
        </w:rPr>
        <w:t xml:space="preserve"> </w:t>
      </w:r>
    </w:p>
    <w:p w14:paraId="40C44B31" w14:textId="7C7592A0" w:rsidR="00E765A9" w:rsidRDefault="00E765A9" w:rsidP="00E765A9">
      <w:pPr>
        <w:spacing w:line="0" w:lineRule="atLeast"/>
        <w:rPr>
          <w:rFonts w:asciiTheme="minorHAnsi" w:hAnsiTheme="minorHAnsi" w:cstheme="minorHAnsi"/>
          <w:b/>
          <w:color w:val="FF0000"/>
        </w:rPr>
      </w:pPr>
    </w:p>
    <w:tbl>
      <w:tblPr>
        <w:tblW w:w="5000" w:type="pct"/>
        <w:tblLayout w:type="fixed"/>
        <w:tblLook w:val="04A0" w:firstRow="1" w:lastRow="0" w:firstColumn="1" w:lastColumn="0" w:noHBand="0" w:noVBand="1"/>
      </w:tblPr>
      <w:tblGrid>
        <w:gridCol w:w="4314"/>
        <w:gridCol w:w="1582"/>
        <w:gridCol w:w="1582"/>
        <w:gridCol w:w="1582"/>
        <w:gridCol w:w="1582"/>
        <w:gridCol w:w="1582"/>
        <w:gridCol w:w="1582"/>
        <w:gridCol w:w="1582"/>
      </w:tblGrid>
      <w:tr w:rsidR="003F15BD" w:rsidRPr="003F15BD" w14:paraId="089285DC" w14:textId="77777777" w:rsidTr="003F15BD">
        <w:trPr>
          <w:trHeight w:val="600"/>
        </w:trPr>
        <w:tc>
          <w:tcPr>
            <w:tcW w:w="1402"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A1F26D0" w14:textId="77777777" w:rsidR="003F15BD" w:rsidRPr="003F15BD" w:rsidRDefault="003F15BD" w:rsidP="003F15BD">
            <w:pPr>
              <w:rPr>
                <w:rFonts w:ascii="Calibri" w:hAnsi="Calibri" w:cs="Calibri"/>
                <w:b/>
                <w:bCs/>
                <w:color w:val="000000"/>
                <w:szCs w:val="22"/>
                <w:lang w:eastAsia="en-GB"/>
              </w:rPr>
            </w:pPr>
            <w:r w:rsidRPr="003F15BD">
              <w:rPr>
                <w:rFonts w:ascii="Calibri" w:hAnsi="Calibri" w:cs="Calibri"/>
                <w:b/>
                <w:bCs/>
                <w:color w:val="000000"/>
                <w:szCs w:val="22"/>
                <w:lang w:eastAsia="en-GB"/>
              </w:rPr>
              <w:t> </w:t>
            </w:r>
          </w:p>
        </w:tc>
        <w:tc>
          <w:tcPr>
            <w:tcW w:w="514" w:type="pct"/>
            <w:tcBorders>
              <w:top w:val="single" w:sz="4" w:space="0" w:color="auto"/>
              <w:left w:val="nil"/>
              <w:bottom w:val="single" w:sz="4" w:space="0" w:color="auto"/>
              <w:right w:val="nil"/>
            </w:tcBorders>
            <w:shd w:val="clear" w:color="C0E6F5" w:fill="A6C9EC"/>
            <w:vAlign w:val="bottom"/>
            <w:hideMark/>
          </w:tcPr>
          <w:p w14:paraId="0820D26E"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Bisexual</w:t>
            </w:r>
          </w:p>
        </w:tc>
        <w:tc>
          <w:tcPr>
            <w:tcW w:w="514"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6E3589C5"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Gay/Lesbian</w:t>
            </w:r>
          </w:p>
        </w:tc>
        <w:tc>
          <w:tcPr>
            <w:tcW w:w="514" w:type="pct"/>
            <w:tcBorders>
              <w:top w:val="single" w:sz="4" w:space="0" w:color="auto"/>
              <w:left w:val="nil"/>
              <w:bottom w:val="single" w:sz="4" w:space="0" w:color="auto"/>
              <w:right w:val="nil"/>
            </w:tcBorders>
            <w:shd w:val="clear" w:color="C0E6F5" w:fill="A6C9EC"/>
            <w:vAlign w:val="bottom"/>
            <w:hideMark/>
          </w:tcPr>
          <w:p w14:paraId="16F3332B"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Straight/Heterosexual</w:t>
            </w:r>
          </w:p>
        </w:tc>
        <w:tc>
          <w:tcPr>
            <w:tcW w:w="514"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AFEC1FB"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Other Sexual Orientation</w:t>
            </w:r>
          </w:p>
        </w:tc>
        <w:tc>
          <w:tcPr>
            <w:tcW w:w="514" w:type="pct"/>
            <w:tcBorders>
              <w:top w:val="single" w:sz="4" w:space="0" w:color="auto"/>
              <w:left w:val="nil"/>
              <w:bottom w:val="single" w:sz="4" w:space="0" w:color="auto"/>
              <w:right w:val="single" w:sz="4" w:space="0" w:color="auto"/>
            </w:tcBorders>
            <w:shd w:val="clear" w:color="C0E6F5" w:fill="A6C9EC"/>
            <w:vAlign w:val="bottom"/>
            <w:hideMark/>
          </w:tcPr>
          <w:p w14:paraId="6A6466FD"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Prefer not to say</w:t>
            </w:r>
          </w:p>
        </w:tc>
        <w:tc>
          <w:tcPr>
            <w:tcW w:w="514" w:type="pct"/>
            <w:tcBorders>
              <w:top w:val="single" w:sz="4" w:space="0" w:color="auto"/>
              <w:left w:val="nil"/>
              <w:bottom w:val="single" w:sz="4" w:space="0" w:color="auto"/>
              <w:right w:val="nil"/>
            </w:tcBorders>
            <w:shd w:val="clear" w:color="C0E6F5" w:fill="A6C9EC"/>
            <w:vAlign w:val="bottom"/>
            <w:hideMark/>
          </w:tcPr>
          <w:p w14:paraId="28CFE994"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Incomplete</w:t>
            </w:r>
          </w:p>
        </w:tc>
        <w:tc>
          <w:tcPr>
            <w:tcW w:w="514"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B409B4C"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Grand Total</w:t>
            </w:r>
          </w:p>
        </w:tc>
      </w:tr>
      <w:tr w:rsidR="003F15BD" w:rsidRPr="003F15BD" w14:paraId="774CD565" w14:textId="77777777" w:rsidTr="00CA017F">
        <w:trPr>
          <w:trHeight w:val="300"/>
        </w:trPr>
        <w:tc>
          <w:tcPr>
            <w:tcW w:w="140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825F4D4"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Admin Services</w:t>
            </w:r>
          </w:p>
        </w:tc>
        <w:tc>
          <w:tcPr>
            <w:tcW w:w="514" w:type="pct"/>
            <w:tcBorders>
              <w:top w:val="nil"/>
              <w:left w:val="nil"/>
              <w:bottom w:val="single" w:sz="4" w:space="0" w:color="BFBFBF" w:themeColor="background1" w:themeShade="BF"/>
              <w:right w:val="nil"/>
            </w:tcBorders>
            <w:shd w:val="clear" w:color="auto" w:fill="auto"/>
            <w:noWrap/>
            <w:vAlign w:val="bottom"/>
            <w:hideMark/>
          </w:tcPr>
          <w:p w14:paraId="632E53C9"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106 </w:t>
            </w:r>
          </w:p>
        </w:tc>
        <w:tc>
          <w:tcPr>
            <w:tcW w:w="51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351401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115 </w:t>
            </w:r>
          </w:p>
        </w:tc>
        <w:tc>
          <w:tcPr>
            <w:tcW w:w="514" w:type="pct"/>
            <w:tcBorders>
              <w:top w:val="nil"/>
              <w:left w:val="nil"/>
              <w:bottom w:val="single" w:sz="4" w:space="0" w:color="BFBFBF" w:themeColor="background1" w:themeShade="BF"/>
              <w:right w:val="nil"/>
            </w:tcBorders>
            <w:shd w:val="clear" w:color="auto" w:fill="auto"/>
            <w:noWrap/>
            <w:vAlign w:val="bottom"/>
            <w:hideMark/>
          </w:tcPr>
          <w:p w14:paraId="5F1414FB"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4,103 </w:t>
            </w:r>
          </w:p>
        </w:tc>
        <w:tc>
          <w:tcPr>
            <w:tcW w:w="51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075D999"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39 </w:t>
            </w:r>
          </w:p>
        </w:tc>
        <w:tc>
          <w:tcPr>
            <w:tcW w:w="514" w:type="pct"/>
            <w:tcBorders>
              <w:top w:val="nil"/>
              <w:left w:val="nil"/>
              <w:bottom w:val="single" w:sz="4" w:space="0" w:color="BFBFBF" w:themeColor="background1" w:themeShade="BF"/>
              <w:right w:val="single" w:sz="4" w:space="0" w:color="auto"/>
            </w:tcBorders>
            <w:shd w:val="clear" w:color="auto" w:fill="auto"/>
            <w:noWrap/>
            <w:vAlign w:val="bottom"/>
            <w:hideMark/>
          </w:tcPr>
          <w:p w14:paraId="64298916"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1,058 </w:t>
            </w:r>
          </w:p>
        </w:tc>
        <w:tc>
          <w:tcPr>
            <w:tcW w:w="514" w:type="pct"/>
            <w:tcBorders>
              <w:top w:val="nil"/>
              <w:left w:val="nil"/>
              <w:bottom w:val="single" w:sz="4" w:space="0" w:color="BFBFBF" w:themeColor="background1" w:themeShade="BF"/>
              <w:right w:val="nil"/>
            </w:tcBorders>
            <w:shd w:val="clear" w:color="auto" w:fill="auto"/>
            <w:noWrap/>
            <w:vAlign w:val="bottom"/>
            <w:hideMark/>
          </w:tcPr>
          <w:p w14:paraId="287D0E46"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833 </w:t>
            </w:r>
          </w:p>
        </w:tc>
        <w:tc>
          <w:tcPr>
            <w:tcW w:w="51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09961E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6,254 </w:t>
            </w:r>
          </w:p>
        </w:tc>
      </w:tr>
      <w:tr w:rsidR="003F15BD" w:rsidRPr="003F15BD" w14:paraId="451AD904"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A369AB"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Allied Health Professionals</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19A733"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46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3046D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69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1979FF"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3,089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69FCB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18 </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109A20"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653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F58688"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510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36DF22"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4,385 </w:t>
            </w:r>
          </w:p>
        </w:tc>
      </w:tr>
      <w:tr w:rsidR="003F15BD" w:rsidRPr="003F15BD" w14:paraId="208232FF"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045B1A"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Healthcare Sciences</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27B674"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29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8F815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24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60DFF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1,046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7CAA8B" w14:textId="16B6EDBF" w:rsidR="003F15BD" w:rsidRPr="003F15BD"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A7901A"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208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502E1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305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04A030"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1,615 </w:t>
            </w:r>
          </w:p>
        </w:tc>
      </w:tr>
      <w:tr w:rsidR="003F15BD" w:rsidRPr="003F15BD" w14:paraId="61DD7222"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EB2725"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Medical &amp; Dental</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498D5D"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25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C0D0DE"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67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19DBAB"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1,298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0D20A4" w14:textId="589FE4E4" w:rsidR="003F15BD" w:rsidRPr="003F15BD"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r w:rsidR="003F15BD" w:rsidRPr="003F15BD">
              <w:rPr>
                <w:rFonts w:ascii="Calibri" w:hAnsi="Calibri" w:cs="Calibri"/>
                <w:color w:val="000000"/>
                <w:szCs w:val="22"/>
                <w:lang w:eastAsia="en-GB"/>
              </w:rPr>
              <w:t xml:space="preserve"> </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A9EE2C"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519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22E979"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360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63987B"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2,271 </w:t>
            </w:r>
          </w:p>
        </w:tc>
      </w:tr>
      <w:tr w:rsidR="003F15BD" w:rsidRPr="003F15BD" w14:paraId="709EF4E6"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707F30"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Medical &amp; Dental Support</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CBF91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1F474A"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16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FE9F4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460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304204" w14:textId="36FFBF15" w:rsidR="003F15BD" w:rsidRPr="003F15BD"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6173FF"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150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ABEC6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112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983110"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749 </w:t>
            </w:r>
          </w:p>
        </w:tc>
      </w:tr>
      <w:tr w:rsidR="003F15BD" w:rsidRPr="003F15BD" w14:paraId="3D3BFBCF"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25FD57"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Nursing/Midwifery</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74A7BB"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295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538274"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450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C08DF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13,823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12C68C"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96 </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57BAD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3,268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A74C48"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2,552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2623E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20,484 </w:t>
            </w:r>
          </w:p>
        </w:tc>
      </w:tr>
      <w:tr w:rsidR="003F15BD" w:rsidRPr="003F15BD" w14:paraId="0DAACA0F"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380918"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Other Therapeutic</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C1AFD8"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35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83A7F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85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CEA46A"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1,327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86448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 </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FF0C70"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230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8CFD08"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198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D3D54D"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1,885 </w:t>
            </w:r>
          </w:p>
        </w:tc>
      </w:tr>
      <w:tr w:rsidR="003F15BD" w:rsidRPr="003F15BD" w14:paraId="697D779D"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16682E"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Personal &amp; Social Care</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A79889"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9381EE" w14:textId="37C1D9D9" w:rsidR="003F15BD" w:rsidRPr="003F15BD"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EC7036"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47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999EE9"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721B92"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33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98A274"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16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9D241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107 </w:t>
            </w:r>
          </w:p>
        </w:tc>
      </w:tr>
      <w:tr w:rsidR="003F15BD" w:rsidRPr="003F15BD" w14:paraId="5A87B97D" w14:textId="77777777" w:rsidTr="00CA017F">
        <w:trPr>
          <w:trHeight w:val="300"/>
        </w:trPr>
        <w:tc>
          <w:tcPr>
            <w:tcW w:w="140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62C144"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Senior Managers</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9D1184" w14:textId="77777777" w:rsidR="003F15BD" w:rsidRPr="003F15BD" w:rsidRDefault="003F15BD" w:rsidP="003F15BD">
            <w:pPr>
              <w:rPr>
                <w:rFonts w:ascii="Calibri" w:hAnsi="Calibri" w:cs="Calibri"/>
                <w:color w:val="000000"/>
                <w:szCs w:val="22"/>
                <w:lang w:eastAsia="en-GB"/>
              </w:rPr>
            </w:pP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B5B73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419C29"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15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107DB4"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w:t>
            </w:r>
          </w:p>
        </w:tc>
        <w:tc>
          <w:tcPr>
            <w:tcW w:w="51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B32DB2"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12 </w:t>
            </w:r>
          </w:p>
        </w:tc>
        <w:tc>
          <w:tcPr>
            <w:tcW w:w="5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ECCE3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13 </w:t>
            </w:r>
          </w:p>
        </w:tc>
        <w:tc>
          <w:tcPr>
            <w:tcW w:w="51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AF276A"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40 </w:t>
            </w:r>
          </w:p>
        </w:tc>
      </w:tr>
      <w:tr w:rsidR="003F15BD" w:rsidRPr="003F15BD" w14:paraId="43B9EC66" w14:textId="77777777" w:rsidTr="00CA017F">
        <w:trPr>
          <w:trHeight w:val="300"/>
        </w:trPr>
        <w:tc>
          <w:tcPr>
            <w:tcW w:w="140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3E3E228"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Support Services</w:t>
            </w:r>
          </w:p>
        </w:tc>
        <w:tc>
          <w:tcPr>
            <w:tcW w:w="514" w:type="pct"/>
            <w:tcBorders>
              <w:top w:val="single" w:sz="4" w:space="0" w:color="BFBFBF" w:themeColor="background1" w:themeShade="BF"/>
              <w:left w:val="nil"/>
              <w:bottom w:val="nil"/>
              <w:right w:val="nil"/>
            </w:tcBorders>
            <w:shd w:val="clear" w:color="auto" w:fill="auto"/>
            <w:noWrap/>
            <w:vAlign w:val="bottom"/>
            <w:hideMark/>
          </w:tcPr>
          <w:p w14:paraId="7867CD21" w14:textId="20231ED3" w:rsidR="003F15BD" w:rsidRPr="003F15BD"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1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1355875"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12 </w:t>
            </w:r>
          </w:p>
        </w:tc>
        <w:tc>
          <w:tcPr>
            <w:tcW w:w="514" w:type="pct"/>
            <w:tcBorders>
              <w:top w:val="single" w:sz="4" w:space="0" w:color="BFBFBF" w:themeColor="background1" w:themeShade="BF"/>
              <w:left w:val="nil"/>
              <w:bottom w:val="nil"/>
              <w:right w:val="nil"/>
            </w:tcBorders>
            <w:shd w:val="clear" w:color="auto" w:fill="auto"/>
            <w:noWrap/>
            <w:vAlign w:val="bottom"/>
            <w:hideMark/>
          </w:tcPr>
          <w:p w14:paraId="368F68E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976 </w:t>
            </w:r>
          </w:p>
        </w:tc>
        <w:tc>
          <w:tcPr>
            <w:tcW w:w="51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6B75A8D" w14:textId="7FD309D1" w:rsidR="003F15BD" w:rsidRPr="003F15BD"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14" w:type="pct"/>
            <w:tcBorders>
              <w:top w:val="single" w:sz="4" w:space="0" w:color="BFBFBF" w:themeColor="background1" w:themeShade="BF"/>
              <w:left w:val="nil"/>
              <w:bottom w:val="nil"/>
              <w:right w:val="single" w:sz="4" w:space="0" w:color="auto"/>
            </w:tcBorders>
            <w:shd w:val="clear" w:color="auto" w:fill="auto"/>
            <w:noWrap/>
            <w:vAlign w:val="bottom"/>
            <w:hideMark/>
          </w:tcPr>
          <w:p w14:paraId="3319B2C2"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334 </w:t>
            </w:r>
          </w:p>
        </w:tc>
        <w:tc>
          <w:tcPr>
            <w:tcW w:w="514" w:type="pct"/>
            <w:tcBorders>
              <w:top w:val="single" w:sz="4" w:space="0" w:color="BFBFBF" w:themeColor="background1" w:themeShade="BF"/>
              <w:left w:val="nil"/>
              <w:bottom w:val="nil"/>
              <w:right w:val="nil"/>
            </w:tcBorders>
            <w:shd w:val="clear" w:color="auto" w:fill="auto"/>
            <w:noWrap/>
            <w:vAlign w:val="bottom"/>
            <w:hideMark/>
          </w:tcPr>
          <w:p w14:paraId="7BEB86A7"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240 </w:t>
            </w:r>
          </w:p>
        </w:tc>
        <w:tc>
          <w:tcPr>
            <w:tcW w:w="51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599AE2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1,567 </w:t>
            </w:r>
          </w:p>
        </w:tc>
      </w:tr>
      <w:tr w:rsidR="003F15BD" w:rsidRPr="003F15BD" w14:paraId="4894A939" w14:textId="77777777" w:rsidTr="003F15BD">
        <w:trPr>
          <w:trHeight w:val="300"/>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ED8AD" w14:textId="77777777" w:rsidR="003F15BD" w:rsidRPr="003F15BD" w:rsidRDefault="003F15BD" w:rsidP="003F15BD">
            <w:pPr>
              <w:rPr>
                <w:rFonts w:ascii="Calibri" w:hAnsi="Calibri" w:cs="Calibri"/>
                <w:b/>
                <w:bCs/>
                <w:color w:val="000000"/>
                <w:szCs w:val="22"/>
                <w:lang w:eastAsia="en-GB"/>
              </w:rPr>
            </w:pPr>
            <w:r w:rsidRPr="003F15BD">
              <w:rPr>
                <w:rFonts w:ascii="Calibri" w:hAnsi="Calibri" w:cs="Calibri"/>
                <w:b/>
                <w:bCs/>
                <w:color w:val="000000"/>
                <w:szCs w:val="22"/>
                <w:lang w:eastAsia="en-GB"/>
              </w:rPr>
              <w:t>Grand Total</w:t>
            </w:r>
          </w:p>
        </w:tc>
        <w:tc>
          <w:tcPr>
            <w:tcW w:w="514" w:type="pct"/>
            <w:tcBorders>
              <w:top w:val="single" w:sz="4" w:space="0" w:color="auto"/>
              <w:left w:val="nil"/>
              <w:bottom w:val="single" w:sz="4" w:space="0" w:color="auto"/>
              <w:right w:val="nil"/>
            </w:tcBorders>
            <w:shd w:val="clear" w:color="auto" w:fill="auto"/>
            <w:noWrap/>
            <w:vAlign w:val="bottom"/>
            <w:hideMark/>
          </w:tcPr>
          <w:p w14:paraId="24BB3399"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560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74AC0"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839 </w:t>
            </w:r>
          </w:p>
        </w:tc>
        <w:tc>
          <w:tcPr>
            <w:tcW w:w="514" w:type="pct"/>
            <w:tcBorders>
              <w:top w:val="single" w:sz="4" w:space="0" w:color="auto"/>
              <w:left w:val="nil"/>
              <w:bottom w:val="single" w:sz="4" w:space="0" w:color="auto"/>
              <w:right w:val="nil"/>
            </w:tcBorders>
            <w:shd w:val="clear" w:color="auto" w:fill="auto"/>
            <w:noWrap/>
            <w:vAlign w:val="bottom"/>
            <w:hideMark/>
          </w:tcPr>
          <w:p w14:paraId="5EBB7D3E"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26,184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09707"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170 </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14:paraId="4C6EC9C6"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6,465 </w:t>
            </w:r>
          </w:p>
        </w:tc>
        <w:tc>
          <w:tcPr>
            <w:tcW w:w="514" w:type="pct"/>
            <w:tcBorders>
              <w:top w:val="single" w:sz="4" w:space="0" w:color="auto"/>
              <w:left w:val="nil"/>
              <w:bottom w:val="single" w:sz="4" w:space="0" w:color="auto"/>
              <w:right w:val="nil"/>
            </w:tcBorders>
            <w:shd w:val="clear" w:color="auto" w:fill="auto"/>
            <w:noWrap/>
            <w:vAlign w:val="bottom"/>
            <w:hideMark/>
          </w:tcPr>
          <w:p w14:paraId="513F8FCA"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5,139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C1094"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39,357 </w:t>
            </w:r>
          </w:p>
        </w:tc>
      </w:tr>
      <w:tr w:rsidR="003F15BD" w:rsidRPr="003F15BD" w14:paraId="0DA77BFD" w14:textId="77777777" w:rsidTr="003F15BD">
        <w:trPr>
          <w:trHeight w:val="300"/>
        </w:trPr>
        <w:tc>
          <w:tcPr>
            <w:tcW w:w="1402" w:type="pct"/>
            <w:tcBorders>
              <w:top w:val="nil"/>
              <w:left w:val="single" w:sz="4" w:space="0" w:color="auto"/>
              <w:bottom w:val="single" w:sz="4" w:space="0" w:color="auto"/>
              <w:right w:val="single" w:sz="4" w:space="0" w:color="auto"/>
            </w:tcBorders>
            <w:shd w:val="clear" w:color="auto" w:fill="auto"/>
            <w:vAlign w:val="bottom"/>
            <w:hideMark/>
          </w:tcPr>
          <w:p w14:paraId="0A2CD709" w14:textId="77777777" w:rsidR="003F15BD" w:rsidRPr="003F15BD" w:rsidRDefault="003F15BD" w:rsidP="003F15BD">
            <w:pPr>
              <w:rPr>
                <w:rFonts w:ascii="Calibri" w:hAnsi="Calibri" w:cs="Calibri"/>
                <w:b/>
                <w:bCs/>
                <w:szCs w:val="22"/>
                <w:lang w:eastAsia="en-GB"/>
              </w:rPr>
            </w:pPr>
            <w:r w:rsidRPr="003F15BD">
              <w:rPr>
                <w:rFonts w:ascii="Calibri" w:hAnsi="Calibri" w:cs="Calibri"/>
                <w:b/>
                <w:bCs/>
                <w:szCs w:val="22"/>
                <w:lang w:eastAsia="en-GB"/>
              </w:rPr>
              <w:t>% of Total Mandatory Course Attendance</w:t>
            </w:r>
          </w:p>
        </w:tc>
        <w:tc>
          <w:tcPr>
            <w:tcW w:w="514" w:type="pct"/>
            <w:tcBorders>
              <w:top w:val="nil"/>
              <w:left w:val="nil"/>
              <w:bottom w:val="single" w:sz="4" w:space="0" w:color="auto"/>
              <w:right w:val="nil"/>
            </w:tcBorders>
            <w:shd w:val="clear" w:color="auto" w:fill="auto"/>
            <w:noWrap/>
            <w:vAlign w:val="bottom"/>
            <w:hideMark/>
          </w:tcPr>
          <w:p w14:paraId="75423A40"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1.4%</w:t>
            </w:r>
          </w:p>
        </w:tc>
        <w:tc>
          <w:tcPr>
            <w:tcW w:w="514" w:type="pct"/>
            <w:tcBorders>
              <w:top w:val="nil"/>
              <w:left w:val="single" w:sz="4" w:space="0" w:color="auto"/>
              <w:bottom w:val="single" w:sz="4" w:space="0" w:color="auto"/>
              <w:right w:val="single" w:sz="4" w:space="0" w:color="auto"/>
            </w:tcBorders>
            <w:shd w:val="clear" w:color="auto" w:fill="auto"/>
            <w:noWrap/>
            <w:vAlign w:val="bottom"/>
            <w:hideMark/>
          </w:tcPr>
          <w:p w14:paraId="08C19C1E"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2.1%</w:t>
            </w:r>
          </w:p>
        </w:tc>
        <w:tc>
          <w:tcPr>
            <w:tcW w:w="514" w:type="pct"/>
            <w:tcBorders>
              <w:top w:val="nil"/>
              <w:left w:val="nil"/>
              <w:bottom w:val="single" w:sz="4" w:space="0" w:color="auto"/>
              <w:right w:val="nil"/>
            </w:tcBorders>
            <w:shd w:val="clear" w:color="auto" w:fill="auto"/>
            <w:noWrap/>
            <w:vAlign w:val="bottom"/>
            <w:hideMark/>
          </w:tcPr>
          <w:p w14:paraId="068EEFE9"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66.5%</w:t>
            </w:r>
          </w:p>
        </w:tc>
        <w:tc>
          <w:tcPr>
            <w:tcW w:w="514" w:type="pct"/>
            <w:tcBorders>
              <w:top w:val="nil"/>
              <w:left w:val="single" w:sz="4" w:space="0" w:color="auto"/>
              <w:bottom w:val="single" w:sz="4" w:space="0" w:color="auto"/>
              <w:right w:val="single" w:sz="4" w:space="0" w:color="auto"/>
            </w:tcBorders>
            <w:shd w:val="clear" w:color="auto" w:fill="auto"/>
            <w:noWrap/>
            <w:vAlign w:val="bottom"/>
            <w:hideMark/>
          </w:tcPr>
          <w:p w14:paraId="34967C49"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0.4%</w:t>
            </w:r>
          </w:p>
        </w:tc>
        <w:tc>
          <w:tcPr>
            <w:tcW w:w="514" w:type="pct"/>
            <w:tcBorders>
              <w:top w:val="nil"/>
              <w:left w:val="nil"/>
              <w:bottom w:val="single" w:sz="4" w:space="0" w:color="auto"/>
              <w:right w:val="single" w:sz="4" w:space="0" w:color="auto"/>
            </w:tcBorders>
            <w:shd w:val="clear" w:color="auto" w:fill="auto"/>
            <w:noWrap/>
            <w:vAlign w:val="bottom"/>
            <w:hideMark/>
          </w:tcPr>
          <w:p w14:paraId="0C2AD0AB"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16.4%</w:t>
            </w:r>
          </w:p>
        </w:tc>
        <w:tc>
          <w:tcPr>
            <w:tcW w:w="514" w:type="pct"/>
            <w:tcBorders>
              <w:top w:val="nil"/>
              <w:left w:val="nil"/>
              <w:bottom w:val="single" w:sz="4" w:space="0" w:color="auto"/>
              <w:right w:val="nil"/>
            </w:tcBorders>
            <w:shd w:val="clear" w:color="auto" w:fill="auto"/>
            <w:noWrap/>
            <w:vAlign w:val="bottom"/>
            <w:hideMark/>
          </w:tcPr>
          <w:p w14:paraId="6193E2EC"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13.1%</w:t>
            </w:r>
          </w:p>
        </w:tc>
        <w:tc>
          <w:tcPr>
            <w:tcW w:w="514" w:type="pct"/>
            <w:tcBorders>
              <w:top w:val="nil"/>
              <w:left w:val="single" w:sz="4" w:space="0" w:color="auto"/>
              <w:bottom w:val="single" w:sz="4" w:space="0" w:color="auto"/>
              <w:right w:val="single" w:sz="4" w:space="0" w:color="auto"/>
            </w:tcBorders>
            <w:shd w:val="clear" w:color="auto" w:fill="auto"/>
            <w:noWrap/>
            <w:vAlign w:val="bottom"/>
            <w:hideMark/>
          </w:tcPr>
          <w:p w14:paraId="0175576C"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100.0%</w:t>
            </w:r>
          </w:p>
        </w:tc>
      </w:tr>
    </w:tbl>
    <w:p w14:paraId="237F80E9" w14:textId="77777777" w:rsidR="003F15BD" w:rsidRPr="00C41FB5" w:rsidRDefault="003F15BD" w:rsidP="00E765A9">
      <w:pPr>
        <w:spacing w:line="0" w:lineRule="atLeast"/>
        <w:rPr>
          <w:rFonts w:asciiTheme="minorHAnsi" w:hAnsiTheme="minorHAnsi" w:cstheme="minorHAnsi"/>
          <w:b/>
          <w:color w:val="FF0000"/>
        </w:rPr>
      </w:pPr>
    </w:p>
    <w:p w14:paraId="23A3E6A1" w14:textId="4A813A5A" w:rsidR="003F15BD" w:rsidRPr="00D3328F" w:rsidRDefault="003F15BD" w:rsidP="003F15BD">
      <w:pPr>
        <w:pStyle w:val="Heading20"/>
        <w:rPr>
          <w:rFonts w:asciiTheme="minorHAnsi" w:hAnsiTheme="minorHAnsi" w:cstheme="minorHAnsi"/>
          <w:color w:val="auto"/>
          <w:sz w:val="28"/>
          <w:szCs w:val="28"/>
        </w:rPr>
      </w:pPr>
      <w:bookmarkStart w:id="72" w:name="_Toc228517104"/>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.14: Non-Mandatory Course Attendances</w:t>
      </w:r>
      <w:r w:rsidR="00D82ECF">
        <w:rPr>
          <w:rFonts w:asciiTheme="minorHAnsi" w:hAnsiTheme="minorHAnsi" w:cstheme="minorHAnsi"/>
          <w:color w:val="auto"/>
          <w:sz w:val="28"/>
          <w:szCs w:val="28"/>
        </w:rPr>
        <w:t>: Sexual orientation</w:t>
      </w:r>
      <w:r w:rsidRPr="00D3328F">
        <w:rPr>
          <w:rFonts w:asciiTheme="minorHAnsi" w:hAnsiTheme="minorHAnsi" w:cstheme="minorHAnsi"/>
          <w:color w:val="auto"/>
          <w:sz w:val="28"/>
          <w:szCs w:val="28"/>
        </w:rPr>
        <w:t xml:space="preserve"> April 2024 to February 2025 by Job Family</w:t>
      </w:r>
      <w:bookmarkEnd w:id="72"/>
      <w:r w:rsidRPr="00D3328F">
        <w:rPr>
          <w:rFonts w:asciiTheme="minorHAnsi" w:hAnsiTheme="minorHAnsi" w:cstheme="minorHAnsi"/>
          <w:color w:val="auto"/>
          <w:sz w:val="28"/>
          <w:szCs w:val="28"/>
        </w:rPr>
        <w:t xml:space="preserve"> </w:t>
      </w:r>
    </w:p>
    <w:tbl>
      <w:tblPr>
        <w:tblW w:w="5000" w:type="pct"/>
        <w:tblLayout w:type="fixed"/>
        <w:tblLook w:val="04A0" w:firstRow="1" w:lastRow="0" w:firstColumn="1" w:lastColumn="0" w:noHBand="0" w:noVBand="1"/>
      </w:tblPr>
      <w:tblGrid>
        <w:gridCol w:w="4845"/>
        <w:gridCol w:w="1567"/>
        <w:gridCol w:w="1567"/>
        <w:gridCol w:w="1566"/>
        <w:gridCol w:w="1566"/>
        <w:gridCol w:w="1566"/>
        <w:gridCol w:w="1566"/>
        <w:gridCol w:w="1145"/>
      </w:tblGrid>
      <w:tr w:rsidR="003F15BD" w:rsidRPr="003F15BD" w14:paraId="6A39AC54" w14:textId="77777777" w:rsidTr="00CA017F">
        <w:trPr>
          <w:trHeight w:val="600"/>
        </w:trPr>
        <w:tc>
          <w:tcPr>
            <w:tcW w:w="1574"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1E52B1C1" w14:textId="77777777" w:rsidR="003F15BD" w:rsidRPr="003F15BD" w:rsidRDefault="003F15BD" w:rsidP="003F15BD">
            <w:pPr>
              <w:rPr>
                <w:rFonts w:ascii="Calibri" w:hAnsi="Calibri" w:cs="Calibri"/>
                <w:b/>
                <w:bCs/>
                <w:color w:val="000000"/>
                <w:szCs w:val="22"/>
                <w:lang w:eastAsia="en-GB"/>
              </w:rPr>
            </w:pPr>
            <w:r w:rsidRPr="003F15BD">
              <w:rPr>
                <w:rFonts w:ascii="Calibri" w:hAnsi="Calibri" w:cs="Calibri"/>
                <w:b/>
                <w:bCs/>
                <w:color w:val="000000"/>
                <w:szCs w:val="22"/>
                <w:lang w:eastAsia="en-GB"/>
              </w:rPr>
              <w:t>Row Labels</w:t>
            </w:r>
          </w:p>
        </w:tc>
        <w:tc>
          <w:tcPr>
            <w:tcW w:w="509" w:type="pct"/>
            <w:tcBorders>
              <w:top w:val="single" w:sz="4" w:space="0" w:color="auto"/>
              <w:left w:val="nil"/>
              <w:bottom w:val="single" w:sz="4" w:space="0" w:color="auto"/>
              <w:right w:val="nil"/>
            </w:tcBorders>
            <w:shd w:val="clear" w:color="C0E6F5" w:fill="A6C9EC"/>
            <w:vAlign w:val="bottom"/>
            <w:hideMark/>
          </w:tcPr>
          <w:p w14:paraId="6579EB17"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Bisexual</w:t>
            </w:r>
          </w:p>
        </w:tc>
        <w:tc>
          <w:tcPr>
            <w:tcW w:w="5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13CB11E"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Gay/Lesbian</w:t>
            </w:r>
          </w:p>
        </w:tc>
        <w:tc>
          <w:tcPr>
            <w:tcW w:w="509" w:type="pct"/>
            <w:tcBorders>
              <w:top w:val="single" w:sz="4" w:space="0" w:color="auto"/>
              <w:left w:val="nil"/>
              <w:bottom w:val="single" w:sz="4" w:space="0" w:color="auto"/>
              <w:right w:val="nil"/>
            </w:tcBorders>
            <w:shd w:val="clear" w:color="C0E6F5" w:fill="A6C9EC"/>
            <w:vAlign w:val="bottom"/>
            <w:hideMark/>
          </w:tcPr>
          <w:p w14:paraId="6063849E"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Straight/Heterosexual</w:t>
            </w:r>
          </w:p>
        </w:tc>
        <w:tc>
          <w:tcPr>
            <w:tcW w:w="509"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64E38E7E"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Other Sexual Orientation</w:t>
            </w:r>
          </w:p>
        </w:tc>
        <w:tc>
          <w:tcPr>
            <w:tcW w:w="509" w:type="pct"/>
            <w:tcBorders>
              <w:top w:val="single" w:sz="4" w:space="0" w:color="auto"/>
              <w:left w:val="nil"/>
              <w:bottom w:val="single" w:sz="4" w:space="0" w:color="auto"/>
              <w:right w:val="single" w:sz="4" w:space="0" w:color="auto"/>
            </w:tcBorders>
            <w:shd w:val="clear" w:color="C0E6F5" w:fill="A6C9EC"/>
            <w:vAlign w:val="bottom"/>
            <w:hideMark/>
          </w:tcPr>
          <w:p w14:paraId="08DE6399"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Prefer not to say</w:t>
            </w:r>
          </w:p>
        </w:tc>
        <w:tc>
          <w:tcPr>
            <w:tcW w:w="509" w:type="pct"/>
            <w:tcBorders>
              <w:top w:val="single" w:sz="4" w:space="0" w:color="auto"/>
              <w:left w:val="nil"/>
              <w:bottom w:val="single" w:sz="4" w:space="0" w:color="auto"/>
              <w:right w:val="nil"/>
            </w:tcBorders>
            <w:shd w:val="clear" w:color="C0E6F5" w:fill="A6C9EC"/>
            <w:vAlign w:val="bottom"/>
            <w:hideMark/>
          </w:tcPr>
          <w:p w14:paraId="569FA6AB"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Incomplete</w:t>
            </w:r>
          </w:p>
        </w:tc>
        <w:tc>
          <w:tcPr>
            <w:tcW w:w="372"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5C9CFE7"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Grand Total</w:t>
            </w:r>
          </w:p>
        </w:tc>
      </w:tr>
      <w:tr w:rsidR="003F15BD" w:rsidRPr="003F15BD" w14:paraId="3C9CF4BC" w14:textId="77777777" w:rsidTr="00CA017F">
        <w:trPr>
          <w:trHeight w:val="300"/>
        </w:trPr>
        <w:tc>
          <w:tcPr>
            <w:tcW w:w="157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195036F"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Admin Services</w:t>
            </w:r>
          </w:p>
        </w:tc>
        <w:tc>
          <w:tcPr>
            <w:tcW w:w="509" w:type="pct"/>
            <w:tcBorders>
              <w:top w:val="nil"/>
              <w:left w:val="nil"/>
              <w:bottom w:val="single" w:sz="4" w:space="0" w:color="BFBFBF" w:themeColor="background1" w:themeShade="BF"/>
              <w:right w:val="nil"/>
            </w:tcBorders>
            <w:shd w:val="clear" w:color="auto" w:fill="auto"/>
            <w:noWrap/>
            <w:vAlign w:val="bottom"/>
            <w:hideMark/>
          </w:tcPr>
          <w:p w14:paraId="0CB188E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126 </w:t>
            </w:r>
          </w:p>
        </w:tc>
        <w:tc>
          <w:tcPr>
            <w:tcW w:w="5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1DDB5A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137 </w:t>
            </w:r>
          </w:p>
        </w:tc>
        <w:tc>
          <w:tcPr>
            <w:tcW w:w="509" w:type="pct"/>
            <w:tcBorders>
              <w:top w:val="nil"/>
              <w:left w:val="nil"/>
              <w:bottom w:val="single" w:sz="4" w:space="0" w:color="BFBFBF" w:themeColor="background1" w:themeShade="BF"/>
              <w:right w:val="nil"/>
            </w:tcBorders>
            <w:shd w:val="clear" w:color="auto" w:fill="auto"/>
            <w:noWrap/>
            <w:vAlign w:val="bottom"/>
            <w:hideMark/>
          </w:tcPr>
          <w:p w14:paraId="018E6FD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5,713 </w:t>
            </w:r>
          </w:p>
        </w:tc>
        <w:tc>
          <w:tcPr>
            <w:tcW w:w="50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064FFA4"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43 </w:t>
            </w:r>
          </w:p>
        </w:tc>
        <w:tc>
          <w:tcPr>
            <w:tcW w:w="509" w:type="pct"/>
            <w:tcBorders>
              <w:top w:val="nil"/>
              <w:left w:val="nil"/>
              <w:bottom w:val="single" w:sz="4" w:space="0" w:color="BFBFBF" w:themeColor="background1" w:themeShade="BF"/>
              <w:right w:val="single" w:sz="4" w:space="0" w:color="auto"/>
            </w:tcBorders>
            <w:shd w:val="clear" w:color="auto" w:fill="auto"/>
            <w:noWrap/>
            <w:vAlign w:val="bottom"/>
            <w:hideMark/>
          </w:tcPr>
          <w:p w14:paraId="4DB0186F"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1,311 </w:t>
            </w:r>
          </w:p>
        </w:tc>
        <w:tc>
          <w:tcPr>
            <w:tcW w:w="509" w:type="pct"/>
            <w:tcBorders>
              <w:top w:val="nil"/>
              <w:left w:val="nil"/>
              <w:bottom w:val="single" w:sz="4" w:space="0" w:color="BFBFBF" w:themeColor="background1" w:themeShade="BF"/>
              <w:right w:val="nil"/>
            </w:tcBorders>
            <w:shd w:val="clear" w:color="auto" w:fill="auto"/>
            <w:noWrap/>
            <w:vAlign w:val="bottom"/>
            <w:hideMark/>
          </w:tcPr>
          <w:p w14:paraId="77A6482B"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1,064 </w:t>
            </w:r>
          </w:p>
        </w:tc>
        <w:tc>
          <w:tcPr>
            <w:tcW w:w="37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12B7E66"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8,394 </w:t>
            </w:r>
          </w:p>
        </w:tc>
      </w:tr>
      <w:tr w:rsidR="003F15BD" w:rsidRPr="003F15BD" w14:paraId="3857F7C3"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65966D"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Allied Health Professionals</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48D46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109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09302F"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131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8A60D3"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6,005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B1721E"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61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973BF38"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1,346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7B8469"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987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938B67"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8,639 </w:t>
            </w:r>
          </w:p>
        </w:tc>
      </w:tr>
      <w:tr w:rsidR="003F15BD" w:rsidRPr="003F15BD" w14:paraId="34ED981D"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C8CBBC"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Healthcare Sciences</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3CA13F"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26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02BF5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34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730ABA"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1,271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6F5C29" w14:textId="59F988A3" w:rsidR="003F15BD" w:rsidRPr="00CA017F"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r w:rsidR="003F15BD" w:rsidRPr="00CA017F">
              <w:rPr>
                <w:rFonts w:ascii="Calibri" w:hAnsi="Calibri" w:cs="Calibri"/>
                <w:color w:val="000000"/>
                <w:szCs w:val="22"/>
                <w:lang w:eastAsia="en-GB"/>
              </w:rPr>
              <w:t xml:space="preserve">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B2F5B86"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253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D6FA39"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396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4A2EAE"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1,982 </w:t>
            </w:r>
          </w:p>
        </w:tc>
      </w:tr>
      <w:tr w:rsidR="003F15BD" w:rsidRPr="003F15BD" w14:paraId="5BEB0C9D"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F14E47"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Medical &amp; Dental</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54C70B"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77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64D541"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87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55D370"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2,063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9D4BB3" w14:textId="274EBA13" w:rsidR="003F15BD" w:rsidRPr="00CA017F"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r w:rsidR="003F15BD" w:rsidRPr="00CA017F">
              <w:rPr>
                <w:rFonts w:ascii="Calibri" w:hAnsi="Calibri" w:cs="Calibri"/>
                <w:color w:val="000000"/>
                <w:szCs w:val="22"/>
                <w:lang w:eastAsia="en-GB"/>
              </w:rPr>
              <w:t xml:space="preserve">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6DEDF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639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4EF1B3"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474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9B391F"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3,341 </w:t>
            </w:r>
          </w:p>
        </w:tc>
      </w:tr>
      <w:tr w:rsidR="003F15BD" w:rsidRPr="003F15BD" w14:paraId="000A46D6"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4FBF45"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Medical &amp; Dental Support</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69AAEA"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8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CE7540"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39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74F27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999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868D62" w14:textId="7F2BE104" w:rsidR="003F15BD" w:rsidRPr="00CA017F"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r w:rsidR="003F15BD" w:rsidRPr="00CA017F">
              <w:rPr>
                <w:rFonts w:ascii="Calibri" w:hAnsi="Calibri" w:cs="Calibri"/>
                <w:color w:val="000000"/>
                <w:szCs w:val="22"/>
                <w:lang w:eastAsia="en-GB"/>
              </w:rPr>
              <w:t xml:space="preserve">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EAAD63"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339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0A7F11"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218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B96952"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1,604 </w:t>
            </w:r>
          </w:p>
        </w:tc>
      </w:tr>
      <w:tr w:rsidR="003F15BD" w:rsidRPr="003F15BD" w14:paraId="7A81312B"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4C1D44"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Nursing/Midwifery</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0B82E8"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1,134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A9F783"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1,484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8958E6"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45,408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243038"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270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5AA4D1"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9,879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71C2E9"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7,338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4F4E72"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65,513 </w:t>
            </w:r>
          </w:p>
        </w:tc>
      </w:tr>
      <w:tr w:rsidR="003F15BD" w:rsidRPr="003F15BD" w14:paraId="47513988"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4842F2"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Other Therapeutic</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3D0F5C"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83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83274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104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865CCD"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1,909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A32368"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30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191F4DF"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316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6BC94E"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269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169B50"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2,711 </w:t>
            </w:r>
          </w:p>
        </w:tc>
      </w:tr>
      <w:tr w:rsidR="003F15BD" w:rsidRPr="003F15BD" w14:paraId="4DA5ACEB"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18FEB6"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Personal &amp; Social Care</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F03999"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10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DE863D" w14:textId="052C431B" w:rsidR="003F15BD" w:rsidRPr="00CA017F"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r w:rsidR="003F15BD" w:rsidRPr="00CA017F">
              <w:rPr>
                <w:rFonts w:ascii="Calibri" w:hAnsi="Calibri" w:cs="Calibri"/>
                <w:color w:val="000000"/>
                <w:szCs w:val="22"/>
                <w:lang w:eastAsia="en-GB"/>
              </w:rPr>
              <w:t xml:space="preserve">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D09BF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95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FC2958" w14:textId="6C607250" w:rsidR="003F15BD" w:rsidRPr="00CA017F" w:rsidRDefault="00B56F95" w:rsidP="003F15BD">
            <w:pPr>
              <w:jc w:val="center"/>
              <w:rPr>
                <w:rFonts w:ascii="Calibri" w:hAnsi="Calibri" w:cs="Calibri"/>
                <w:color w:val="000000"/>
                <w:szCs w:val="22"/>
                <w:lang w:eastAsia="en-GB"/>
              </w:rPr>
            </w:pPr>
            <w:r>
              <w:rPr>
                <w:rFonts w:ascii="Calibri" w:hAnsi="Calibri" w:cs="Calibri"/>
                <w:color w:val="000000"/>
                <w:szCs w:val="22"/>
                <w:lang w:eastAsia="en-GB"/>
              </w:rPr>
              <w:t>&lt;5</w:t>
            </w:r>
            <w:r w:rsidR="003F15BD" w:rsidRPr="00CA017F">
              <w:rPr>
                <w:rFonts w:ascii="Calibri" w:hAnsi="Calibri" w:cs="Calibri"/>
                <w:color w:val="000000"/>
                <w:szCs w:val="22"/>
                <w:lang w:eastAsia="en-GB"/>
              </w:rPr>
              <w:t xml:space="preserve">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CB144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48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D58C4A"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25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73919A"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183 </w:t>
            </w:r>
          </w:p>
        </w:tc>
      </w:tr>
      <w:tr w:rsidR="003F15BD" w:rsidRPr="003F15BD" w14:paraId="7906DA0B" w14:textId="77777777" w:rsidTr="00CA017F">
        <w:trPr>
          <w:trHeight w:val="300"/>
        </w:trPr>
        <w:tc>
          <w:tcPr>
            <w:tcW w:w="157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E79A65"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Senior Managers</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1B0B87" w14:textId="77777777" w:rsidR="003F15BD" w:rsidRPr="00CA017F" w:rsidRDefault="003F15BD" w:rsidP="003F15BD">
            <w:pPr>
              <w:rPr>
                <w:rFonts w:ascii="Calibri" w:hAnsi="Calibri" w:cs="Calibri"/>
                <w:color w:val="000000"/>
                <w:szCs w:val="22"/>
                <w:lang w:eastAsia="en-GB"/>
              </w:rPr>
            </w:pP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961708"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FE5157"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15 </w:t>
            </w:r>
          </w:p>
        </w:tc>
        <w:tc>
          <w:tcPr>
            <w:tcW w:w="50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8362B9"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w:t>
            </w:r>
          </w:p>
        </w:tc>
        <w:tc>
          <w:tcPr>
            <w:tcW w:w="50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16F579C"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14 </w:t>
            </w:r>
          </w:p>
        </w:tc>
        <w:tc>
          <w:tcPr>
            <w:tcW w:w="5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80ADA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23 </w:t>
            </w:r>
          </w:p>
        </w:tc>
        <w:tc>
          <w:tcPr>
            <w:tcW w:w="37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929911"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52 </w:t>
            </w:r>
          </w:p>
        </w:tc>
      </w:tr>
      <w:tr w:rsidR="003F15BD" w:rsidRPr="003F15BD" w14:paraId="50152E4B" w14:textId="77777777" w:rsidTr="00CA017F">
        <w:trPr>
          <w:trHeight w:val="300"/>
        </w:trPr>
        <w:tc>
          <w:tcPr>
            <w:tcW w:w="157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6E7D308" w14:textId="77777777" w:rsidR="003F15BD" w:rsidRPr="003F15BD" w:rsidRDefault="003F15BD" w:rsidP="003F15BD">
            <w:pPr>
              <w:rPr>
                <w:rFonts w:ascii="Calibri" w:hAnsi="Calibri" w:cs="Calibri"/>
                <w:color w:val="000000"/>
                <w:szCs w:val="22"/>
                <w:lang w:eastAsia="en-GB"/>
              </w:rPr>
            </w:pPr>
            <w:r w:rsidRPr="003F15BD">
              <w:rPr>
                <w:rFonts w:ascii="Calibri" w:hAnsi="Calibri" w:cs="Calibri"/>
                <w:color w:val="000000"/>
                <w:szCs w:val="22"/>
                <w:lang w:eastAsia="en-GB"/>
              </w:rPr>
              <w:t>Support Services</w:t>
            </w:r>
          </w:p>
        </w:tc>
        <w:tc>
          <w:tcPr>
            <w:tcW w:w="509" w:type="pct"/>
            <w:tcBorders>
              <w:top w:val="single" w:sz="4" w:space="0" w:color="BFBFBF" w:themeColor="background1" w:themeShade="BF"/>
              <w:left w:val="nil"/>
              <w:bottom w:val="nil"/>
              <w:right w:val="nil"/>
            </w:tcBorders>
            <w:shd w:val="clear" w:color="auto" w:fill="auto"/>
            <w:noWrap/>
            <w:vAlign w:val="bottom"/>
            <w:hideMark/>
          </w:tcPr>
          <w:p w14:paraId="5697974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6 </w:t>
            </w:r>
          </w:p>
        </w:tc>
        <w:tc>
          <w:tcPr>
            <w:tcW w:w="5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0932935"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33 </w:t>
            </w:r>
          </w:p>
        </w:tc>
        <w:tc>
          <w:tcPr>
            <w:tcW w:w="509" w:type="pct"/>
            <w:tcBorders>
              <w:top w:val="single" w:sz="4" w:space="0" w:color="BFBFBF" w:themeColor="background1" w:themeShade="BF"/>
              <w:left w:val="nil"/>
              <w:bottom w:val="nil"/>
              <w:right w:val="nil"/>
            </w:tcBorders>
            <w:shd w:val="clear" w:color="auto" w:fill="auto"/>
            <w:noWrap/>
            <w:vAlign w:val="bottom"/>
            <w:hideMark/>
          </w:tcPr>
          <w:p w14:paraId="78A08262"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1,396 </w:t>
            </w:r>
          </w:p>
        </w:tc>
        <w:tc>
          <w:tcPr>
            <w:tcW w:w="50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0B6E948"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6 </w:t>
            </w:r>
          </w:p>
        </w:tc>
        <w:tc>
          <w:tcPr>
            <w:tcW w:w="509" w:type="pct"/>
            <w:tcBorders>
              <w:top w:val="single" w:sz="4" w:space="0" w:color="BFBFBF" w:themeColor="background1" w:themeShade="BF"/>
              <w:left w:val="nil"/>
              <w:bottom w:val="nil"/>
              <w:right w:val="single" w:sz="4" w:space="0" w:color="auto"/>
            </w:tcBorders>
            <w:shd w:val="clear" w:color="auto" w:fill="auto"/>
            <w:noWrap/>
            <w:vAlign w:val="bottom"/>
            <w:hideMark/>
          </w:tcPr>
          <w:p w14:paraId="4420366A"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706 </w:t>
            </w:r>
          </w:p>
        </w:tc>
        <w:tc>
          <w:tcPr>
            <w:tcW w:w="509" w:type="pct"/>
            <w:tcBorders>
              <w:top w:val="single" w:sz="4" w:space="0" w:color="BFBFBF" w:themeColor="background1" w:themeShade="BF"/>
              <w:left w:val="nil"/>
              <w:bottom w:val="nil"/>
              <w:right w:val="nil"/>
            </w:tcBorders>
            <w:shd w:val="clear" w:color="auto" w:fill="auto"/>
            <w:noWrap/>
            <w:vAlign w:val="bottom"/>
            <w:hideMark/>
          </w:tcPr>
          <w:p w14:paraId="22D45062" w14:textId="77777777" w:rsidR="003F15BD" w:rsidRPr="00CA017F" w:rsidRDefault="003F15BD" w:rsidP="003F15BD">
            <w:pPr>
              <w:jc w:val="center"/>
              <w:rPr>
                <w:rFonts w:ascii="Calibri" w:hAnsi="Calibri" w:cs="Calibri"/>
                <w:color w:val="000000"/>
                <w:szCs w:val="22"/>
                <w:lang w:eastAsia="en-GB"/>
              </w:rPr>
            </w:pPr>
            <w:r w:rsidRPr="00CA017F">
              <w:rPr>
                <w:rFonts w:ascii="Calibri" w:hAnsi="Calibri" w:cs="Calibri"/>
                <w:color w:val="000000"/>
                <w:szCs w:val="22"/>
                <w:lang w:eastAsia="en-GB"/>
              </w:rPr>
              <w:t xml:space="preserve">430 </w:t>
            </w:r>
          </w:p>
        </w:tc>
        <w:tc>
          <w:tcPr>
            <w:tcW w:w="37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61C8B34" w14:textId="77777777" w:rsidR="003F15BD" w:rsidRPr="003F15BD" w:rsidRDefault="003F15BD" w:rsidP="003F15BD">
            <w:pPr>
              <w:jc w:val="center"/>
              <w:rPr>
                <w:rFonts w:ascii="Calibri" w:hAnsi="Calibri" w:cs="Calibri"/>
                <w:color w:val="000000"/>
                <w:szCs w:val="22"/>
                <w:lang w:eastAsia="en-GB"/>
              </w:rPr>
            </w:pPr>
            <w:r w:rsidRPr="003F15BD">
              <w:rPr>
                <w:rFonts w:ascii="Calibri" w:hAnsi="Calibri" w:cs="Calibri"/>
                <w:color w:val="000000"/>
                <w:szCs w:val="22"/>
                <w:lang w:eastAsia="en-GB"/>
              </w:rPr>
              <w:t xml:space="preserve">2,577 </w:t>
            </w:r>
          </w:p>
        </w:tc>
      </w:tr>
      <w:tr w:rsidR="003F15BD" w:rsidRPr="003F15BD" w14:paraId="0E006E05" w14:textId="77777777" w:rsidTr="00CA017F">
        <w:trPr>
          <w:trHeight w:val="300"/>
        </w:trPr>
        <w:tc>
          <w:tcPr>
            <w:tcW w:w="1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DDC5F" w14:textId="77777777" w:rsidR="003F15BD" w:rsidRPr="003F15BD" w:rsidRDefault="003F15BD" w:rsidP="003F15BD">
            <w:pPr>
              <w:rPr>
                <w:rFonts w:ascii="Calibri" w:hAnsi="Calibri" w:cs="Calibri"/>
                <w:b/>
                <w:bCs/>
                <w:color w:val="000000"/>
                <w:szCs w:val="22"/>
                <w:lang w:eastAsia="en-GB"/>
              </w:rPr>
            </w:pPr>
            <w:r w:rsidRPr="003F15BD">
              <w:rPr>
                <w:rFonts w:ascii="Calibri" w:hAnsi="Calibri" w:cs="Calibri"/>
                <w:b/>
                <w:bCs/>
                <w:color w:val="000000"/>
                <w:szCs w:val="22"/>
                <w:lang w:eastAsia="en-GB"/>
              </w:rPr>
              <w:t>Grand Total</w:t>
            </w:r>
          </w:p>
        </w:tc>
        <w:tc>
          <w:tcPr>
            <w:tcW w:w="509" w:type="pct"/>
            <w:tcBorders>
              <w:top w:val="single" w:sz="4" w:space="0" w:color="auto"/>
              <w:left w:val="nil"/>
              <w:bottom w:val="single" w:sz="4" w:space="0" w:color="auto"/>
              <w:right w:val="nil"/>
            </w:tcBorders>
            <w:shd w:val="clear" w:color="auto" w:fill="auto"/>
            <w:noWrap/>
            <w:vAlign w:val="bottom"/>
            <w:hideMark/>
          </w:tcPr>
          <w:p w14:paraId="5E1BFC48"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 xml:space="preserve">1,579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32D7"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 xml:space="preserve">2,051 </w:t>
            </w:r>
          </w:p>
        </w:tc>
        <w:tc>
          <w:tcPr>
            <w:tcW w:w="509" w:type="pct"/>
            <w:tcBorders>
              <w:top w:val="single" w:sz="4" w:space="0" w:color="auto"/>
              <w:left w:val="nil"/>
              <w:bottom w:val="single" w:sz="4" w:space="0" w:color="auto"/>
              <w:right w:val="nil"/>
            </w:tcBorders>
            <w:shd w:val="clear" w:color="auto" w:fill="auto"/>
            <w:noWrap/>
            <w:vAlign w:val="bottom"/>
            <w:hideMark/>
          </w:tcPr>
          <w:p w14:paraId="066D5666"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 xml:space="preserve">64,874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836EF"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 xml:space="preserve">417 </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09804B4A"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 xml:space="preserve">14,851 </w:t>
            </w:r>
          </w:p>
        </w:tc>
        <w:tc>
          <w:tcPr>
            <w:tcW w:w="509" w:type="pct"/>
            <w:tcBorders>
              <w:top w:val="single" w:sz="4" w:space="0" w:color="auto"/>
              <w:left w:val="nil"/>
              <w:bottom w:val="single" w:sz="4" w:space="0" w:color="auto"/>
              <w:right w:val="nil"/>
            </w:tcBorders>
            <w:shd w:val="clear" w:color="auto" w:fill="auto"/>
            <w:noWrap/>
            <w:vAlign w:val="bottom"/>
            <w:hideMark/>
          </w:tcPr>
          <w:p w14:paraId="19D50EE8"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 xml:space="preserve">11,224 </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99687"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 xml:space="preserve">94,996 </w:t>
            </w:r>
          </w:p>
        </w:tc>
      </w:tr>
      <w:tr w:rsidR="003F15BD" w:rsidRPr="003F15BD" w14:paraId="3C654320" w14:textId="77777777" w:rsidTr="00CA017F">
        <w:trPr>
          <w:trHeight w:val="288"/>
        </w:trPr>
        <w:tc>
          <w:tcPr>
            <w:tcW w:w="1574" w:type="pct"/>
            <w:tcBorders>
              <w:top w:val="nil"/>
              <w:left w:val="single" w:sz="4" w:space="0" w:color="auto"/>
              <w:bottom w:val="single" w:sz="4" w:space="0" w:color="auto"/>
              <w:right w:val="single" w:sz="4" w:space="0" w:color="auto"/>
            </w:tcBorders>
            <w:shd w:val="clear" w:color="auto" w:fill="auto"/>
            <w:vAlign w:val="bottom"/>
            <w:hideMark/>
          </w:tcPr>
          <w:p w14:paraId="41897967" w14:textId="77777777" w:rsidR="003F15BD" w:rsidRPr="003F15BD" w:rsidRDefault="003F15BD" w:rsidP="003F15BD">
            <w:pPr>
              <w:rPr>
                <w:rFonts w:ascii="Calibri" w:hAnsi="Calibri" w:cs="Calibri"/>
                <w:b/>
                <w:bCs/>
                <w:szCs w:val="22"/>
                <w:lang w:eastAsia="en-GB"/>
              </w:rPr>
            </w:pPr>
            <w:r w:rsidRPr="003F15BD">
              <w:rPr>
                <w:rFonts w:ascii="Calibri" w:hAnsi="Calibri" w:cs="Calibri"/>
                <w:b/>
                <w:bCs/>
                <w:szCs w:val="22"/>
                <w:lang w:eastAsia="en-GB"/>
              </w:rPr>
              <w:t>% of Total Non-Mandatory Course Attendance</w:t>
            </w:r>
          </w:p>
        </w:tc>
        <w:tc>
          <w:tcPr>
            <w:tcW w:w="509" w:type="pct"/>
            <w:tcBorders>
              <w:top w:val="nil"/>
              <w:left w:val="nil"/>
              <w:bottom w:val="single" w:sz="4" w:space="0" w:color="auto"/>
              <w:right w:val="nil"/>
            </w:tcBorders>
            <w:shd w:val="clear" w:color="auto" w:fill="auto"/>
            <w:noWrap/>
            <w:vAlign w:val="bottom"/>
            <w:hideMark/>
          </w:tcPr>
          <w:p w14:paraId="5203381D"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1.7%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608C8640"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2.2%</w:t>
            </w:r>
          </w:p>
        </w:tc>
        <w:tc>
          <w:tcPr>
            <w:tcW w:w="509" w:type="pct"/>
            <w:tcBorders>
              <w:top w:val="nil"/>
              <w:left w:val="nil"/>
              <w:bottom w:val="single" w:sz="4" w:space="0" w:color="auto"/>
              <w:right w:val="nil"/>
            </w:tcBorders>
            <w:shd w:val="clear" w:color="auto" w:fill="auto"/>
            <w:noWrap/>
            <w:vAlign w:val="bottom"/>
            <w:hideMark/>
          </w:tcPr>
          <w:p w14:paraId="0A073DAA"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68.3%</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52D55243"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0.4%</w:t>
            </w:r>
          </w:p>
        </w:tc>
        <w:tc>
          <w:tcPr>
            <w:tcW w:w="509" w:type="pct"/>
            <w:tcBorders>
              <w:top w:val="nil"/>
              <w:left w:val="nil"/>
              <w:bottom w:val="single" w:sz="4" w:space="0" w:color="auto"/>
              <w:right w:val="single" w:sz="4" w:space="0" w:color="auto"/>
            </w:tcBorders>
            <w:shd w:val="clear" w:color="auto" w:fill="auto"/>
            <w:noWrap/>
            <w:vAlign w:val="bottom"/>
            <w:hideMark/>
          </w:tcPr>
          <w:p w14:paraId="5CC1B452"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15.6%</w:t>
            </w:r>
          </w:p>
        </w:tc>
        <w:tc>
          <w:tcPr>
            <w:tcW w:w="509" w:type="pct"/>
            <w:tcBorders>
              <w:top w:val="nil"/>
              <w:left w:val="nil"/>
              <w:bottom w:val="single" w:sz="4" w:space="0" w:color="auto"/>
              <w:right w:val="nil"/>
            </w:tcBorders>
            <w:shd w:val="clear" w:color="auto" w:fill="auto"/>
            <w:noWrap/>
            <w:vAlign w:val="bottom"/>
            <w:hideMark/>
          </w:tcPr>
          <w:p w14:paraId="0E2FA1C8" w14:textId="77777777" w:rsidR="003F15BD" w:rsidRPr="00CA017F" w:rsidRDefault="003F15BD" w:rsidP="003F15BD">
            <w:pPr>
              <w:jc w:val="center"/>
              <w:rPr>
                <w:rFonts w:ascii="Calibri" w:hAnsi="Calibri" w:cs="Calibri"/>
                <w:b/>
                <w:bCs/>
                <w:color w:val="000000"/>
                <w:szCs w:val="22"/>
                <w:lang w:eastAsia="en-GB"/>
              </w:rPr>
            </w:pPr>
            <w:r w:rsidRPr="00CA017F">
              <w:rPr>
                <w:rFonts w:ascii="Calibri" w:hAnsi="Calibri" w:cs="Calibri"/>
                <w:b/>
                <w:bCs/>
                <w:color w:val="000000"/>
                <w:szCs w:val="22"/>
                <w:lang w:eastAsia="en-GB"/>
              </w:rPr>
              <w:t>11.8%</w:t>
            </w:r>
          </w:p>
        </w:tc>
        <w:tc>
          <w:tcPr>
            <w:tcW w:w="372" w:type="pct"/>
            <w:tcBorders>
              <w:top w:val="nil"/>
              <w:left w:val="single" w:sz="4" w:space="0" w:color="auto"/>
              <w:bottom w:val="single" w:sz="4" w:space="0" w:color="auto"/>
              <w:right w:val="single" w:sz="4" w:space="0" w:color="auto"/>
            </w:tcBorders>
            <w:shd w:val="clear" w:color="auto" w:fill="auto"/>
            <w:noWrap/>
            <w:vAlign w:val="bottom"/>
            <w:hideMark/>
          </w:tcPr>
          <w:p w14:paraId="545E3006" w14:textId="77777777" w:rsidR="003F15BD" w:rsidRPr="003F15BD" w:rsidRDefault="003F15BD" w:rsidP="003F15BD">
            <w:pPr>
              <w:jc w:val="center"/>
              <w:rPr>
                <w:rFonts w:ascii="Calibri" w:hAnsi="Calibri" w:cs="Calibri"/>
                <w:b/>
                <w:bCs/>
                <w:color w:val="000000"/>
                <w:szCs w:val="22"/>
                <w:lang w:eastAsia="en-GB"/>
              </w:rPr>
            </w:pPr>
            <w:r w:rsidRPr="003F15BD">
              <w:rPr>
                <w:rFonts w:ascii="Calibri" w:hAnsi="Calibri" w:cs="Calibri"/>
                <w:b/>
                <w:bCs/>
                <w:color w:val="000000"/>
                <w:szCs w:val="22"/>
                <w:lang w:eastAsia="en-GB"/>
              </w:rPr>
              <w:t>100.0%</w:t>
            </w:r>
          </w:p>
        </w:tc>
      </w:tr>
    </w:tbl>
    <w:p w14:paraId="15808680" w14:textId="77777777" w:rsidR="00490FF9" w:rsidRPr="00C41FB5" w:rsidRDefault="00490FF9" w:rsidP="00E765A9">
      <w:pPr>
        <w:spacing w:line="0" w:lineRule="atLeast"/>
        <w:rPr>
          <w:rFonts w:asciiTheme="minorHAnsi" w:hAnsiTheme="minorHAnsi" w:cstheme="minorHAnsi"/>
          <w:color w:val="FF0000"/>
        </w:rPr>
      </w:pPr>
    </w:p>
    <w:p w14:paraId="41AEABED" w14:textId="08DC0BA9" w:rsidR="00F2705F" w:rsidRPr="00D3328F" w:rsidRDefault="00F2705F" w:rsidP="002B3EBE">
      <w:pPr>
        <w:pStyle w:val="Heading20"/>
        <w:rPr>
          <w:rFonts w:asciiTheme="minorHAnsi" w:hAnsiTheme="minorHAnsi" w:cstheme="minorHAnsi"/>
          <w:color w:val="auto"/>
          <w:sz w:val="28"/>
          <w:szCs w:val="28"/>
        </w:rPr>
      </w:pPr>
      <w:bookmarkStart w:id="73" w:name="_Toc228517105"/>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00566D5F" w:rsidRPr="00D3328F">
        <w:rPr>
          <w:rFonts w:asciiTheme="minorHAnsi" w:hAnsiTheme="minorHAnsi" w:cstheme="minorHAnsi"/>
          <w:color w:val="auto"/>
          <w:sz w:val="28"/>
          <w:szCs w:val="28"/>
        </w:rPr>
        <w:t>.</w:t>
      </w:r>
      <w:r w:rsidR="003F15BD" w:rsidRPr="00D3328F">
        <w:rPr>
          <w:rFonts w:asciiTheme="minorHAnsi" w:hAnsiTheme="minorHAnsi" w:cstheme="minorHAnsi"/>
          <w:color w:val="auto"/>
          <w:sz w:val="28"/>
          <w:szCs w:val="28"/>
        </w:rPr>
        <w:t>15</w:t>
      </w:r>
      <w:r w:rsidRPr="00D3328F">
        <w:rPr>
          <w:rFonts w:asciiTheme="minorHAnsi" w:hAnsiTheme="minorHAnsi" w:cstheme="minorHAnsi"/>
          <w:color w:val="auto"/>
          <w:sz w:val="28"/>
          <w:szCs w:val="28"/>
        </w:rPr>
        <w:t xml:space="preserve">: </w:t>
      </w:r>
      <w:r w:rsidR="003F15BD" w:rsidRPr="00D3328F">
        <w:rPr>
          <w:rFonts w:asciiTheme="minorHAnsi" w:hAnsiTheme="minorHAnsi" w:cstheme="minorHAnsi"/>
          <w:color w:val="auto"/>
          <w:sz w:val="28"/>
          <w:szCs w:val="28"/>
        </w:rPr>
        <w:t xml:space="preserve">Mandatory </w:t>
      </w:r>
      <w:r w:rsidRPr="00D3328F">
        <w:rPr>
          <w:rFonts w:asciiTheme="minorHAnsi" w:hAnsiTheme="minorHAnsi" w:cstheme="minorHAnsi"/>
          <w:color w:val="auto"/>
          <w:sz w:val="28"/>
          <w:szCs w:val="28"/>
        </w:rPr>
        <w:t>Course Attendances</w:t>
      </w:r>
      <w:r w:rsidR="00D82ECF">
        <w:rPr>
          <w:rFonts w:asciiTheme="minorHAnsi" w:hAnsiTheme="minorHAnsi" w:cstheme="minorHAnsi"/>
          <w:color w:val="auto"/>
          <w:sz w:val="28"/>
          <w:szCs w:val="28"/>
        </w:rPr>
        <w:t>: Religion or belief</w:t>
      </w:r>
      <w:r w:rsidRPr="00D3328F">
        <w:rPr>
          <w:rFonts w:asciiTheme="minorHAnsi" w:hAnsiTheme="minorHAnsi" w:cstheme="minorHAnsi"/>
          <w:color w:val="auto"/>
          <w:sz w:val="28"/>
          <w:szCs w:val="28"/>
        </w:rPr>
        <w:t xml:space="preserve"> </w:t>
      </w:r>
      <w:r w:rsidR="00716A6A" w:rsidRPr="00D3328F">
        <w:rPr>
          <w:rFonts w:asciiTheme="minorHAnsi" w:hAnsiTheme="minorHAnsi" w:cstheme="minorHAnsi"/>
          <w:color w:val="auto"/>
          <w:sz w:val="28"/>
          <w:szCs w:val="28"/>
        </w:rPr>
        <w:t>April 202</w:t>
      </w:r>
      <w:r w:rsidR="004A5CC1" w:rsidRPr="00D3328F">
        <w:rPr>
          <w:rFonts w:asciiTheme="minorHAnsi" w:hAnsiTheme="minorHAnsi" w:cstheme="minorHAnsi"/>
          <w:color w:val="auto"/>
          <w:sz w:val="28"/>
          <w:szCs w:val="28"/>
        </w:rPr>
        <w:t>4</w:t>
      </w:r>
      <w:r w:rsidR="00716A6A" w:rsidRPr="00D3328F">
        <w:rPr>
          <w:rFonts w:asciiTheme="minorHAnsi" w:hAnsiTheme="minorHAnsi" w:cstheme="minorHAnsi"/>
          <w:color w:val="auto"/>
          <w:sz w:val="28"/>
          <w:szCs w:val="28"/>
        </w:rPr>
        <w:t xml:space="preserve"> to February 202</w:t>
      </w:r>
      <w:r w:rsidR="004A5CC1" w:rsidRPr="00D3328F">
        <w:rPr>
          <w:rFonts w:asciiTheme="minorHAnsi" w:hAnsiTheme="minorHAnsi" w:cstheme="minorHAnsi"/>
          <w:color w:val="auto"/>
          <w:sz w:val="28"/>
          <w:szCs w:val="28"/>
        </w:rPr>
        <w:t>5</w:t>
      </w:r>
      <w:r w:rsidR="00716A6A"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73"/>
      <w:r w:rsidRPr="00D3328F">
        <w:rPr>
          <w:rFonts w:asciiTheme="minorHAnsi" w:hAnsiTheme="minorHAnsi" w:cstheme="minorHAnsi"/>
          <w:color w:val="auto"/>
          <w:sz w:val="28"/>
          <w:szCs w:val="28"/>
        </w:rPr>
        <w:t xml:space="preserve"> </w:t>
      </w:r>
    </w:p>
    <w:p w14:paraId="65068D1F" w14:textId="3741C9B8" w:rsidR="008F3006" w:rsidRPr="00C41FB5" w:rsidRDefault="008F3006" w:rsidP="00E765A9">
      <w:pPr>
        <w:spacing w:line="0" w:lineRule="atLeast"/>
        <w:rPr>
          <w:rFonts w:asciiTheme="minorHAnsi" w:hAnsiTheme="minorHAnsi" w:cstheme="minorHAnsi"/>
          <w:noProof/>
          <w:color w:val="FF0000"/>
          <w:lang w:eastAsia="en-GB"/>
        </w:rPr>
      </w:pPr>
    </w:p>
    <w:tbl>
      <w:tblPr>
        <w:tblW w:w="5000" w:type="pct"/>
        <w:tblLook w:val="04A0" w:firstRow="1" w:lastRow="0" w:firstColumn="1" w:lastColumn="0" w:noHBand="0" w:noVBand="1"/>
      </w:tblPr>
      <w:tblGrid>
        <w:gridCol w:w="2503"/>
        <w:gridCol w:w="999"/>
        <w:gridCol w:w="998"/>
        <w:gridCol w:w="976"/>
        <w:gridCol w:w="742"/>
        <w:gridCol w:w="801"/>
        <w:gridCol w:w="876"/>
        <w:gridCol w:w="926"/>
        <w:gridCol w:w="642"/>
        <w:gridCol w:w="941"/>
        <w:gridCol w:w="1490"/>
        <w:gridCol w:w="760"/>
        <w:gridCol w:w="1069"/>
        <w:gridCol w:w="808"/>
        <w:gridCol w:w="857"/>
      </w:tblGrid>
      <w:tr w:rsidR="006B1989" w:rsidRPr="00CA2E5A" w14:paraId="0BB019BE" w14:textId="77777777" w:rsidTr="006B1989">
        <w:trPr>
          <w:trHeight w:val="317"/>
        </w:trPr>
        <w:tc>
          <w:tcPr>
            <w:tcW w:w="81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39C138F8" w14:textId="77777777" w:rsidR="00CA2E5A" w:rsidRPr="00CA2E5A" w:rsidRDefault="00CA2E5A" w:rsidP="00CA2E5A">
            <w:pPr>
              <w:rPr>
                <w:rFonts w:ascii="Calibri" w:hAnsi="Calibri" w:cs="Calibri"/>
                <w:b/>
                <w:bCs/>
                <w:color w:val="000000"/>
                <w:szCs w:val="22"/>
                <w:lang w:eastAsia="en-GB"/>
              </w:rPr>
            </w:pPr>
            <w:r w:rsidRPr="00CA2E5A">
              <w:rPr>
                <w:rFonts w:ascii="Calibri" w:hAnsi="Calibri" w:cs="Calibri"/>
                <w:b/>
                <w:bCs/>
                <w:color w:val="000000"/>
                <w:szCs w:val="22"/>
                <w:lang w:eastAsia="en-GB"/>
              </w:rPr>
              <w:t> </w:t>
            </w:r>
          </w:p>
        </w:tc>
        <w:tc>
          <w:tcPr>
            <w:tcW w:w="325" w:type="pct"/>
            <w:tcBorders>
              <w:top w:val="single" w:sz="4" w:space="0" w:color="auto"/>
              <w:left w:val="nil"/>
              <w:bottom w:val="single" w:sz="4" w:space="0" w:color="auto"/>
              <w:right w:val="nil"/>
            </w:tcBorders>
            <w:shd w:val="clear" w:color="C0E6F5" w:fill="A6C9EC"/>
            <w:vAlign w:val="bottom"/>
            <w:hideMark/>
          </w:tcPr>
          <w:p w14:paraId="44B34E7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Buddhist</w:t>
            </w:r>
          </w:p>
        </w:tc>
        <w:tc>
          <w:tcPr>
            <w:tcW w:w="324"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2DD548C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Christian - Other</w:t>
            </w:r>
          </w:p>
        </w:tc>
        <w:tc>
          <w:tcPr>
            <w:tcW w:w="317" w:type="pct"/>
            <w:tcBorders>
              <w:top w:val="single" w:sz="4" w:space="0" w:color="auto"/>
              <w:left w:val="nil"/>
              <w:bottom w:val="single" w:sz="4" w:space="0" w:color="auto"/>
              <w:right w:val="nil"/>
            </w:tcBorders>
            <w:shd w:val="clear" w:color="C0E6F5" w:fill="A6C9EC"/>
            <w:vAlign w:val="bottom"/>
            <w:hideMark/>
          </w:tcPr>
          <w:p w14:paraId="6A55BA34"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Church of Scotland</w:t>
            </w:r>
          </w:p>
        </w:tc>
        <w:tc>
          <w:tcPr>
            <w:tcW w:w="241"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5D55AC4"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Hindu</w:t>
            </w:r>
          </w:p>
        </w:tc>
        <w:tc>
          <w:tcPr>
            <w:tcW w:w="260" w:type="pct"/>
            <w:tcBorders>
              <w:top w:val="single" w:sz="4" w:space="0" w:color="auto"/>
              <w:left w:val="nil"/>
              <w:bottom w:val="single" w:sz="4" w:space="0" w:color="auto"/>
              <w:right w:val="nil"/>
            </w:tcBorders>
            <w:shd w:val="clear" w:color="C0E6F5" w:fill="A6C9EC"/>
            <w:vAlign w:val="bottom"/>
            <w:hideMark/>
          </w:tcPr>
          <w:p w14:paraId="1508176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Jewish</w:t>
            </w:r>
          </w:p>
        </w:tc>
        <w:tc>
          <w:tcPr>
            <w:tcW w:w="28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2768A2E"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Muslim</w:t>
            </w:r>
          </w:p>
        </w:tc>
        <w:tc>
          <w:tcPr>
            <w:tcW w:w="301" w:type="pct"/>
            <w:tcBorders>
              <w:top w:val="single" w:sz="4" w:space="0" w:color="auto"/>
              <w:left w:val="nil"/>
              <w:bottom w:val="single" w:sz="4" w:space="0" w:color="auto"/>
              <w:right w:val="single" w:sz="4" w:space="0" w:color="auto"/>
            </w:tcBorders>
            <w:shd w:val="clear" w:color="C0E6F5" w:fill="A6C9EC"/>
            <w:vAlign w:val="bottom"/>
            <w:hideMark/>
          </w:tcPr>
          <w:p w14:paraId="489FF6A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Roman Catholic</w:t>
            </w:r>
          </w:p>
        </w:tc>
        <w:tc>
          <w:tcPr>
            <w:tcW w:w="209" w:type="pct"/>
            <w:tcBorders>
              <w:top w:val="single" w:sz="4" w:space="0" w:color="auto"/>
              <w:left w:val="nil"/>
              <w:bottom w:val="single" w:sz="4" w:space="0" w:color="auto"/>
              <w:right w:val="nil"/>
            </w:tcBorders>
            <w:shd w:val="clear" w:color="C0E6F5" w:fill="A6C9EC"/>
            <w:vAlign w:val="bottom"/>
            <w:hideMark/>
          </w:tcPr>
          <w:p w14:paraId="3BC64CE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Sikh</w:t>
            </w:r>
          </w:p>
        </w:tc>
        <w:tc>
          <w:tcPr>
            <w:tcW w:w="306"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180BA1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Another Religion or Body</w:t>
            </w:r>
          </w:p>
        </w:tc>
        <w:tc>
          <w:tcPr>
            <w:tcW w:w="484" w:type="pct"/>
            <w:tcBorders>
              <w:top w:val="single" w:sz="4" w:space="0" w:color="auto"/>
              <w:left w:val="nil"/>
              <w:bottom w:val="single" w:sz="4" w:space="0" w:color="auto"/>
              <w:right w:val="nil"/>
            </w:tcBorders>
            <w:shd w:val="clear" w:color="C0E6F5" w:fill="A6C9EC"/>
            <w:vAlign w:val="bottom"/>
            <w:hideMark/>
          </w:tcPr>
          <w:p w14:paraId="026F05F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No Religion/None</w:t>
            </w:r>
          </w:p>
        </w:tc>
        <w:tc>
          <w:tcPr>
            <w:tcW w:w="247"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8442B1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Prefer not to say</w:t>
            </w:r>
          </w:p>
        </w:tc>
        <w:tc>
          <w:tcPr>
            <w:tcW w:w="347" w:type="pct"/>
            <w:tcBorders>
              <w:top w:val="single" w:sz="4" w:space="0" w:color="auto"/>
              <w:left w:val="nil"/>
              <w:bottom w:val="single" w:sz="4" w:space="0" w:color="auto"/>
              <w:right w:val="single" w:sz="4" w:space="0" w:color="auto"/>
            </w:tcBorders>
            <w:shd w:val="clear" w:color="C0E6F5" w:fill="A6C9EC"/>
            <w:vAlign w:val="bottom"/>
            <w:hideMark/>
          </w:tcPr>
          <w:p w14:paraId="6A352BAE"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Unknown</w:t>
            </w:r>
          </w:p>
        </w:tc>
        <w:tc>
          <w:tcPr>
            <w:tcW w:w="263" w:type="pct"/>
            <w:tcBorders>
              <w:top w:val="single" w:sz="4" w:space="0" w:color="auto"/>
              <w:left w:val="nil"/>
              <w:bottom w:val="single" w:sz="4" w:space="0" w:color="auto"/>
              <w:right w:val="nil"/>
            </w:tcBorders>
            <w:shd w:val="clear" w:color="C0E6F5" w:fill="A6C9EC"/>
            <w:vAlign w:val="bottom"/>
            <w:hideMark/>
          </w:tcPr>
          <w:p w14:paraId="14D9906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Don't Know</w:t>
            </w:r>
          </w:p>
        </w:tc>
        <w:tc>
          <w:tcPr>
            <w:tcW w:w="278"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98558E4"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Grand Total</w:t>
            </w:r>
          </w:p>
        </w:tc>
      </w:tr>
      <w:tr w:rsidR="00CA2E5A" w:rsidRPr="00CA2E5A" w14:paraId="2044F5C7" w14:textId="77777777" w:rsidTr="006B1989">
        <w:trPr>
          <w:trHeight w:val="317"/>
        </w:trPr>
        <w:tc>
          <w:tcPr>
            <w:tcW w:w="81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DD84BB0"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Admin Services</w:t>
            </w:r>
          </w:p>
        </w:tc>
        <w:tc>
          <w:tcPr>
            <w:tcW w:w="325" w:type="pct"/>
            <w:tcBorders>
              <w:top w:val="nil"/>
              <w:left w:val="nil"/>
              <w:bottom w:val="single" w:sz="4" w:space="0" w:color="BFBFBF" w:themeColor="background1" w:themeShade="BF"/>
              <w:right w:val="nil"/>
            </w:tcBorders>
            <w:shd w:val="clear" w:color="auto" w:fill="auto"/>
            <w:noWrap/>
            <w:vAlign w:val="bottom"/>
            <w:hideMark/>
          </w:tcPr>
          <w:p w14:paraId="6DDC8B9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23 </w:t>
            </w:r>
          </w:p>
        </w:tc>
        <w:tc>
          <w:tcPr>
            <w:tcW w:w="32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0E3BBA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349 </w:t>
            </w:r>
          </w:p>
        </w:tc>
        <w:tc>
          <w:tcPr>
            <w:tcW w:w="317" w:type="pct"/>
            <w:tcBorders>
              <w:top w:val="nil"/>
              <w:left w:val="nil"/>
              <w:bottom w:val="single" w:sz="4" w:space="0" w:color="BFBFBF" w:themeColor="background1" w:themeShade="BF"/>
              <w:right w:val="nil"/>
            </w:tcBorders>
            <w:shd w:val="clear" w:color="auto" w:fill="auto"/>
            <w:noWrap/>
            <w:vAlign w:val="bottom"/>
            <w:hideMark/>
          </w:tcPr>
          <w:p w14:paraId="7BA2DE7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779 </w:t>
            </w:r>
          </w:p>
        </w:tc>
        <w:tc>
          <w:tcPr>
            <w:tcW w:w="24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23E660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42 </w:t>
            </w:r>
          </w:p>
        </w:tc>
        <w:tc>
          <w:tcPr>
            <w:tcW w:w="260" w:type="pct"/>
            <w:tcBorders>
              <w:top w:val="nil"/>
              <w:left w:val="nil"/>
              <w:bottom w:val="single" w:sz="4" w:space="0" w:color="BFBFBF" w:themeColor="background1" w:themeShade="BF"/>
              <w:right w:val="nil"/>
            </w:tcBorders>
            <w:shd w:val="clear" w:color="auto" w:fill="auto"/>
            <w:noWrap/>
            <w:vAlign w:val="bottom"/>
            <w:hideMark/>
          </w:tcPr>
          <w:p w14:paraId="1EDD2E3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28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643417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56 </w:t>
            </w:r>
          </w:p>
        </w:tc>
        <w:tc>
          <w:tcPr>
            <w:tcW w:w="301" w:type="pct"/>
            <w:tcBorders>
              <w:top w:val="nil"/>
              <w:left w:val="nil"/>
              <w:bottom w:val="single" w:sz="4" w:space="0" w:color="BFBFBF" w:themeColor="background1" w:themeShade="BF"/>
              <w:right w:val="single" w:sz="4" w:space="0" w:color="auto"/>
            </w:tcBorders>
            <w:shd w:val="clear" w:color="auto" w:fill="auto"/>
            <w:noWrap/>
            <w:vAlign w:val="bottom"/>
            <w:hideMark/>
          </w:tcPr>
          <w:p w14:paraId="7D321B6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490 </w:t>
            </w:r>
          </w:p>
        </w:tc>
        <w:tc>
          <w:tcPr>
            <w:tcW w:w="209" w:type="pct"/>
            <w:tcBorders>
              <w:top w:val="nil"/>
              <w:left w:val="nil"/>
              <w:bottom w:val="single" w:sz="4" w:space="0" w:color="BFBFBF" w:themeColor="background1" w:themeShade="BF"/>
              <w:right w:val="nil"/>
            </w:tcBorders>
            <w:shd w:val="clear" w:color="auto" w:fill="auto"/>
            <w:noWrap/>
            <w:vAlign w:val="bottom"/>
            <w:hideMark/>
          </w:tcPr>
          <w:p w14:paraId="06526E0E" w14:textId="0DA4A6C9"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354B99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427 </w:t>
            </w:r>
          </w:p>
        </w:tc>
        <w:tc>
          <w:tcPr>
            <w:tcW w:w="484" w:type="pct"/>
            <w:tcBorders>
              <w:top w:val="nil"/>
              <w:left w:val="nil"/>
              <w:bottom w:val="single" w:sz="4" w:space="0" w:color="BFBFBF" w:themeColor="background1" w:themeShade="BF"/>
              <w:right w:val="nil"/>
            </w:tcBorders>
            <w:shd w:val="clear" w:color="auto" w:fill="auto"/>
            <w:noWrap/>
            <w:vAlign w:val="bottom"/>
            <w:hideMark/>
          </w:tcPr>
          <w:p w14:paraId="045FEF8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1,945 </w:t>
            </w:r>
          </w:p>
        </w:tc>
        <w:tc>
          <w:tcPr>
            <w:tcW w:w="24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F73FD0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678 </w:t>
            </w:r>
          </w:p>
        </w:tc>
        <w:tc>
          <w:tcPr>
            <w:tcW w:w="347" w:type="pct"/>
            <w:tcBorders>
              <w:top w:val="nil"/>
              <w:left w:val="nil"/>
              <w:bottom w:val="single" w:sz="4" w:space="0" w:color="BFBFBF" w:themeColor="background1" w:themeShade="BF"/>
              <w:right w:val="single" w:sz="4" w:space="0" w:color="auto"/>
            </w:tcBorders>
            <w:shd w:val="clear" w:color="auto" w:fill="auto"/>
            <w:noWrap/>
            <w:vAlign w:val="bottom"/>
            <w:hideMark/>
          </w:tcPr>
          <w:p w14:paraId="4FBFF01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142 </w:t>
            </w:r>
          </w:p>
        </w:tc>
        <w:tc>
          <w:tcPr>
            <w:tcW w:w="263" w:type="pct"/>
            <w:tcBorders>
              <w:top w:val="nil"/>
              <w:left w:val="nil"/>
              <w:bottom w:val="single" w:sz="4" w:space="0" w:color="BFBFBF" w:themeColor="background1" w:themeShade="BF"/>
              <w:right w:val="nil"/>
            </w:tcBorders>
            <w:shd w:val="clear" w:color="auto" w:fill="auto"/>
            <w:noWrap/>
            <w:vAlign w:val="bottom"/>
            <w:hideMark/>
          </w:tcPr>
          <w:p w14:paraId="116A21F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1,317 </w:t>
            </w:r>
          </w:p>
        </w:tc>
        <w:tc>
          <w:tcPr>
            <w:tcW w:w="27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FA6778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6,254 </w:t>
            </w:r>
          </w:p>
        </w:tc>
      </w:tr>
      <w:tr w:rsidR="00CA2E5A" w:rsidRPr="00CA2E5A" w14:paraId="04045000"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958473"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Allied Health Professionals</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06E93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2EFBF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418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840F2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548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46841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464B4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 </w:t>
            </w: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C2FCB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33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36515F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436 </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07EA96" w14:textId="77777777" w:rsidR="00CA2E5A" w:rsidRPr="00CA2E5A" w:rsidRDefault="00CA2E5A" w:rsidP="00CA2E5A">
            <w:pPr>
              <w:jc w:val="center"/>
              <w:rPr>
                <w:rFonts w:ascii="Calibri" w:hAnsi="Calibri" w:cs="Calibri"/>
                <w:color w:val="000000"/>
                <w:szCs w:val="22"/>
                <w:lang w:eastAsia="en-GB"/>
              </w:rPr>
            </w:pP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BF582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323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A4C97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1,273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D1042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489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9897D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112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0701B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725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DA33D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4,385 </w:t>
            </w:r>
          </w:p>
        </w:tc>
      </w:tr>
      <w:tr w:rsidR="00CA2E5A" w:rsidRPr="00CA2E5A" w14:paraId="628DA849"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7DB1A5"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Healthcare Sciences</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14CFC5" w14:textId="013395DE"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73A7B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188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F4CCB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119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5EC17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315137" w14:textId="77777777" w:rsidR="00CA2E5A" w:rsidRPr="00CA2E5A" w:rsidRDefault="00CA2E5A" w:rsidP="00CA2E5A">
            <w:pPr>
              <w:jc w:val="center"/>
              <w:rPr>
                <w:rFonts w:ascii="Calibri" w:hAnsi="Calibri" w:cs="Calibri"/>
                <w:color w:val="000000"/>
                <w:szCs w:val="22"/>
                <w:lang w:eastAsia="en-GB"/>
              </w:rPr>
            </w:pP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059A6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26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0118B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134 </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1E0045" w14:textId="56E6C3F0"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FD1E2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174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7B664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408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0FD25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98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0061D7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36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A441D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415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7F452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1,615 </w:t>
            </w:r>
          </w:p>
        </w:tc>
      </w:tr>
      <w:tr w:rsidR="00CA2E5A" w:rsidRPr="00CA2E5A" w14:paraId="3F2A4F11"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7DE9A9"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Medical &amp; Dental</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79DCD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23 </w:t>
            </w: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1B472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322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86865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138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DC1D7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30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62DC48" w14:textId="569F1BFA"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A99AA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32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9E28F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146 </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959B9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7DC05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68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49ED47"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416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20A4D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217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61BDF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62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C1034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811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A8434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2,271 </w:t>
            </w:r>
          </w:p>
        </w:tc>
      </w:tr>
      <w:tr w:rsidR="00CA2E5A" w:rsidRPr="00CA2E5A" w14:paraId="58341697"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280934"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Medical &amp; Dental Support</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F5FB69" w14:textId="77777777" w:rsidR="00CA2E5A" w:rsidRPr="00CA2E5A" w:rsidRDefault="00CA2E5A" w:rsidP="00CA2E5A">
            <w:pPr>
              <w:rPr>
                <w:rFonts w:ascii="Calibri" w:hAnsi="Calibri" w:cs="Calibri"/>
                <w:color w:val="000000"/>
                <w:szCs w:val="22"/>
                <w:lang w:eastAsia="en-GB"/>
              </w:rPr>
            </w:pP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BADE1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E6BE0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107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1593D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D5BC3B" w14:textId="77777777" w:rsidR="00CA2E5A" w:rsidRPr="00CA2E5A" w:rsidRDefault="00CA2E5A" w:rsidP="00CA2E5A">
            <w:pPr>
              <w:jc w:val="center"/>
              <w:rPr>
                <w:rFonts w:ascii="Calibri" w:hAnsi="Calibri" w:cs="Calibri"/>
                <w:color w:val="000000"/>
                <w:szCs w:val="22"/>
                <w:lang w:eastAsia="en-GB"/>
              </w:rPr>
            </w:pP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A2F97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489EB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45 </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FCFE68" w14:textId="77777777" w:rsidR="00CA2E5A" w:rsidRPr="00CA2E5A" w:rsidRDefault="00CA2E5A" w:rsidP="00CA2E5A">
            <w:pPr>
              <w:jc w:val="center"/>
              <w:rPr>
                <w:rFonts w:ascii="Calibri" w:hAnsi="Calibri" w:cs="Calibri"/>
                <w:color w:val="000000"/>
                <w:szCs w:val="22"/>
                <w:lang w:eastAsia="en-GB"/>
              </w:rPr>
            </w:pP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B8E3A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40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01571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235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77627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74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408C61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A46B4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208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B42D2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749 </w:t>
            </w:r>
          </w:p>
        </w:tc>
      </w:tr>
      <w:tr w:rsidR="00CA2E5A" w:rsidRPr="00CA2E5A" w14:paraId="558D03EF"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538342"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Nursing/Midwifery</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DF641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50 </w:t>
            </w: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100D3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1,341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D7D3A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1,766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E0150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43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94439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15 </w:t>
            </w: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F2477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137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AD2009"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2,002 </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B2D7C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 </w:t>
            </w: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0BE2D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1,216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099F1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5,232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28A7B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2,205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FB7157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259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BE2A2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6,208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62EF8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20,484 </w:t>
            </w:r>
          </w:p>
        </w:tc>
      </w:tr>
      <w:tr w:rsidR="00CA2E5A" w:rsidRPr="00CA2E5A" w14:paraId="6814DB2C"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DCD080"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Other Therapeutic</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378ED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 </w:t>
            </w: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6F03B3"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161 </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EDDC1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170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20638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97D6DC" w14:textId="3F67097D"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1AB06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30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9EF453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167 </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3E9C2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FA64B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163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F63EF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656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DB0B1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187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46089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47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C547E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268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642CB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1,885 </w:t>
            </w:r>
          </w:p>
        </w:tc>
      </w:tr>
      <w:tr w:rsidR="00CA2E5A" w:rsidRPr="00CA2E5A" w14:paraId="3E067911"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290DA4"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Personal &amp; Social Care</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FCFA35" w14:textId="77777777" w:rsidR="00CA2E5A" w:rsidRPr="00CA2E5A" w:rsidRDefault="00CA2E5A" w:rsidP="00CA2E5A">
            <w:pPr>
              <w:rPr>
                <w:rFonts w:ascii="Calibri" w:hAnsi="Calibri" w:cs="Calibri"/>
                <w:color w:val="000000"/>
                <w:szCs w:val="22"/>
                <w:lang w:eastAsia="en-GB"/>
              </w:rPr>
            </w:pP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17B4D8" w14:textId="5C1B57D5"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81C166" w14:textId="00B4F447"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E53480" w14:textId="4C20B694"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1C198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0BE971" w14:textId="6EDD9789"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0783FF" w14:textId="1D0FEAEB"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5F8F59" w14:textId="77777777" w:rsidR="00CA2E5A" w:rsidRPr="00CA2E5A" w:rsidRDefault="00CA2E5A" w:rsidP="00CA2E5A">
            <w:pPr>
              <w:jc w:val="center"/>
              <w:rPr>
                <w:rFonts w:ascii="Calibri" w:hAnsi="Calibri" w:cs="Calibri"/>
                <w:color w:val="000000"/>
                <w:szCs w:val="22"/>
                <w:lang w:eastAsia="en-GB"/>
              </w:rPr>
            </w:pP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0B2EA2" w14:textId="20E94639"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08ECD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32 </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73EFB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27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BF3A7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9 </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337126"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17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88B14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107 </w:t>
            </w:r>
          </w:p>
        </w:tc>
      </w:tr>
      <w:tr w:rsidR="00CA2E5A" w:rsidRPr="00CA2E5A" w14:paraId="6C7B7B94" w14:textId="77777777" w:rsidTr="006B1989">
        <w:trPr>
          <w:trHeight w:val="317"/>
        </w:trPr>
        <w:tc>
          <w:tcPr>
            <w:tcW w:w="81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5F4D75"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Senior Managers</w:t>
            </w: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2B3188" w14:textId="77777777" w:rsidR="00CA2E5A" w:rsidRPr="00CA2E5A" w:rsidRDefault="00CA2E5A" w:rsidP="00CA2E5A">
            <w:pPr>
              <w:rPr>
                <w:rFonts w:ascii="Calibri" w:hAnsi="Calibri" w:cs="Calibri"/>
                <w:color w:val="000000"/>
                <w:szCs w:val="22"/>
                <w:lang w:eastAsia="en-GB"/>
              </w:rPr>
            </w:pPr>
          </w:p>
        </w:tc>
        <w:tc>
          <w:tcPr>
            <w:tcW w:w="32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1818CE" w14:textId="312AE196"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7C6DFB"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 </w:t>
            </w:r>
          </w:p>
        </w:tc>
        <w:tc>
          <w:tcPr>
            <w:tcW w:w="24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93F32D"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E4D9A5" w14:textId="77777777" w:rsidR="00CA2E5A" w:rsidRPr="00CA2E5A" w:rsidRDefault="00CA2E5A" w:rsidP="00CA2E5A">
            <w:pPr>
              <w:jc w:val="center"/>
              <w:rPr>
                <w:rFonts w:ascii="Calibri" w:hAnsi="Calibri" w:cs="Calibri"/>
                <w:color w:val="000000"/>
                <w:szCs w:val="22"/>
                <w:lang w:eastAsia="en-GB"/>
              </w:rPr>
            </w:pPr>
          </w:p>
        </w:tc>
        <w:tc>
          <w:tcPr>
            <w:tcW w:w="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7E4FA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w:t>
            </w:r>
          </w:p>
        </w:tc>
        <w:tc>
          <w:tcPr>
            <w:tcW w:w="30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C39DA6" w14:textId="5CF2A889"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0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83E889" w14:textId="77777777" w:rsidR="00CA2E5A" w:rsidRPr="00CA2E5A" w:rsidRDefault="00CA2E5A" w:rsidP="00CA2E5A">
            <w:pPr>
              <w:jc w:val="center"/>
              <w:rPr>
                <w:rFonts w:ascii="Calibri" w:hAnsi="Calibri" w:cs="Calibri"/>
                <w:color w:val="000000"/>
                <w:szCs w:val="22"/>
                <w:lang w:eastAsia="en-GB"/>
              </w:rPr>
            </w:pPr>
          </w:p>
        </w:tc>
        <w:tc>
          <w:tcPr>
            <w:tcW w:w="30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7C93BA"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6 </w:t>
            </w:r>
          </w:p>
        </w:tc>
        <w:tc>
          <w:tcPr>
            <w:tcW w:w="48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3C3D1B" w14:textId="30906201"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011C4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 </w:t>
            </w:r>
          </w:p>
        </w:tc>
        <w:tc>
          <w:tcPr>
            <w:tcW w:w="34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A6F084" w14:textId="6C4FD2DA"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65C32F"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10 </w:t>
            </w:r>
          </w:p>
        </w:tc>
        <w:tc>
          <w:tcPr>
            <w:tcW w:w="27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FDA3A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40 </w:t>
            </w:r>
          </w:p>
        </w:tc>
      </w:tr>
      <w:tr w:rsidR="00CA2E5A" w:rsidRPr="00CA2E5A" w14:paraId="13A82CEE" w14:textId="77777777" w:rsidTr="006B1989">
        <w:trPr>
          <w:trHeight w:val="317"/>
        </w:trPr>
        <w:tc>
          <w:tcPr>
            <w:tcW w:w="813"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5840D506" w14:textId="77777777" w:rsidR="00CA2E5A" w:rsidRPr="00CA2E5A" w:rsidRDefault="00CA2E5A" w:rsidP="00CA2E5A">
            <w:pPr>
              <w:rPr>
                <w:rFonts w:ascii="Calibri" w:hAnsi="Calibri" w:cs="Calibri"/>
                <w:color w:val="000000"/>
                <w:szCs w:val="22"/>
                <w:lang w:eastAsia="en-GB"/>
              </w:rPr>
            </w:pPr>
            <w:r w:rsidRPr="00CA2E5A">
              <w:rPr>
                <w:rFonts w:ascii="Calibri" w:hAnsi="Calibri" w:cs="Calibri"/>
                <w:color w:val="000000"/>
                <w:szCs w:val="22"/>
                <w:lang w:eastAsia="en-GB"/>
              </w:rPr>
              <w:t>Support Services</w:t>
            </w:r>
          </w:p>
        </w:tc>
        <w:tc>
          <w:tcPr>
            <w:tcW w:w="325" w:type="pct"/>
            <w:tcBorders>
              <w:top w:val="single" w:sz="4" w:space="0" w:color="BFBFBF" w:themeColor="background1" w:themeShade="BF"/>
              <w:left w:val="nil"/>
              <w:bottom w:val="single" w:sz="4" w:space="0" w:color="000000" w:themeColor="text1"/>
              <w:right w:val="nil"/>
            </w:tcBorders>
            <w:shd w:val="clear" w:color="auto" w:fill="auto"/>
            <w:noWrap/>
            <w:vAlign w:val="bottom"/>
            <w:hideMark/>
          </w:tcPr>
          <w:p w14:paraId="4A39358C" w14:textId="6AE3FE6D" w:rsidR="00CA2E5A" w:rsidRPr="00CA2E5A" w:rsidRDefault="00B56F95" w:rsidP="00CA2E5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24"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0FC82B0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74 </w:t>
            </w:r>
          </w:p>
        </w:tc>
        <w:tc>
          <w:tcPr>
            <w:tcW w:w="317" w:type="pct"/>
            <w:tcBorders>
              <w:top w:val="single" w:sz="4" w:space="0" w:color="BFBFBF" w:themeColor="background1" w:themeShade="BF"/>
              <w:left w:val="nil"/>
              <w:bottom w:val="single" w:sz="4" w:space="0" w:color="000000" w:themeColor="text1"/>
              <w:right w:val="nil"/>
            </w:tcBorders>
            <w:shd w:val="clear" w:color="auto" w:fill="auto"/>
            <w:noWrap/>
            <w:vAlign w:val="bottom"/>
            <w:hideMark/>
          </w:tcPr>
          <w:p w14:paraId="0D2880D8"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184 </w:t>
            </w:r>
          </w:p>
        </w:tc>
        <w:tc>
          <w:tcPr>
            <w:tcW w:w="241"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65E3A04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 </w:t>
            </w:r>
          </w:p>
        </w:tc>
        <w:tc>
          <w:tcPr>
            <w:tcW w:w="260" w:type="pct"/>
            <w:tcBorders>
              <w:top w:val="single" w:sz="4" w:space="0" w:color="BFBFBF" w:themeColor="background1" w:themeShade="BF"/>
              <w:left w:val="nil"/>
              <w:bottom w:val="single" w:sz="4" w:space="0" w:color="000000" w:themeColor="text1"/>
              <w:right w:val="nil"/>
            </w:tcBorders>
            <w:shd w:val="clear" w:color="auto" w:fill="auto"/>
            <w:noWrap/>
            <w:vAlign w:val="bottom"/>
            <w:hideMark/>
          </w:tcPr>
          <w:p w14:paraId="6887C9E2" w14:textId="77777777" w:rsidR="00CA2E5A" w:rsidRPr="00CA2E5A" w:rsidRDefault="00CA2E5A" w:rsidP="00CA2E5A">
            <w:pPr>
              <w:jc w:val="center"/>
              <w:rPr>
                <w:rFonts w:ascii="Calibri" w:hAnsi="Calibri" w:cs="Calibri"/>
                <w:color w:val="000000"/>
                <w:szCs w:val="22"/>
                <w:lang w:eastAsia="en-GB"/>
              </w:rPr>
            </w:pPr>
          </w:p>
        </w:tc>
        <w:tc>
          <w:tcPr>
            <w:tcW w:w="285"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3C58CF00"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18 </w:t>
            </w:r>
          </w:p>
        </w:tc>
        <w:tc>
          <w:tcPr>
            <w:tcW w:w="301" w:type="pct"/>
            <w:tcBorders>
              <w:top w:val="single" w:sz="4" w:space="0" w:color="BFBFBF" w:themeColor="background1" w:themeShade="BF"/>
              <w:left w:val="nil"/>
              <w:bottom w:val="single" w:sz="4" w:space="0" w:color="000000" w:themeColor="text1"/>
              <w:right w:val="single" w:sz="4" w:space="0" w:color="auto"/>
            </w:tcBorders>
            <w:shd w:val="clear" w:color="auto" w:fill="auto"/>
            <w:noWrap/>
            <w:vAlign w:val="bottom"/>
            <w:hideMark/>
          </w:tcPr>
          <w:p w14:paraId="3609FC0E"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113 </w:t>
            </w:r>
          </w:p>
        </w:tc>
        <w:tc>
          <w:tcPr>
            <w:tcW w:w="209" w:type="pct"/>
            <w:tcBorders>
              <w:top w:val="single" w:sz="4" w:space="0" w:color="BFBFBF" w:themeColor="background1" w:themeShade="BF"/>
              <w:left w:val="nil"/>
              <w:bottom w:val="single" w:sz="4" w:space="0" w:color="000000" w:themeColor="text1"/>
              <w:right w:val="nil"/>
            </w:tcBorders>
            <w:shd w:val="clear" w:color="auto" w:fill="auto"/>
            <w:noWrap/>
            <w:vAlign w:val="bottom"/>
            <w:hideMark/>
          </w:tcPr>
          <w:p w14:paraId="381782BF" w14:textId="77777777" w:rsidR="00CA2E5A" w:rsidRPr="00CA2E5A" w:rsidRDefault="00CA2E5A" w:rsidP="00CA2E5A">
            <w:pPr>
              <w:jc w:val="center"/>
              <w:rPr>
                <w:rFonts w:ascii="Calibri" w:hAnsi="Calibri" w:cs="Calibri"/>
                <w:color w:val="000000"/>
                <w:szCs w:val="22"/>
                <w:lang w:eastAsia="en-GB"/>
              </w:rPr>
            </w:pPr>
          </w:p>
        </w:tc>
        <w:tc>
          <w:tcPr>
            <w:tcW w:w="306"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78FFB52C"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115 </w:t>
            </w:r>
          </w:p>
        </w:tc>
        <w:tc>
          <w:tcPr>
            <w:tcW w:w="484" w:type="pct"/>
            <w:tcBorders>
              <w:top w:val="single" w:sz="4" w:space="0" w:color="BFBFBF" w:themeColor="background1" w:themeShade="BF"/>
              <w:left w:val="nil"/>
              <w:bottom w:val="single" w:sz="4" w:space="0" w:color="000000" w:themeColor="text1"/>
              <w:right w:val="nil"/>
            </w:tcBorders>
            <w:shd w:val="clear" w:color="auto" w:fill="auto"/>
            <w:noWrap/>
            <w:vAlign w:val="bottom"/>
            <w:hideMark/>
          </w:tcPr>
          <w:p w14:paraId="04D6466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385 </w:t>
            </w:r>
          </w:p>
        </w:tc>
        <w:tc>
          <w:tcPr>
            <w:tcW w:w="247"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2B56D892"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252 </w:t>
            </w:r>
          </w:p>
        </w:tc>
        <w:tc>
          <w:tcPr>
            <w:tcW w:w="347" w:type="pct"/>
            <w:tcBorders>
              <w:top w:val="single" w:sz="4" w:space="0" w:color="BFBFBF" w:themeColor="background1" w:themeShade="BF"/>
              <w:left w:val="nil"/>
              <w:bottom w:val="single" w:sz="4" w:space="0" w:color="000000" w:themeColor="text1"/>
              <w:right w:val="single" w:sz="4" w:space="0" w:color="auto"/>
            </w:tcBorders>
            <w:shd w:val="clear" w:color="auto" w:fill="auto"/>
            <w:noWrap/>
            <w:vAlign w:val="bottom"/>
            <w:hideMark/>
          </w:tcPr>
          <w:p w14:paraId="3DBF3101"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52 </w:t>
            </w:r>
          </w:p>
        </w:tc>
        <w:tc>
          <w:tcPr>
            <w:tcW w:w="263" w:type="pct"/>
            <w:tcBorders>
              <w:top w:val="single" w:sz="4" w:space="0" w:color="BFBFBF" w:themeColor="background1" w:themeShade="BF"/>
              <w:left w:val="nil"/>
              <w:bottom w:val="single" w:sz="4" w:space="0" w:color="000000" w:themeColor="text1"/>
              <w:right w:val="nil"/>
            </w:tcBorders>
            <w:shd w:val="clear" w:color="auto" w:fill="auto"/>
            <w:noWrap/>
            <w:vAlign w:val="bottom"/>
            <w:hideMark/>
          </w:tcPr>
          <w:p w14:paraId="6AC7D6A4"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365 </w:t>
            </w:r>
          </w:p>
        </w:tc>
        <w:tc>
          <w:tcPr>
            <w:tcW w:w="278" w:type="pct"/>
            <w:tcBorders>
              <w:top w:val="single" w:sz="4" w:space="0" w:color="BFBFBF" w:themeColor="background1" w:themeShade="BF"/>
              <w:left w:val="single" w:sz="4" w:space="0" w:color="auto"/>
              <w:bottom w:val="single" w:sz="4" w:space="0" w:color="000000" w:themeColor="text1"/>
              <w:right w:val="single" w:sz="4" w:space="0" w:color="auto"/>
            </w:tcBorders>
            <w:shd w:val="clear" w:color="auto" w:fill="auto"/>
            <w:noWrap/>
            <w:vAlign w:val="bottom"/>
            <w:hideMark/>
          </w:tcPr>
          <w:p w14:paraId="0F824545" w14:textId="77777777" w:rsidR="00CA2E5A" w:rsidRPr="00CA2E5A" w:rsidRDefault="00CA2E5A" w:rsidP="00CA2E5A">
            <w:pPr>
              <w:jc w:val="center"/>
              <w:rPr>
                <w:rFonts w:ascii="Calibri" w:hAnsi="Calibri" w:cs="Calibri"/>
                <w:color w:val="000000"/>
                <w:szCs w:val="22"/>
                <w:lang w:eastAsia="en-GB"/>
              </w:rPr>
            </w:pPr>
            <w:r w:rsidRPr="00CA2E5A">
              <w:rPr>
                <w:rFonts w:ascii="Calibri" w:hAnsi="Calibri" w:cs="Calibri"/>
                <w:color w:val="000000"/>
                <w:szCs w:val="22"/>
                <w:lang w:eastAsia="en-GB"/>
              </w:rPr>
              <w:t xml:space="preserve">1,567 </w:t>
            </w:r>
          </w:p>
        </w:tc>
      </w:tr>
      <w:tr w:rsidR="00CA2E5A" w:rsidRPr="00CA2E5A" w14:paraId="65E3AB11" w14:textId="77777777" w:rsidTr="006B1989">
        <w:trPr>
          <w:trHeight w:val="317"/>
        </w:trPr>
        <w:tc>
          <w:tcPr>
            <w:tcW w:w="813"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35D0572A" w14:textId="77777777" w:rsidR="00CA2E5A" w:rsidRPr="00CA2E5A" w:rsidRDefault="00CA2E5A" w:rsidP="00CA2E5A">
            <w:pPr>
              <w:rPr>
                <w:rFonts w:ascii="Calibri" w:hAnsi="Calibri" w:cs="Calibri"/>
                <w:b/>
                <w:bCs/>
                <w:color w:val="000000"/>
                <w:szCs w:val="22"/>
                <w:lang w:eastAsia="en-GB"/>
              </w:rPr>
            </w:pPr>
            <w:r w:rsidRPr="00CA2E5A">
              <w:rPr>
                <w:rFonts w:ascii="Calibri" w:hAnsi="Calibri" w:cs="Calibri"/>
                <w:b/>
                <w:bCs/>
                <w:color w:val="000000"/>
                <w:szCs w:val="22"/>
                <w:lang w:eastAsia="en-GB"/>
              </w:rPr>
              <w:t>Grand Total</w:t>
            </w:r>
          </w:p>
        </w:tc>
        <w:tc>
          <w:tcPr>
            <w:tcW w:w="325" w:type="pct"/>
            <w:tcBorders>
              <w:top w:val="single" w:sz="4" w:space="0" w:color="000000" w:themeColor="text1"/>
              <w:left w:val="nil"/>
              <w:bottom w:val="nil"/>
              <w:right w:val="nil"/>
            </w:tcBorders>
            <w:shd w:val="clear" w:color="auto" w:fill="auto"/>
            <w:noWrap/>
            <w:vAlign w:val="bottom"/>
            <w:hideMark/>
          </w:tcPr>
          <w:p w14:paraId="14ACC2A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119 </w:t>
            </w:r>
          </w:p>
        </w:tc>
        <w:tc>
          <w:tcPr>
            <w:tcW w:w="324"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42B40C5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2,884 </w:t>
            </w:r>
          </w:p>
        </w:tc>
        <w:tc>
          <w:tcPr>
            <w:tcW w:w="317" w:type="pct"/>
            <w:tcBorders>
              <w:top w:val="single" w:sz="4" w:space="0" w:color="000000" w:themeColor="text1"/>
              <w:left w:val="nil"/>
              <w:bottom w:val="nil"/>
              <w:right w:val="nil"/>
            </w:tcBorders>
            <w:shd w:val="clear" w:color="auto" w:fill="auto"/>
            <w:noWrap/>
            <w:vAlign w:val="bottom"/>
            <w:hideMark/>
          </w:tcPr>
          <w:p w14:paraId="104AE5CA"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3,823 </w:t>
            </w:r>
          </w:p>
        </w:tc>
        <w:tc>
          <w:tcPr>
            <w:tcW w:w="241"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245E2AFC"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165 </w:t>
            </w:r>
          </w:p>
        </w:tc>
        <w:tc>
          <w:tcPr>
            <w:tcW w:w="260" w:type="pct"/>
            <w:tcBorders>
              <w:top w:val="single" w:sz="4" w:space="0" w:color="000000" w:themeColor="text1"/>
              <w:left w:val="nil"/>
              <w:bottom w:val="nil"/>
              <w:right w:val="nil"/>
            </w:tcBorders>
            <w:shd w:val="clear" w:color="auto" w:fill="auto"/>
            <w:noWrap/>
            <w:vAlign w:val="bottom"/>
            <w:hideMark/>
          </w:tcPr>
          <w:p w14:paraId="4BA3CCA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41 </w:t>
            </w:r>
          </w:p>
        </w:tc>
        <w:tc>
          <w:tcPr>
            <w:tcW w:w="285"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65EF0AF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341 </w:t>
            </w:r>
          </w:p>
        </w:tc>
        <w:tc>
          <w:tcPr>
            <w:tcW w:w="301" w:type="pct"/>
            <w:tcBorders>
              <w:top w:val="single" w:sz="4" w:space="0" w:color="000000" w:themeColor="text1"/>
              <w:left w:val="nil"/>
              <w:bottom w:val="nil"/>
              <w:right w:val="single" w:sz="4" w:space="0" w:color="auto"/>
            </w:tcBorders>
            <w:shd w:val="clear" w:color="auto" w:fill="auto"/>
            <w:noWrap/>
            <w:vAlign w:val="bottom"/>
            <w:hideMark/>
          </w:tcPr>
          <w:p w14:paraId="1E849FF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3,538 </w:t>
            </w:r>
          </w:p>
        </w:tc>
        <w:tc>
          <w:tcPr>
            <w:tcW w:w="209" w:type="pct"/>
            <w:tcBorders>
              <w:top w:val="single" w:sz="4" w:space="0" w:color="000000" w:themeColor="text1"/>
              <w:left w:val="nil"/>
              <w:bottom w:val="nil"/>
              <w:right w:val="nil"/>
            </w:tcBorders>
            <w:shd w:val="clear" w:color="auto" w:fill="auto"/>
            <w:noWrap/>
            <w:vAlign w:val="bottom"/>
            <w:hideMark/>
          </w:tcPr>
          <w:p w14:paraId="60F89DD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25 </w:t>
            </w:r>
          </w:p>
        </w:tc>
        <w:tc>
          <w:tcPr>
            <w:tcW w:w="306"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3CCC314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2,533 </w:t>
            </w:r>
          </w:p>
        </w:tc>
        <w:tc>
          <w:tcPr>
            <w:tcW w:w="484" w:type="pct"/>
            <w:tcBorders>
              <w:top w:val="single" w:sz="4" w:space="0" w:color="000000" w:themeColor="text1"/>
              <w:left w:val="nil"/>
              <w:bottom w:val="nil"/>
              <w:right w:val="nil"/>
            </w:tcBorders>
            <w:shd w:val="clear" w:color="auto" w:fill="auto"/>
            <w:noWrap/>
            <w:vAlign w:val="bottom"/>
            <w:hideMark/>
          </w:tcPr>
          <w:p w14:paraId="008B210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10,583 </w:t>
            </w:r>
          </w:p>
        </w:tc>
        <w:tc>
          <w:tcPr>
            <w:tcW w:w="247"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747FA24C"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4,234 </w:t>
            </w:r>
          </w:p>
        </w:tc>
        <w:tc>
          <w:tcPr>
            <w:tcW w:w="347" w:type="pct"/>
            <w:tcBorders>
              <w:top w:val="single" w:sz="4" w:space="0" w:color="000000" w:themeColor="text1"/>
              <w:left w:val="nil"/>
              <w:bottom w:val="nil"/>
              <w:right w:val="single" w:sz="4" w:space="0" w:color="auto"/>
            </w:tcBorders>
            <w:shd w:val="clear" w:color="auto" w:fill="auto"/>
            <w:noWrap/>
            <w:vAlign w:val="bottom"/>
            <w:hideMark/>
          </w:tcPr>
          <w:p w14:paraId="5F822EC0"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727 </w:t>
            </w:r>
          </w:p>
        </w:tc>
        <w:tc>
          <w:tcPr>
            <w:tcW w:w="263" w:type="pct"/>
            <w:tcBorders>
              <w:top w:val="single" w:sz="4" w:space="0" w:color="000000" w:themeColor="text1"/>
              <w:left w:val="nil"/>
              <w:bottom w:val="nil"/>
              <w:right w:val="nil"/>
            </w:tcBorders>
            <w:shd w:val="clear" w:color="auto" w:fill="auto"/>
            <w:noWrap/>
            <w:vAlign w:val="bottom"/>
            <w:hideMark/>
          </w:tcPr>
          <w:p w14:paraId="20486BC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10,344 </w:t>
            </w:r>
          </w:p>
        </w:tc>
        <w:tc>
          <w:tcPr>
            <w:tcW w:w="278"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155B2D40"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 xml:space="preserve">39,357 </w:t>
            </w:r>
          </w:p>
        </w:tc>
      </w:tr>
      <w:tr w:rsidR="00CA2E5A" w:rsidRPr="00CA2E5A" w14:paraId="1A92AEE1" w14:textId="77777777" w:rsidTr="006B1989">
        <w:trPr>
          <w:trHeight w:val="317"/>
        </w:trPr>
        <w:tc>
          <w:tcPr>
            <w:tcW w:w="8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269B91" w14:textId="77777777" w:rsidR="00CA2E5A" w:rsidRPr="00CA2E5A" w:rsidRDefault="00CA2E5A" w:rsidP="00CA2E5A">
            <w:pPr>
              <w:rPr>
                <w:rFonts w:ascii="Calibri" w:hAnsi="Calibri" w:cs="Calibri"/>
                <w:b/>
                <w:bCs/>
                <w:szCs w:val="22"/>
                <w:lang w:eastAsia="en-GB"/>
              </w:rPr>
            </w:pPr>
            <w:r w:rsidRPr="00CA2E5A">
              <w:rPr>
                <w:rFonts w:ascii="Calibri" w:hAnsi="Calibri" w:cs="Calibri"/>
                <w:b/>
                <w:bCs/>
                <w:szCs w:val="22"/>
                <w:lang w:eastAsia="en-GB"/>
              </w:rPr>
              <w:t>% of Total Mandatory Course Attendance</w:t>
            </w:r>
          </w:p>
        </w:tc>
        <w:tc>
          <w:tcPr>
            <w:tcW w:w="325" w:type="pct"/>
            <w:tcBorders>
              <w:top w:val="single" w:sz="4" w:space="0" w:color="auto"/>
              <w:left w:val="nil"/>
              <w:bottom w:val="single" w:sz="4" w:space="0" w:color="auto"/>
              <w:right w:val="nil"/>
            </w:tcBorders>
            <w:shd w:val="clear" w:color="auto" w:fill="auto"/>
            <w:noWrap/>
            <w:vAlign w:val="bottom"/>
            <w:hideMark/>
          </w:tcPr>
          <w:p w14:paraId="662AF53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D721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7.3%</w:t>
            </w:r>
          </w:p>
        </w:tc>
        <w:tc>
          <w:tcPr>
            <w:tcW w:w="317" w:type="pct"/>
            <w:tcBorders>
              <w:top w:val="single" w:sz="4" w:space="0" w:color="auto"/>
              <w:left w:val="nil"/>
              <w:bottom w:val="single" w:sz="4" w:space="0" w:color="auto"/>
              <w:right w:val="nil"/>
            </w:tcBorders>
            <w:shd w:val="clear" w:color="auto" w:fill="auto"/>
            <w:noWrap/>
            <w:vAlign w:val="bottom"/>
            <w:hideMark/>
          </w:tcPr>
          <w:p w14:paraId="33DF41B6"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9.7%</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8BD09"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0.4%</w:t>
            </w:r>
          </w:p>
        </w:tc>
        <w:tc>
          <w:tcPr>
            <w:tcW w:w="260" w:type="pct"/>
            <w:tcBorders>
              <w:top w:val="single" w:sz="4" w:space="0" w:color="auto"/>
              <w:left w:val="nil"/>
              <w:bottom w:val="single" w:sz="4" w:space="0" w:color="auto"/>
              <w:right w:val="nil"/>
            </w:tcBorders>
            <w:shd w:val="clear" w:color="auto" w:fill="auto"/>
            <w:noWrap/>
            <w:vAlign w:val="bottom"/>
            <w:hideMark/>
          </w:tcPr>
          <w:p w14:paraId="79A8B48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0.1%</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3420"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0.9%</w:t>
            </w:r>
          </w:p>
        </w:tc>
        <w:tc>
          <w:tcPr>
            <w:tcW w:w="301" w:type="pct"/>
            <w:tcBorders>
              <w:top w:val="single" w:sz="4" w:space="0" w:color="auto"/>
              <w:left w:val="nil"/>
              <w:bottom w:val="single" w:sz="4" w:space="0" w:color="auto"/>
              <w:right w:val="single" w:sz="4" w:space="0" w:color="auto"/>
            </w:tcBorders>
            <w:shd w:val="clear" w:color="auto" w:fill="auto"/>
            <w:noWrap/>
            <w:vAlign w:val="bottom"/>
            <w:hideMark/>
          </w:tcPr>
          <w:p w14:paraId="5993A4BD"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9.0%</w:t>
            </w:r>
          </w:p>
        </w:tc>
        <w:tc>
          <w:tcPr>
            <w:tcW w:w="209" w:type="pct"/>
            <w:tcBorders>
              <w:top w:val="single" w:sz="4" w:space="0" w:color="auto"/>
              <w:left w:val="nil"/>
              <w:bottom w:val="single" w:sz="4" w:space="0" w:color="auto"/>
              <w:right w:val="nil"/>
            </w:tcBorders>
            <w:shd w:val="clear" w:color="auto" w:fill="auto"/>
            <w:noWrap/>
            <w:vAlign w:val="bottom"/>
            <w:hideMark/>
          </w:tcPr>
          <w:p w14:paraId="1023BCD5"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0.1%</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E68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6.4%</w:t>
            </w:r>
          </w:p>
        </w:tc>
        <w:tc>
          <w:tcPr>
            <w:tcW w:w="484" w:type="pct"/>
            <w:tcBorders>
              <w:top w:val="single" w:sz="4" w:space="0" w:color="auto"/>
              <w:left w:val="nil"/>
              <w:bottom w:val="single" w:sz="4" w:space="0" w:color="auto"/>
              <w:right w:val="nil"/>
            </w:tcBorders>
            <w:shd w:val="clear" w:color="auto" w:fill="auto"/>
            <w:noWrap/>
            <w:vAlign w:val="bottom"/>
            <w:hideMark/>
          </w:tcPr>
          <w:p w14:paraId="6B0AECB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26.9%</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8A42B"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10.8%</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14:paraId="3B2EBE31"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1.8%</w:t>
            </w:r>
          </w:p>
        </w:tc>
        <w:tc>
          <w:tcPr>
            <w:tcW w:w="263" w:type="pct"/>
            <w:tcBorders>
              <w:top w:val="single" w:sz="4" w:space="0" w:color="auto"/>
              <w:left w:val="nil"/>
              <w:bottom w:val="single" w:sz="4" w:space="0" w:color="auto"/>
              <w:right w:val="nil"/>
            </w:tcBorders>
            <w:shd w:val="clear" w:color="auto" w:fill="auto"/>
            <w:noWrap/>
            <w:vAlign w:val="bottom"/>
            <w:hideMark/>
          </w:tcPr>
          <w:p w14:paraId="0B433CF7"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26.3%</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67712" w14:textId="77777777" w:rsidR="00CA2E5A" w:rsidRPr="00CA2E5A" w:rsidRDefault="00CA2E5A" w:rsidP="00CA2E5A">
            <w:pPr>
              <w:jc w:val="center"/>
              <w:rPr>
                <w:rFonts w:ascii="Calibri" w:hAnsi="Calibri" w:cs="Calibri"/>
                <w:b/>
                <w:bCs/>
                <w:color w:val="000000"/>
                <w:szCs w:val="22"/>
                <w:lang w:eastAsia="en-GB"/>
              </w:rPr>
            </w:pPr>
            <w:r w:rsidRPr="00CA2E5A">
              <w:rPr>
                <w:rFonts w:ascii="Calibri" w:hAnsi="Calibri" w:cs="Calibri"/>
                <w:b/>
                <w:bCs/>
                <w:color w:val="000000"/>
                <w:szCs w:val="22"/>
                <w:lang w:eastAsia="en-GB"/>
              </w:rPr>
              <w:t>100.0%</w:t>
            </w:r>
          </w:p>
        </w:tc>
      </w:tr>
    </w:tbl>
    <w:p w14:paraId="7581B5A9" w14:textId="049B8CE9" w:rsidR="00DA44CF" w:rsidRPr="00C41FB5" w:rsidRDefault="00DA44CF" w:rsidP="00E765A9">
      <w:pPr>
        <w:spacing w:line="0" w:lineRule="atLeast"/>
        <w:rPr>
          <w:rFonts w:asciiTheme="minorHAnsi" w:hAnsiTheme="minorHAnsi" w:cstheme="minorHAnsi"/>
          <w:noProof/>
          <w:color w:val="FF0000"/>
          <w:lang w:eastAsia="en-GB"/>
        </w:rPr>
      </w:pPr>
    </w:p>
    <w:p w14:paraId="175A1290" w14:textId="77777777" w:rsidR="003F15BD" w:rsidRDefault="003F15BD">
      <w:pPr>
        <w:rPr>
          <w:rFonts w:asciiTheme="minorHAnsi" w:hAnsiTheme="minorHAnsi" w:cstheme="minorHAnsi"/>
          <w:color w:val="FF0000"/>
        </w:rPr>
      </w:pPr>
    </w:p>
    <w:p w14:paraId="16F2FC43" w14:textId="77777777" w:rsidR="00D82ECF" w:rsidRDefault="00D82ECF">
      <w:pPr>
        <w:rPr>
          <w:rFonts w:asciiTheme="minorHAnsi" w:hAnsiTheme="minorHAnsi" w:cstheme="minorHAnsi"/>
          <w:color w:val="FF0000"/>
        </w:rPr>
      </w:pPr>
    </w:p>
    <w:p w14:paraId="52BD4670" w14:textId="77777777" w:rsidR="003F15BD" w:rsidRDefault="003F15BD">
      <w:pPr>
        <w:rPr>
          <w:rFonts w:asciiTheme="minorHAnsi" w:hAnsiTheme="minorHAnsi" w:cstheme="minorHAnsi"/>
          <w:color w:val="FF0000"/>
        </w:rPr>
      </w:pPr>
    </w:p>
    <w:p w14:paraId="7CD139EE" w14:textId="77777777" w:rsidR="00EE29D6" w:rsidRDefault="00EE29D6">
      <w:pPr>
        <w:rPr>
          <w:rFonts w:asciiTheme="minorHAnsi" w:hAnsiTheme="minorHAnsi" w:cstheme="minorHAnsi"/>
          <w:color w:val="FF0000"/>
        </w:rPr>
      </w:pPr>
    </w:p>
    <w:p w14:paraId="3131A81D" w14:textId="77777777" w:rsidR="00EE29D6" w:rsidRDefault="00EE29D6">
      <w:pPr>
        <w:rPr>
          <w:rFonts w:asciiTheme="minorHAnsi" w:hAnsiTheme="minorHAnsi" w:cstheme="minorHAnsi"/>
          <w:color w:val="FF0000"/>
        </w:rPr>
      </w:pPr>
    </w:p>
    <w:p w14:paraId="1B92572B" w14:textId="77777777" w:rsidR="00EE29D6" w:rsidRDefault="00EE29D6">
      <w:pPr>
        <w:rPr>
          <w:rFonts w:asciiTheme="minorHAnsi" w:hAnsiTheme="minorHAnsi" w:cstheme="minorHAnsi"/>
          <w:color w:val="FF0000"/>
        </w:rPr>
      </w:pPr>
    </w:p>
    <w:p w14:paraId="62CC636E" w14:textId="77777777" w:rsidR="00EE29D6" w:rsidRDefault="00EE29D6">
      <w:pPr>
        <w:rPr>
          <w:rFonts w:asciiTheme="minorHAnsi" w:hAnsiTheme="minorHAnsi" w:cstheme="minorHAnsi"/>
          <w:color w:val="FF0000"/>
        </w:rPr>
      </w:pPr>
    </w:p>
    <w:p w14:paraId="2951C8FA" w14:textId="77777777" w:rsidR="00EE29D6" w:rsidRDefault="00EE29D6">
      <w:pPr>
        <w:rPr>
          <w:rFonts w:asciiTheme="minorHAnsi" w:hAnsiTheme="minorHAnsi" w:cstheme="minorHAnsi"/>
          <w:color w:val="FF0000"/>
        </w:rPr>
      </w:pPr>
    </w:p>
    <w:p w14:paraId="79711382" w14:textId="77777777" w:rsidR="00EE29D6" w:rsidRDefault="00EE29D6">
      <w:pPr>
        <w:rPr>
          <w:rFonts w:asciiTheme="minorHAnsi" w:hAnsiTheme="minorHAnsi" w:cstheme="minorHAnsi"/>
          <w:color w:val="FF0000"/>
        </w:rPr>
      </w:pPr>
    </w:p>
    <w:p w14:paraId="42441F83" w14:textId="3D808E42" w:rsidR="003F15BD" w:rsidRPr="00D3328F" w:rsidRDefault="003F15BD" w:rsidP="003F15BD">
      <w:pPr>
        <w:pStyle w:val="Heading20"/>
        <w:rPr>
          <w:rFonts w:asciiTheme="minorHAnsi" w:hAnsiTheme="minorHAnsi" w:cstheme="minorHAnsi"/>
          <w:color w:val="auto"/>
          <w:sz w:val="28"/>
          <w:szCs w:val="28"/>
        </w:rPr>
      </w:pPr>
      <w:bookmarkStart w:id="74" w:name="_Toc228517106"/>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.16: Non-Mandatory Course Attendances</w:t>
      </w:r>
      <w:r w:rsidR="00D82ECF">
        <w:rPr>
          <w:rFonts w:asciiTheme="minorHAnsi" w:hAnsiTheme="minorHAnsi" w:cstheme="minorHAnsi"/>
          <w:color w:val="auto"/>
          <w:sz w:val="28"/>
          <w:szCs w:val="28"/>
        </w:rPr>
        <w:t>: Religion or belief</w:t>
      </w:r>
      <w:r w:rsidRPr="00D3328F">
        <w:rPr>
          <w:rFonts w:asciiTheme="minorHAnsi" w:hAnsiTheme="minorHAnsi" w:cstheme="minorHAnsi"/>
          <w:color w:val="auto"/>
          <w:sz w:val="28"/>
          <w:szCs w:val="28"/>
        </w:rPr>
        <w:t xml:space="preserve"> April 2024 to February 2025 by Job Family</w:t>
      </w:r>
      <w:bookmarkEnd w:id="74"/>
      <w:r w:rsidRPr="00D3328F">
        <w:rPr>
          <w:rFonts w:asciiTheme="minorHAnsi" w:hAnsiTheme="minorHAnsi" w:cstheme="minorHAnsi"/>
          <w:color w:val="auto"/>
          <w:sz w:val="28"/>
          <w:szCs w:val="28"/>
        </w:rPr>
        <w:t xml:space="preserve"> </w:t>
      </w:r>
    </w:p>
    <w:p w14:paraId="188C9C11" w14:textId="77777777" w:rsidR="003F15BD" w:rsidRDefault="003F15BD">
      <w:pPr>
        <w:rPr>
          <w:rFonts w:asciiTheme="minorHAnsi" w:hAnsiTheme="minorHAnsi" w:cstheme="minorHAnsi"/>
          <w:color w:val="FF0000"/>
        </w:rPr>
      </w:pPr>
    </w:p>
    <w:tbl>
      <w:tblPr>
        <w:tblW w:w="5000" w:type="pct"/>
        <w:tblLook w:val="04A0" w:firstRow="1" w:lastRow="0" w:firstColumn="1" w:lastColumn="0" w:noHBand="0" w:noVBand="1"/>
      </w:tblPr>
      <w:tblGrid>
        <w:gridCol w:w="2494"/>
        <w:gridCol w:w="996"/>
        <w:gridCol w:w="994"/>
        <w:gridCol w:w="973"/>
        <w:gridCol w:w="740"/>
        <w:gridCol w:w="799"/>
        <w:gridCol w:w="874"/>
        <w:gridCol w:w="923"/>
        <w:gridCol w:w="641"/>
        <w:gridCol w:w="938"/>
        <w:gridCol w:w="1485"/>
        <w:gridCol w:w="806"/>
        <w:gridCol w:w="1065"/>
        <w:gridCol w:w="806"/>
        <w:gridCol w:w="854"/>
      </w:tblGrid>
      <w:tr w:rsidR="00116E1C" w:rsidRPr="00116E1C" w14:paraId="2BFF97CA" w14:textId="77777777" w:rsidTr="006B1989">
        <w:trPr>
          <w:trHeight w:val="906"/>
        </w:trPr>
        <w:tc>
          <w:tcPr>
            <w:tcW w:w="810"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D2ABFA5" w14:textId="77777777" w:rsidR="00116E1C" w:rsidRPr="00116E1C" w:rsidRDefault="00116E1C" w:rsidP="00116E1C">
            <w:pPr>
              <w:rPr>
                <w:rFonts w:ascii="Calibri" w:hAnsi="Calibri" w:cs="Calibri"/>
                <w:b/>
                <w:bCs/>
                <w:color w:val="000000"/>
                <w:szCs w:val="22"/>
                <w:lang w:eastAsia="en-GB"/>
              </w:rPr>
            </w:pPr>
            <w:r w:rsidRPr="00116E1C">
              <w:rPr>
                <w:rFonts w:ascii="Calibri" w:hAnsi="Calibri" w:cs="Calibri"/>
                <w:b/>
                <w:bCs/>
                <w:color w:val="000000"/>
                <w:szCs w:val="22"/>
                <w:lang w:eastAsia="en-GB"/>
              </w:rPr>
              <w:t> </w:t>
            </w:r>
          </w:p>
        </w:tc>
        <w:tc>
          <w:tcPr>
            <w:tcW w:w="324" w:type="pct"/>
            <w:tcBorders>
              <w:top w:val="single" w:sz="4" w:space="0" w:color="auto"/>
              <w:left w:val="nil"/>
              <w:bottom w:val="single" w:sz="4" w:space="0" w:color="auto"/>
              <w:right w:val="nil"/>
            </w:tcBorders>
            <w:shd w:val="clear" w:color="C0E6F5" w:fill="A6C9EC"/>
            <w:vAlign w:val="bottom"/>
            <w:hideMark/>
          </w:tcPr>
          <w:p w14:paraId="7C06EE3C"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Buddhist</w:t>
            </w:r>
          </w:p>
        </w:tc>
        <w:tc>
          <w:tcPr>
            <w:tcW w:w="323"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0EE7713"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Christian - Other</w:t>
            </w:r>
          </w:p>
        </w:tc>
        <w:tc>
          <w:tcPr>
            <w:tcW w:w="316" w:type="pct"/>
            <w:tcBorders>
              <w:top w:val="single" w:sz="4" w:space="0" w:color="auto"/>
              <w:left w:val="nil"/>
              <w:bottom w:val="single" w:sz="4" w:space="0" w:color="auto"/>
              <w:right w:val="nil"/>
            </w:tcBorders>
            <w:shd w:val="clear" w:color="C0E6F5" w:fill="A6C9EC"/>
            <w:vAlign w:val="bottom"/>
            <w:hideMark/>
          </w:tcPr>
          <w:p w14:paraId="475AD05F"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Church of Scotland</w:t>
            </w:r>
          </w:p>
        </w:tc>
        <w:tc>
          <w:tcPr>
            <w:tcW w:w="24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1F89665"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Hindu</w:t>
            </w:r>
          </w:p>
        </w:tc>
        <w:tc>
          <w:tcPr>
            <w:tcW w:w="260" w:type="pct"/>
            <w:tcBorders>
              <w:top w:val="single" w:sz="4" w:space="0" w:color="auto"/>
              <w:left w:val="nil"/>
              <w:bottom w:val="single" w:sz="4" w:space="0" w:color="auto"/>
              <w:right w:val="nil"/>
            </w:tcBorders>
            <w:shd w:val="clear" w:color="C0E6F5" w:fill="A6C9EC"/>
            <w:vAlign w:val="bottom"/>
            <w:hideMark/>
          </w:tcPr>
          <w:p w14:paraId="38AE57EA"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Jewish</w:t>
            </w:r>
          </w:p>
        </w:tc>
        <w:tc>
          <w:tcPr>
            <w:tcW w:w="284"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36F80D5"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Muslim</w:t>
            </w:r>
          </w:p>
        </w:tc>
        <w:tc>
          <w:tcPr>
            <w:tcW w:w="300" w:type="pct"/>
            <w:tcBorders>
              <w:top w:val="single" w:sz="4" w:space="0" w:color="auto"/>
              <w:left w:val="nil"/>
              <w:bottom w:val="single" w:sz="4" w:space="0" w:color="auto"/>
              <w:right w:val="single" w:sz="4" w:space="0" w:color="auto"/>
            </w:tcBorders>
            <w:shd w:val="clear" w:color="C0E6F5" w:fill="A6C9EC"/>
            <w:vAlign w:val="bottom"/>
            <w:hideMark/>
          </w:tcPr>
          <w:p w14:paraId="37AE272C"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Roman Catholic</w:t>
            </w:r>
          </w:p>
        </w:tc>
        <w:tc>
          <w:tcPr>
            <w:tcW w:w="208" w:type="pct"/>
            <w:tcBorders>
              <w:top w:val="single" w:sz="4" w:space="0" w:color="auto"/>
              <w:left w:val="nil"/>
              <w:bottom w:val="single" w:sz="4" w:space="0" w:color="auto"/>
              <w:right w:val="nil"/>
            </w:tcBorders>
            <w:shd w:val="clear" w:color="C0E6F5" w:fill="A6C9EC"/>
            <w:vAlign w:val="bottom"/>
            <w:hideMark/>
          </w:tcPr>
          <w:p w14:paraId="2F219AE0"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Sikh</w:t>
            </w:r>
          </w:p>
        </w:tc>
        <w:tc>
          <w:tcPr>
            <w:tcW w:w="30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73F5FB0"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Another Religion or Body</w:t>
            </w:r>
          </w:p>
        </w:tc>
        <w:tc>
          <w:tcPr>
            <w:tcW w:w="483" w:type="pct"/>
            <w:tcBorders>
              <w:top w:val="single" w:sz="4" w:space="0" w:color="auto"/>
              <w:left w:val="nil"/>
              <w:bottom w:val="single" w:sz="4" w:space="0" w:color="auto"/>
              <w:right w:val="nil"/>
            </w:tcBorders>
            <w:shd w:val="clear" w:color="C0E6F5" w:fill="A6C9EC"/>
            <w:vAlign w:val="bottom"/>
            <w:hideMark/>
          </w:tcPr>
          <w:p w14:paraId="1546B463"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No Religion/None</w:t>
            </w:r>
          </w:p>
        </w:tc>
        <w:tc>
          <w:tcPr>
            <w:tcW w:w="262"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5482FE73"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Prefer not to say</w:t>
            </w:r>
          </w:p>
        </w:tc>
        <w:tc>
          <w:tcPr>
            <w:tcW w:w="346" w:type="pct"/>
            <w:tcBorders>
              <w:top w:val="single" w:sz="4" w:space="0" w:color="auto"/>
              <w:left w:val="nil"/>
              <w:bottom w:val="single" w:sz="4" w:space="0" w:color="auto"/>
              <w:right w:val="single" w:sz="4" w:space="0" w:color="auto"/>
            </w:tcBorders>
            <w:shd w:val="clear" w:color="C0E6F5" w:fill="A6C9EC"/>
            <w:vAlign w:val="bottom"/>
            <w:hideMark/>
          </w:tcPr>
          <w:p w14:paraId="40685C5E"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Unknown</w:t>
            </w:r>
          </w:p>
        </w:tc>
        <w:tc>
          <w:tcPr>
            <w:tcW w:w="262" w:type="pct"/>
            <w:tcBorders>
              <w:top w:val="single" w:sz="4" w:space="0" w:color="auto"/>
              <w:left w:val="nil"/>
              <w:bottom w:val="single" w:sz="4" w:space="0" w:color="auto"/>
              <w:right w:val="nil"/>
            </w:tcBorders>
            <w:shd w:val="clear" w:color="C0E6F5" w:fill="A6C9EC"/>
            <w:vAlign w:val="bottom"/>
            <w:hideMark/>
          </w:tcPr>
          <w:p w14:paraId="7EAC4CC6"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Don't Know</w:t>
            </w:r>
          </w:p>
        </w:tc>
        <w:tc>
          <w:tcPr>
            <w:tcW w:w="277"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30A44D6"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Grand Total</w:t>
            </w:r>
          </w:p>
        </w:tc>
      </w:tr>
      <w:tr w:rsidR="00116E1C" w:rsidRPr="00116E1C" w14:paraId="0C350211" w14:textId="77777777" w:rsidTr="006B1989">
        <w:trPr>
          <w:trHeight w:val="302"/>
        </w:trPr>
        <w:tc>
          <w:tcPr>
            <w:tcW w:w="81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76EF641"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Admin Services</w:t>
            </w:r>
          </w:p>
        </w:tc>
        <w:tc>
          <w:tcPr>
            <w:tcW w:w="324" w:type="pct"/>
            <w:tcBorders>
              <w:top w:val="nil"/>
              <w:left w:val="nil"/>
              <w:bottom w:val="single" w:sz="4" w:space="0" w:color="BFBFBF" w:themeColor="background1" w:themeShade="BF"/>
              <w:right w:val="nil"/>
            </w:tcBorders>
            <w:shd w:val="clear" w:color="auto" w:fill="auto"/>
            <w:noWrap/>
            <w:vAlign w:val="bottom"/>
            <w:hideMark/>
          </w:tcPr>
          <w:p w14:paraId="46E9D53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20 </w:t>
            </w:r>
          </w:p>
        </w:tc>
        <w:tc>
          <w:tcPr>
            <w:tcW w:w="32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3A62C6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526 </w:t>
            </w:r>
          </w:p>
        </w:tc>
        <w:tc>
          <w:tcPr>
            <w:tcW w:w="316" w:type="pct"/>
            <w:tcBorders>
              <w:top w:val="nil"/>
              <w:left w:val="nil"/>
              <w:bottom w:val="single" w:sz="4" w:space="0" w:color="BFBFBF" w:themeColor="background1" w:themeShade="BF"/>
              <w:right w:val="nil"/>
            </w:tcBorders>
            <w:shd w:val="clear" w:color="auto" w:fill="auto"/>
            <w:noWrap/>
            <w:vAlign w:val="bottom"/>
            <w:hideMark/>
          </w:tcPr>
          <w:p w14:paraId="69030BF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1,038 </w:t>
            </w:r>
          </w:p>
        </w:tc>
        <w:tc>
          <w:tcPr>
            <w:tcW w:w="24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4EEEFA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59 </w:t>
            </w:r>
          </w:p>
        </w:tc>
        <w:tc>
          <w:tcPr>
            <w:tcW w:w="260" w:type="pct"/>
            <w:tcBorders>
              <w:top w:val="nil"/>
              <w:left w:val="nil"/>
              <w:bottom w:val="single" w:sz="4" w:space="0" w:color="BFBFBF" w:themeColor="background1" w:themeShade="BF"/>
              <w:right w:val="nil"/>
            </w:tcBorders>
            <w:shd w:val="clear" w:color="auto" w:fill="auto"/>
            <w:noWrap/>
            <w:vAlign w:val="bottom"/>
            <w:hideMark/>
          </w:tcPr>
          <w:p w14:paraId="4D6D9DB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 </w:t>
            </w:r>
          </w:p>
        </w:tc>
        <w:tc>
          <w:tcPr>
            <w:tcW w:w="28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48FFA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65 </w:t>
            </w:r>
          </w:p>
        </w:tc>
        <w:tc>
          <w:tcPr>
            <w:tcW w:w="300" w:type="pct"/>
            <w:tcBorders>
              <w:top w:val="nil"/>
              <w:left w:val="nil"/>
              <w:bottom w:val="single" w:sz="4" w:space="0" w:color="BFBFBF" w:themeColor="background1" w:themeShade="BF"/>
              <w:right w:val="single" w:sz="4" w:space="0" w:color="auto"/>
            </w:tcBorders>
            <w:shd w:val="clear" w:color="auto" w:fill="auto"/>
            <w:noWrap/>
            <w:vAlign w:val="bottom"/>
            <w:hideMark/>
          </w:tcPr>
          <w:p w14:paraId="68837E2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713 </w:t>
            </w:r>
          </w:p>
        </w:tc>
        <w:tc>
          <w:tcPr>
            <w:tcW w:w="208" w:type="pct"/>
            <w:tcBorders>
              <w:top w:val="nil"/>
              <w:left w:val="nil"/>
              <w:bottom w:val="single" w:sz="4" w:space="0" w:color="BFBFBF" w:themeColor="background1" w:themeShade="BF"/>
              <w:right w:val="nil"/>
            </w:tcBorders>
            <w:shd w:val="clear" w:color="auto" w:fill="auto"/>
            <w:noWrap/>
            <w:vAlign w:val="bottom"/>
            <w:hideMark/>
          </w:tcPr>
          <w:p w14:paraId="178BA6FE" w14:textId="46689E5C"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r w:rsidR="00116E1C" w:rsidRPr="00116E1C">
              <w:rPr>
                <w:rFonts w:ascii="Calibri" w:hAnsi="Calibri" w:cs="Calibri"/>
                <w:color w:val="000000"/>
                <w:szCs w:val="22"/>
                <w:lang w:eastAsia="en-GB"/>
              </w:rPr>
              <w:t xml:space="preserve"> </w:t>
            </w:r>
          </w:p>
        </w:tc>
        <w:tc>
          <w:tcPr>
            <w:tcW w:w="30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39210C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619 </w:t>
            </w:r>
          </w:p>
        </w:tc>
        <w:tc>
          <w:tcPr>
            <w:tcW w:w="483" w:type="pct"/>
            <w:tcBorders>
              <w:top w:val="nil"/>
              <w:left w:val="nil"/>
              <w:bottom w:val="single" w:sz="4" w:space="0" w:color="BFBFBF" w:themeColor="background1" w:themeShade="BF"/>
              <w:right w:val="nil"/>
            </w:tcBorders>
            <w:shd w:val="clear" w:color="auto" w:fill="auto"/>
            <w:noWrap/>
            <w:vAlign w:val="bottom"/>
            <w:hideMark/>
          </w:tcPr>
          <w:p w14:paraId="759A661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2,591 </w:t>
            </w:r>
          </w:p>
        </w:tc>
        <w:tc>
          <w:tcPr>
            <w:tcW w:w="26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F4BDC0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867 </w:t>
            </w:r>
          </w:p>
        </w:tc>
        <w:tc>
          <w:tcPr>
            <w:tcW w:w="346" w:type="pct"/>
            <w:tcBorders>
              <w:top w:val="nil"/>
              <w:left w:val="nil"/>
              <w:bottom w:val="single" w:sz="4" w:space="0" w:color="BFBFBF" w:themeColor="background1" w:themeShade="BF"/>
              <w:right w:val="single" w:sz="4" w:space="0" w:color="auto"/>
            </w:tcBorders>
            <w:shd w:val="clear" w:color="auto" w:fill="auto"/>
            <w:noWrap/>
            <w:vAlign w:val="bottom"/>
            <w:hideMark/>
          </w:tcPr>
          <w:p w14:paraId="5C4581B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198 </w:t>
            </w:r>
          </w:p>
        </w:tc>
        <w:tc>
          <w:tcPr>
            <w:tcW w:w="262" w:type="pct"/>
            <w:tcBorders>
              <w:top w:val="nil"/>
              <w:left w:val="nil"/>
              <w:bottom w:val="single" w:sz="4" w:space="0" w:color="BFBFBF" w:themeColor="background1" w:themeShade="BF"/>
              <w:right w:val="nil"/>
            </w:tcBorders>
            <w:shd w:val="clear" w:color="auto" w:fill="auto"/>
            <w:noWrap/>
            <w:vAlign w:val="bottom"/>
            <w:hideMark/>
          </w:tcPr>
          <w:p w14:paraId="718E1CA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1,688 </w:t>
            </w:r>
          </w:p>
        </w:tc>
        <w:tc>
          <w:tcPr>
            <w:tcW w:w="27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3EDFDF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8,394 </w:t>
            </w:r>
          </w:p>
        </w:tc>
      </w:tr>
      <w:tr w:rsidR="00116E1C" w:rsidRPr="00116E1C" w14:paraId="68302436"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9CFA19"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Allied Health Professionals</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338C9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19 </w:t>
            </w: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A4575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831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B77514"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1,027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135D6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17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F309C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44 </w:t>
            </w: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CB6E42"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66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B51DF0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807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E6BFFA" w14:textId="77777777" w:rsidR="00116E1C" w:rsidRPr="00116E1C" w:rsidRDefault="00116E1C" w:rsidP="00116E1C">
            <w:pPr>
              <w:jc w:val="center"/>
              <w:rPr>
                <w:rFonts w:ascii="Calibri" w:hAnsi="Calibri" w:cs="Calibri"/>
                <w:color w:val="000000"/>
                <w:szCs w:val="22"/>
                <w:lang w:eastAsia="en-GB"/>
              </w:rPr>
            </w:pP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5FB3E3"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662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84CBA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2,520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869F3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1,028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97B682"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213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4180C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1,405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F62D2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8,639 </w:t>
            </w:r>
          </w:p>
        </w:tc>
      </w:tr>
      <w:tr w:rsidR="00116E1C" w:rsidRPr="00116E1C" w14:paraId="0A23C705"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EA180B"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Healthcare Sciences</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A90B1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9 </w:t>
            </w: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1BCBA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204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5F712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176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8579B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17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9BBF1E" w14:textId="77777777" w:rsidR="00116E1C" w:rsidRPr="00116E1C" w:rsidRDefault="00116E1C" w:rsidP="00116E1C">
            <w:pPr>
              <w:jc w:val="center"/>
              <w:rPr>
                <w:rFonts w:ascii="Calibri" w:hAnsi="Calibri" w:cs="Calibri"/>
                <w:color w:val="000000"/>
                <w:szCs w:val="22"/>
                <w:lang w:eastAsia="en-GB"/>
              </w:rPr>
            </w:pP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FFC6F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20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813FE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160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7E88DE" w14:textId="59BC03B8"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558CB4"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215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03D05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501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5CC2F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110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AF84D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46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89396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522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6AF41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1,982 </w:t>
            </w:r>
          </w:p>
        </w:tc>
      </w:tr>
      <w:tr w:rsidR="00116E1C" w:rsidRPr="00116E1C" w14:paraId="78C4CE34"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96B890"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Medical &amp; Dental</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332ED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31 </w:t>
            </w: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97B02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501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4C939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178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C6EB23"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60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376B0B" w14:textId="162D027D"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1249D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80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5A82D9F"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214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EB2F83"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11 </w:t>
            </w: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8A8D15"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95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5325F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685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E4253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339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574501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123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31B3D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1,022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CDE48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3,341 </w:t>
            </w:r>
          </w:p>
        </w:tc>
      </w:tr>
      <w:tr w:rsidR="00116E1C" w:rsidRPr="00116E1C" w14:paraId="45086B38"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27A5D1"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Medical &amp; Dental Support</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10FF64" w14:textId="77777777" w:rsidR="00116E1C" w:rsidRPr="00116E1C" w:rsidRDefault="00116E1C" w:rsidP="00116E1C">
            <w:pPr>
              <w:rPr>
                <w:rFonts w:ascii="Calibri" w:hAnsi="Calibri" w:cs="Calibri"/>
                <w:color w:val="000000"/>
                <w:szCs w:val="22"/>
                <w:lang w:eastAsia="en-GB"/>
              </w:rPr>
            </w:pP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228F9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34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EAB1A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199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AD1C05"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36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18BDEF" w14:textId="77777777" w:rsidR="00116E1C" w:rsidRPr="00116E1C" w:rsidRDefault="00116E1C" w:rsidP="00116E1C">
            <w:pPr>
              <w:jc w:val="center"/>
              <w:rPr>
                <w:rFonts w:ascii="Calibri" w:hAnsi="Calibri" w:cs="Calibri"/>
                <w:color w:val="000000"/>
                <w:szCs w:val="22"/>
                <w:lang w:eastAsia="en-GB"/>
              </w:rPr>
            </w:pP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3B7D0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382B1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130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DAF2DE" w14:textId="77777777" w:rsidR="00116E1C" w:rsidRPr="00116E1C" w:rsidRDefault="00116E1C" w:rsidP="00116E1C">
            <w:pPr>
              <w:jc w:val="center"/>
              <w:rPr>
                <w:rFonts w:ascii="Calibri" w:hAnsi="Calibri" w:cs="Calibri"/>
                <w:color w:val="000000"/>
                <w:szCs w:val="22"/>
                <w:lang w:eastAsia="en-GB"/>
              </w:rPr>
            </w:pP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A407E4"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81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CF761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476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F330E4"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163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A78C6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C2CCC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468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37857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1,604 </w:t>
            </w:r>
          </w:p>
        </w:tc>
      </w:tr>
      <w:tr w:rsidR="00116E1C" w:rsidRPr="00116E1C" w14:paraId="51F507D4"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060B46"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Nursing/Midwifery</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EB64A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200 </w:t>
            </w: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814DF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4,837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9984E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5,396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8D63C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168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39572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45 </w:t>
            </w: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D16429"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557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FC4F7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6,356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804DA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25 </w:t>
            </w: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301B4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3,450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93F06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18,064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7B59E5"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7,031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3466E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731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5D8FE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18,653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6669C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65,513 </w:t>
            </w:r>
          </w:p>
        </w:tc>
      </w:tr>
      <w:tr w:rsidR="00116E1C" w:rsidRPr="00116E1C" w14:paraId="5094FFA9"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3A38B1"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Other Therapeutic</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9DAEA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13 </w:t>
            </w: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40FF2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215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8A2D0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223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EE2A8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29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E3569D" w14:textId="213183DE"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7E9463"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38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50F5B2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209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28C20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13 </w:t>
            </w: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A9799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235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AA5BE9"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997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94F37A"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277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4D76A5"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82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CD845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379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5BB754"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2,711 </w:t>
            </w:r>
          </w:p>
        </w:tc>
      </w:tr>
      <w:tr w:rsidR="00116E1C" w:rsidRPr="00116E1C" w14:paraId="45121AFD"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20D0AE"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Personal &amp; Social Care</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F29EB2" w14:textId="36123CB4"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BED353"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9 </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BE0DF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2B800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DC1DCF"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 </w:t>
            </w: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7052A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10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20DE29"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 </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F7BBF6" w14:textId="77777777" w:rsidR="00116E1C" w:rsidRPr="00116E1C" w:rsidRDefault="00116E1C" w:rsidP="00116E1C">
            <w:pPr>
              <w:jc w:val="center"/>
              <w:rPr>
                <w:rFonts w:ascii="Calibri" w:hAnsi="Calibri" w:cs="Calibri"/>
                <w:color w:val="000000"/>
                <w:szCs w:val="22"/>
                <w:lang w:eastAsia="en-GB"/>
              </w:rPr>
            </w:pP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F2A9E1" w14:textId="068B72AB"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6BEA9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59 </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13722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28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0E3C92"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 </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368C0D"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34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A78E7C"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183 </w:t>
            </w:r>
          </w:p>
        </w:tc>
      </w:tr>
      <w:tr w:rsidR="00116E1C" w:rsidRPr="00116E1C" w14:paraId="60A7F048" w14:textId="77777777" w:rsidTr="006B1989">
        <w:trPr>
          <w:trHeight w:val="302"/>
        </w:trPr>
        <w:tc>
          <w:tcPr>
            <w:tcW w:w="8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A243FC"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Senior Managers</w:t>
            </w:r>
          </w:p>
        </w:tc>
        <w:tc>
          <w:tcPr>
            <w:tcW w:w="32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16FFDB" w14:textId="77777777" w:rsidR="00116E1C" w:rsidRPr="00116E1C" w:rsidRDefault="00116E1C" w:rsidP="00116E1C">
            <w:pPr>
              <w:rPr>
                <w:rFonts w:ascii="Calibri" w:hAnsi="Calibri" w:cs="Calibri"/>
                <w:color w:val="000000"/>
                <w:szCs w:val="22"/>
                <w:lang w:eastAsia="en-GB"/>
              </w:rPr>
            </w:pPr>
          </w:p>
        </w:tc>
        <w:tc>
          <w:tcPr>
            <w:tcW w:w="3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6217DA" w14:textId="6E02A14D"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39CEE0"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 </w:t>
            </w:r>
          </w:p>
        </w:tc>
        <w:tc>
          <w:tcPr>
            <w:tcW w:w="24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C2488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w:t>
            </w:r>
          </w:p>
        </w:tc>
        <w:tc>
          <w:tcPr>
            <w:tcW w:w="2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665FFA" w14:textId="77777777" w:rsidR="00116E1C" w:rsidRPr="00116E1C" w:rsidRDefault="00116E1C" w:rsidP="00116E1C">
            <w:pPr>
              <w:jc w:val="center"/>
              <w:rPr>
                <w:rFonts w:ascii="Calibri" w:hAnsi="Calibri" w:cs="Calibri"/>
                <w:color w:val="000000"/>
                <w:szCs w:val="22"/>
                <w:lang w:eastAsia="en-GB"/>
              </w:rPr>
            </w:pPr>
          </w:p>
        </w:tc>
        <w:tc>
          <w:tcPr>
            <w:tcW w:w="2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7CE55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w:t>
            </w:r>
          </w:p>
        </w:tc>
        <w:tc>
          <w:tcPr>
            <w:tcW w:w="30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5772D8B" w14:textId="3D38AE96"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1B1FC3" w14:textId="77777777" w:rsidR="00116E1C" w:rsidRPr="00116E1C" w:rsidRDefault="00116E1C" w:rsidP="00116E1C">
            <w:pPr>
              <w:jc w:val="center"/>
              <w:rPr>
                <w:rFonts w:ascii="Calibri" w:hAnsi="Calibri" w:cs="Calibri"/>
                <w:color w:val="000000"/>
                <w:szCs w:val="22"/>
                <w:lang w:eastAsia="en-GB"/>
              </w:rPr>
            </w:pPr>
          </w:p>
        </w:tc>
        <w:tc>
          <w:tcPr>
            <w:tcW w:w="30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9E55C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7 </w:t>
            </w:r>
          </w:p>
        </w:tc>
        <w:tc>
          <w:tcPr>
            <w:tcW w:w="48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4CA5C2" w14:textId="0B674D97"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7FB261"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 </w:t>
            </w:r>
          </w:p>
        </w:tc>
        <w:tc>
          <w:tcPr>
            <w:tcW w:w="3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EB2835" w14:textId="51D32F7D"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721B32"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21 </w:t>
            </w:r>
          </w:p>
        </w:tc>
        <w:tc>
          <w:tcPr>
            <w:tcW w:w="27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8A31D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52 </w:t>
            </w:r>
          </w:p>
        </w:tc>
      </w:tr>
      <w:tr w:rsidR="00116E1C" w:rsidRPr="00116E1C" w14:paraId="1F6A8B9E" w14:textId="77777777" w:rsidTr="006B1989">
        <w:trPr>
          <w:trHeight w:val="302"/>
        </w:trPr>
        <w:tc>
          <w:tcPr>
            <w:tcW w:w="81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5B9E3CF" w14:textId="77777777" w:rsidR="00116E1C" w:rsidRPr="00116E1C" w:rsidRDefault="00116E1C" w:rsidP="00116E1C">
            <w:pPr>
              <w:rPr>
                <w:rFonts w:ascii="Calibri" w:hAnsi="Calibri" w:cs="Calibri"/>
                <w:color w:val="000000"/>
                <w:szCs w:val="22"/>
                <w:lang w:eastAsia="en-GB"/>
              </w:rPr>
            </w:pPr>
            <w:r w:rsidRPr="00116E1C">
              <w:rPr>
                <w:rFonts w:ascii="Calibri" w:hAnsi="Calibri" w:cs="Calibri"/>
                <w:color w:val="000000"/>
                <w:szCs w:val="22"/>
                <w:lang w:eastAsia="en-GB"/>
              </w:rPr>
              <w:t>Support Services</w:t>
            </w:r>
          </w:p>
        </w:tc>
        <w:tc>
          <w:tcPr>
            <w:tcW w:w="324" w:type="pct"/>
            <w:tcBorders>
              <w:top w:val="single" w:sz="4" w:space="0" w:color="BFBFBF" w:themeColor="background1" w:themeShade="BF"/>
              <w:left w:val="nil"/>
              <w:bottom w:val="nil"/>
              <w:right w:val="nil"/>
            </w:tcBorders>
            <w:shd w:val="clear" w:color="auto" w:fill="auto"/>
            <w:noWrap/>
            <w:vAlign w:val="bottom"/>
            <w:hideMark/>
          </w:tcPr>
          <w:p w14:paraId="67653405"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5 </w:t>
            </w:r>
          </w:p>
        </w:tc>
        <w:tc>
          <w:tcPr>
            <w:tcW w:w="32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0898A05"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128 </w:t>
            </w:r>
          </w:p>
        </w:tc>
        <w:tc>
          <w:tcPr>
            <w:tcW w:w="316" w:type="pct"/>
            <w:tcBorders>
              <w:top w:val="single" w:sz="4" w:space="0" w:color="BFBFBF" w:themeColor="background1" w:themeShade="BF"/>
              <w:left w:val="nil"/>
              <w:bottom w:val="nil"/>
              <w:right w:val="nil"/>
            </w:tcBorders>
            <w:shd w:val="clear" w:color="auto" w:fill="auto"/>
            <w:noWrap/>
            <w:vAlign w:val="bottom"/>
            <w:hideMark/>
          </w:tcPr>
          <w:p w14:paraId="2780B25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220 </w:t>
            </w:r>
          </w:p>
        </w:tc>
        <w:tc>
          <w:tcPr>
            <w:tcW w:w="24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F477DB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39 </w:t>
            </w:r>
          </w:p>
        </w:tc>
        <w:tc>
          <w:tcPr>
            <w:tcW w:w="260" w:type="pct"/>
            <w:tcBorders>
              <w:top w:val="single" w:sz="4" w:space="0" w:color="BFBFBF" w:themeColor="background1" w:themeShade="BF"/>
              <w:left w:val="nil"/>
              <w:bottom w:val="nil"/>
              <w:right w:val="nil"/>
            </w:tcBorders>
            <w:shd w:val="clear" w:color="auto" w:fill="auto"/>
            <w:noWrap/>
            <w:vAlign w:val="bottom"/>
            <w:hideMark/>
          </w:tcPr>
          <w:p w14:paraId="44AFA156" w14:textId="77777777" w:rsidR="00116E1C" w:rsidRPr="00116E1C" w:rsidRDefault="00116E1C" w:rsidP="00116E1C">
            <w:pPr>
              <w:jc w:val="center"/>
              <w:rPr>
                <w:rFonts w:ascii="Calibri" w:hAnsi="Calibri" w:cs="Calibri"/>
                <w:color w:val="000000"/>
                <w:szCs w:val="22"/>
                <w:lang w:eastAsia="en-GB"/>
              </w:rPr>
            </w:pPr>
          </w:p>
        </w:tc>
        <w:tc>
          <w:tcPr>
            <w:tcW w:w="28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0CD4CBE"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22 </w:t>
            </w:r>
          </w:p>
        </w:tc>
        <w:tc>
          <w:tcPr>
            <w:tcW w:w="300" w:type="pct"/>
            <w:tcBorders>
              <w:top w:val="single" w:sz="4" w:space="0" w:color="BFBFBF" w:themeColor="background1" w:themeShade="BF"/>
              <w:left w:val="nil"/>
              <w:bottom w:val="nil"/>
              <w:right w:val="single" w:sz="4" w:space="0" w:color="auto"/>
            </w:tcBorders>
            <w:shd w:val="clear" w:color="auto" w:fill="auto"/>
            <w:noWrap/>
            <w:vAlign w:val="bottom"/>
            <w:hideMark/>
          </w:tcPr>
          <w:p w14:paraId="7F05C91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168 </w:t>
            </w:r>
          </w:p>
        </w:tc>
        <w:tc>
          <w:tcPr>
            <w:tcW w:w="208" w:type="pct"/>
            <w:tcBorders>
              <w:top w:val="single" w:sz="4" w:space="0" w:color="BFBFBF" w:themeColor="background1" w:themeShade="BF"/>
              <w:left w:val="nil"/>
              <w:bottom w:val="nil"/>
              <w:right w:val="nil"/>
            </w:tcBorders>
            <w:shd w:val="clear" w:color="auto" w:fill="auto"/>
            <w:noWrap/>
            <w:vAlign w:val="bottom"/>
            <w:hideMark/>
          </w:tcPr>
          <w:p w14:paraId="1C00A724" w14:textId="38CA9B75" w:rsidR="00116E1C" w:rsidRPr="00116E1C" w:rsidRDefault="00B56F95" w:rsidP="00116E1C">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0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018C8A6"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247 </w:t>
            </w:r>
          </w:p>
        </w:tc>
        <w:tc>
          <w:tcPr>
            <w:tcW w:w="483" w:type="pct"/>
            <w:tcBorders>
              <w:top w:val="single" w:sz="4" w:space="0" w:color="BFBFBF" w:themeColor="background1" w:themeShade="BF"/>
              <w:left w:val="nil"/>
              <w:bottom w:val="nil"/>
              <w:right w:val="nil"/>
            </w:tcBorders>
            <w:shd w:val="clear" w:color="auto" w:fill="auto"/>
            <w:noWrap/>
            <w:vAlign w:val="bottom"/>
            <w:hideMark/>
          </w:tcPr>
          <w:p w14:paraId="31D66777"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454 </w:t>
            </w:r>
          </w:p>
        </w:tc>
        <w:tc>
          <w:tcPr>
            <w:tcW w:w="26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94C0DEF"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420 </w:t>
            </w:r>
          </w:p>
        </w:tc>
        <w:tc>
          <w:tcPr>
            <w:tcW w:w="346" w:type="pct"/>
            <w:tcBorders>
              <w:top w:val="single" w:sz="4" w:space="0" w:color="BFBFBF" w:themeColor="background1" w:themeShade="BF"/>
              <w:left w:val="nil"/>
              <w:bottom w:val="nil"/>
              <w:right w:val="single" w:sz="4" w:space="0" w:color="auto"/>
            </w:tcBorders>
            <w:shd w:val="clear" w:color="auto" w:fill="auto"/>
            <w:noWrap/>
            <w:vAlign w:val="bottom"/>
            <w:hideMark/>
          </w:tcPr>
          <w:p w14:paraId="45BF4B29"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41 </w:t>
            </w:r>
          </w:p>
        </w:tc>
        <w:tc>
          <w:tcPr>
            <w:tcW w:w="262" w:type="pct"/>
            <w:tcBorders>
              <w:top w:val="single" w:sz="4" w:space="0" w:color="BFBFBF" w:themeColor="background1" w:themeShade="BF"/>
              <w:left w:val="nil"/>
              <w:bottom w:val="nil"/>
              <w:right w:val="nil"/>
            </w:tcBorders>
            <w:shd w:val="clear" w:color="auto" w:fill="auto"/>
            <w:noWrap/>
            <w:vAlign w:val="bottom"/>
            <w:hideMark/>
          </w:tcPr>
          <w:p w14:paraId="56B34CB8"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832 </w:t>
            </w:r>
          </w:p>
        </w:tc>
        <w:tc>
          <w:tcPr>
            <w:tcW w:w="27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7930D1B" w14:textId="77777777" w:rsidR="00116E1C" w:rsidRPr="00116E1C" w:rsidRDefault="00116E1C" w:rsidP="00116E1C">
            <w:pPr>
              <w:jc w:val="center"/>
              <w:rPr>
                <w:rFonts w:ascii="Calibri" w:hAnsi="Calibri" w:cs="Calibri"/>
                <w:color w:val="000000"/>
                <w:szCs w:val="22"/>
                <w:lang w:eastAsia="en-GB"/>
              </w:rPr>
            </w:pPr>
            <w:r w:rsidRPr="00116E1C">
              <w:rPr>
                <w:rFonts w:ascii="Calibri" w:hAnsi="Calibri" w:cs="Calibri"/>
                <w:color w:val="000000"/>
                <w:szCs w:val="22"/>
                <w:lang w:eastAsia="en-GB"/>
              </w:rPr>
              <w:t xml:space="preserve">2,577 </w:t>
            </w:r>
          </w:p>
        </w:tc>
      </w:tr>
      <w:tr w:rsidR="00116E1C" w:rsidRPr="00116E1C" w14:paraId="4B3F45E8" w14:textId="77777777" w:rsidTr="006B1989">
        <w:trPr>
          <w:trHeight w:val="302"/>
        </w:trPr>
        <w:tc>
          <w:tcPr>
            <w:tcW w:w="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AF8D3" w14:textId="77777777" w:rsidR="00116E1C" w:rsidRPr="00116E1C" w:rsidRDefault="00116E1C" w:rsidP="00116E1C">
            <w:pPr>
              <w:rPr>
                <w:rFonts w:ascii="Calibri" w:hAnsi="Calibri" w:cs="Calibri"/>
                <w:b/>
                <w:bCs/>
                <w:color w:val="000000"/>
                <w:szCs w:val="22"/>
                <w:lang w:eastAsia="en-GB"/>
              </w:rPr>
            </w:pPr>
            <w:r w:rsidRPr="00116E1C">
              <w:rPr>
                <w:rFonts w:ascii="Calibri" w:hAnsi="Calibri" w:cs="Calibri"/>
                <w:b/>
                <w:bCs/>
                <w:color w:val="000000"/>
                <w:szCs w:val="22"/>
                <w:lang w:eastAsia="en-GB"/>
              </w:rPr>
              <w:t>Grand Total</w:t>
            </w:r>
          </w:p>
        </w:tc>
        <w:tc>
          <w:tcPr>
            <w:tcW w:w="324" w:type="pct"/>
            <w:tcBorders>
              <w:top w:val="single" w:sz="4" w:space="0" w:color="auto"/>
              <w:left w:val="nil"/>
              <w:bottom w:val="single" w:sz="4" w:space="0" w:color="auto"/>
              <w:right w:val="nil"/>
            </w:tcBorders>
            <w:shd w:val="clear" w:color="auto" w:fill="auto"/>
            <w:noWrap/>
            <w:vAlign w:val="bottom"/>
            <w:hideMark/>
          </w:tcPr>
          <w:p w14:paraId="69A89AFB"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299 </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E7158"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7,286 </w:t>
            </w:r>
          </w:p>
        </w:tc>
        <w:tc>
          <w:tcPr>
            <w:tcW w:w="316" w:type="pct"/>
            <w:tcBorders>
              <w:top w:val="single" w:sz="4" w:space="0" w:color="auto"/>
              <w:left w:val="nil"/>
              <w:bottom w:val="single" w:sz="4" w:space="0" w:color="auto"/>
              <w:right w:val="nil"/>
            </w:tcBorders>
            <w:shd w:val="clear" w:color="auto" w:fill="auto"/>
            <w:noWrap/>
            <w:vAlign w:val="bottom"/>
            <w:hideMark/>
          </w:tcPr>
          <w:p w14:paraId="505EEE7F"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8,474 </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05A72"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432 </w:t>
            </w:r>
          </w:p>
        </w:tc>
        <w:tc>
          <w:tcPr>
            <w:tcW w:w="260" w:type="pct"/>
            <w:tcBorders>
              <w:top w:val="single" w:sz="4" w:space="0" w:color="auto"/>
              <w:left w:val="nil"/>
              <w:bottom w:val="single" w:sz="4" w:space="0" w:color="auto"/>
              <w:right w:val="nil"/>
            </w:tcBorders>
            <w:shd w:val="clear" w:color="auto" w:fill="auto"/>
            <w:noWrap/>
            <w:vAlign w:val="bottom"/>
            <w:hideMark/>
          </w:tcPr>
          <w:p w14:paraId="73CABF39"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103 </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6D88E"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868 </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3B7E9A53"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8,767 </w:t>
            </w:r>
          </w:p>
        </w:tc>
        <w:tc>
          <w:tcPr>
            <w:tcW w:w="208" w:type="pct"/>
            <w:tcBorders>
              <w:top w:val="single" w:sz="4" w:space="0" w:color="auto"/>
              <w:left w:val="nil"/>
              <w:bottom w:val="single" w:sz="4" w:space="0" w:color="auto"/>
              <w:right w:val="nil"/>
            </w:tcBorders>
            <w:shd w:val="clear" w:color="auto" w:fill="auto"/>
            <w:noWrap/>
            <w:vAlign w:val="bottom"/>
            <w:hideMark/>
          </w:tcPr>
          <w:p w14:paraId="02F33AB9"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56 </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7325"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5,615 </w:t>
            </w:r>
          </w:p>
        </w:tc>
        <w:tc>
          <w:tcPr>
            <w:tcW w:w="483" w:type="pct"/>
            <w:tcBorders>
              <w:top w:val="single" w:sz="4" w:space="0" w:color="auto"/>
              <w:left w:val="nil"/>
              <w:bottom w:val="single" w:sz="4" w:space="0" w:color="auto"/>
              <w:right w:val="nil"/>
            </w:tcBorders>
            <w:shd w:val="clear" w:color="auto" w:fill="auto"/>
            <w:noWrap/>
            <w:vAlign w:val="bottom"/>
            <w:hideMark/>
          </w:tcPr>
          <w:p w14:paraId="1FEE252B"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26,351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49B1F"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10,271 </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14:paraId="478FA617"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1,450 </w:t>
            </w:r>
          </w:p>
        </w:tc>
        <w:tc>
          <w:tcPr>
            <w:tcW w:w="262" w:type="pct"/>
            <w:tcBorders>
              <w:top w:val="single" w:sz="4" w:space="0" w:color="auto"/>
              <w:left w:val="nil"/>
              <w:bottom w:val="single" w:sz="4" w:space="0" w:color="auto"/>
              <w:right w:val="nil"/>
            </w:tcBorders>
            <w:shd w:val="clear" w:color="auto" w:fill="auto"/>
            <w:noWrap/>
            <w:vAlign w:val="bottom"/>
            <w:hideMark/>
          </w:tcPr>
          <w:p w14:paraId="6CE3922D"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25,024 </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BAFAC"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 xml:space="preserve">94,996 </w:t>
            </w:r>
          </w:p>
        </w:tc>
      </w:tr>
      <w:tr w:rsidR="00116E1C" w:rsidRPr="00116E1C" w14:paraId="16A39CAE" w14:textId="77777777" w:rsidTr="006B1989">
        <w:trPr>
          <w:trHeight w:val="302"/>
        </w:trPr>
        <w:tc>
          <w:tcPr>
            <w:tcW w:w="810" w:type="pct"/>
            <w:tcBorders>
              <w:top w:val="nil"/>
              <w:left w:val="single" w:sz="4" w:space="0" w:color="auto"/>
              <w:bottom w:val="single" w:sz="4" w:space="0" w:color="auto"/>
              <w:right w:val="single" w:sz="4" w:space="0" w:color="auto"/>
            </w:tcBorders>
            <w:shd w:val="clear" w:color="auto" w:fill="auto"/>
            <w:vAlign w:val="bottom"/>
            <w:hideMark/>
          </w:tcPr>
          <w:p w14:paraId="5569A8D3" w14:textId="77777777" w:rsidR="00116E1C" w:rsidRPr="00116E1C" w:rsidRDefault="00116E1C" w:rsidP="00116E1C">
            <w:pPr>
              <w:rPr>
                <w:rFonts w:ascii="Calibri" w:hAnsi="Calibri" w:cs="Calibri"/>
                <w:b/>
                <w:bCs/>
                <w:szCs w:val="22"/>
                <w:lang w:eastAsia="en-GB"/>
              </w:rPr>
            </w:pPr>
            <w:r w:rsidRPr="00116E1C">
              <w:rPr>
                <w:rFonts w:ascii="Calibri" w:hAnsi="Calibri" w:cs="Calibri"/>
                <w:b/>
                <w:bCs/>
                <w:szCs w:val="22"/>
                <w:lang w:eastAsia="en-GB"/>
              </w:rPr>
              <w:t>% of Total Non-Mandatory Course Attendance</w:t>
            </w:r>
          </w:p>
        </w:tc>
        <w:tc>
          <w:tcPr>
            <w:tcW w:w="324" w:type="pct"/>
            <w:tcBorders>
              <w:top w:val="nil"/>
              <w:left w:val="nil"/>
              <w:bottom w:val="single" w:sz="4" w:space="0" w:color="auto"/>
              <w:right w:val="nil"/>
            </w:tcBorders>
            <w:shd w:val="clear" w:color="auto" w:fill="auto"/>
            <w:noWrap/>
            <w:vAlign w:val="bottom"/>
            <w:hideMark/>
          </w:tcPr>
          <w:p w14:paraId="517E94CC"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0.3%</w:t>
            </w:r>
          </w:p>
        </w:tc>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001F3067"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7.7%</w:t>
            </w:r>
          </w:p>
        </w:tc>
        <w:tc>
          <w:tcPr>
            <w:tcW w:w="316" w:type="pct"/>
            <w:tcBorders>
              <w:top w:val="nil"/>
              <w:left w:val="nil"/>
              <w:bottom w:val="single" w:sz="4" w:space="0" w:color="auto"/>
              <w:right w:val="nil"/>
            </w:tcBorders>
            <w:shd w:val="clear" w:color="auto" w:fill="auto"/>
            <w:noWrap/>
            <w:vAlign w:val="bottom"/>
            <w:hideMark/>
          </w:tcPr>
          <w:p w14:paraId="47908E2C"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8.9%</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FAB1504"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0.5%</w:t>
            </w:r>
          </w:p>
        </w:tc>
        <w:tc>
          <w:tcPr>
            <w:tcW w:w="260" w:type="pct"/>
            <w:tcBorders>
              <w:top w:val="nil"/>
              <w:left w:val="nil"/>
              <w:bottom w:val="single" w:sz="4" w:space="0" w:color="auto"/>
              <w:right w:val="nil"/>
            </w:tcBorders>
            <w:shd w:val="clear" w:color="auto" w:fill="auto"/>
            <w:noWrap/>
            <w:vAlign w:val="bottom"/>
            <w:hideMark/>
          </w:tcPr>
          <w:p w14:paraId="3151F2F3"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0.1%</w:t>
            </w:r>
          </w:p>
        </w:tc>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2FE22C78"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0.9%</w:t>
            </w:r>
          </w:p>
        </w:tc>
        <w:tc>
          <w:tcPr>
            <w:tcW w:w="300" w:type="pct"/>
            <w:tcBorders>
              <w:top w:val="nil"/>
              <w:left w:val="nil"/>
              <w:bottom w:val="single" w:sz="4" w:space="0" w:color="auto"/>
              <w:right w:val="single" w:sz="4" w:space="0" w:color="auto"/>
            </w:tcBorders>
            <w:shd w:val="clear" w:color="auto" w:fill="auto"/>
            <w:noWrap/>
            <w:vAlign w:val="bottom"/>
            <w:hideMark/>
          </w:tcPr>
          <w:p w14:paraId="12D0C96B"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9.2%</w:t>
            </w:r>
          </w:p>
        </w:tc>
        <w:tc>
          <w:tcPr>
            <w:tcW w:w="208" w:type="pct"/>
            <w:tcBorders>
              <w:top w:val="nil"/>
              <w:left w:val="nil"/>
              <w:bottom w:val="single" w:sz="4" w:space="0" w:color="auto"/>
              <w:right w:val="nil"/>
            </w:tcBorders>
            <w:shd w:val="clear" w:color="auto" w:fill="auto"/>
            <w:noWrap/>
            <w:vAlign w:val="bottom"/>
            <w:hideMark/>
          </w:tcPr>
          <w:p w14:paraId="6ECBCED5"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0.1%</w:t>
            </w:r>
          </w:p>
        </w:tc>
        <w:tc>
          <w:tcPr>
            <w:tcW w:w="305" w:type="pct"/>
            <w:tcBorders>
              <w:top w:val="nil"/>
              <w:left w:val="single" w:sz="4" w:space="0" w:color="auto"/>
              <w:bottom w:val="single" w:sz="4" w:space="0" w:color="auto"/>
              <w:right w:val="single" w:sz="4" w:space="0" w:color="auto"/>
            </w:tcBorders>
            <w:shd w:val="clear" w:color="auto" w:fill="auto"/>
            <w:noWrap/>
            <w:vAlign w:val="bottom"/>
            <w:hideMark/>
          </w:tcPr>
          <w:p w14:paraId="1BCAADBA"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5.9%</w:t>
            </w:r>
          </w:p>
        </w:tc>
        <w:tc>
          <w:tcPr>
            <w:tcW w:w="483" w:type="pct"/>
            <w:tcBorders>
              <w:top w:val="nil"/>
              <w:left w:val="nil"/>
              <w:bottom w:val="single" w:sz="4" w:space="0" w:color="auto"/>
              <w:right w:val="nil"/>
            </w:tcBorders>
            <w:shd w:val="clear" w:color="auto" w:fill="auto"/>
            <w:noWrap/>
            <w:vAlign w:val="bottom"/>
            <w:hideMark/>
          </w:tcPr>
          <w:p w14:paraId="49778539"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27.7%</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093EAE95"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10.8%</w:t>
            </w:r>
          </w:p>
        </w:tc>
        <w:tc>
          <w:tcPr>
            <w:tcW w:w="346" w:type="pct"/>
            <w:tcBorders>
              <w:top w:val="nil"/>
              <w:left w:val="nil"/>
              <w:bottom w:val="single" w:sz="4" w:space="0" w:color="auto"/>
              <w:right w:val="single" w:sz="4" w:space="0" w:color="auto"/>
            </w:tcBorders>
            <w:shd w:val="clear" w:color="auto" w:fill="auto"/>
            <w:noWrap/>
            <w:vAlign w:val="bottom"/>
            <w:hideMark/>
          </w:tcPr>
          <w:p w14:paraId="44BC398F"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1.5%</w:t>
            </w:r>
          </w:p>
        </w:tc>
        <w:tc>
          <w:tcPr>
            <w:tcW w:w="262" w:type="pct"/>
            <w:tcBorders>
              <w:top w:val="nil"/>
              <w:left w:val="nil"/>
              <w:bottom w:val="single" w:sz="4" w:space="0" w:color="auto"/>
              <w:right w:val="nil"/>
            </w:tcBorders>
            <w:shd w:val="clear" w:color="auto" w:fill="auto"/>
            <w:noWrap/>
            <w:vAlign w:val="bottom"/>
            <w:hideMark/>
          </w:tcPr>
          <w:p w14:paraId="03F8FBF8"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26.3%</w:t>
            </w:r>
          </w:p>
        </w:tc>
        <w:tc>
          <w:tcPr>
            <w:tcW w:w="277" w:type="pct"/>
            <w:tcBorders>
              <w:top w:val="nil"/>
              <w:left w:val="single" w:sz="4" w:space="0" w:color="auto"/>
              <w:bottom w:val="single" w:sz="4" w:space="0" w:color="auto"/>
              <w:right w:val="single" w:sz="4" w:space="0" w:color="auto"/>
            </w:tcBorders>
            <w:shd w:val="clear" w:color="auto" w:fill="auto"/>
            <w:noWrap/>
            <w:vAlign w:val="bottom"/>
            <w:hideMark/>
          </w:tcPr>
          <w:p w14:paraId="01E7047B" w14:textId="77777777" w:rsidR="00116E1C" w:rsidRPr="00116E1C" w:rsidRDefault="00116E1C" w:rsidP="00116E1C">
            <w:pPr>
              <w:jc w:val="center"/>
              <w:rPr>
                <w:rFonts w:ascii="Calibri" w:hAnsi="Calibri" w:cs="Calibri"/>
                <w:b/>
                <w:bCs/>
                <w:color w:val="000000"/>
                <w:szCs w:val="22"/>
                <w:lang w:eastAsia="en-GB"/>
              </w:rPr>
            </w:pPr>
            <w:r w:rsidRPr="00116E1C">
              <w:rPr>
                <w:rFonts w:ascii="Calibri" w:hAnsi="Calibri" w:cs="Calibri"/>
                <w:b/>
                <w:bCs/>
                <w:color w:val="000000"/>
                <w:szCs w:val="22"/>
                <w:lang w:eastAsia="en-GB"/>
              </w:rPr>
              <w:t>100.0%</w:t>
            </w:r>
          </w:p>
        </w:tc>
      </w:tr>
    </w:tbl>
    <w:p w14:paraId="30B84802" w14:textId="77777777" w:rsidR="003F15BD" w:rsidRDefault="003F15BD">
      <w:pPr>
        <w:rPr>
          <w:rFonts w:asciiTheme="minorHAnsi" w:hAnsiTheme="minorHAnsi" w:cstheme="minorHAnsi"/>
          <w:color w:val="FF0000"/>
        </w:rPr>
      </w:pPr>
    </w:p>
    <w:p w14:paraId="54604A84" w14:textId="769B9218" w:rsidR="00476664" w:rsidRPr="00D3328F" w:rsidRDefault="00476664" w:rsidP="002B3EBE">
      <w:pPr>
        <w:pStyle w:val="Heading20"/>
        <w:rPr>
          <w:rFonts w:asciiTheme="minorHAnsi" w:hAnsiTheme="minorHAnsi" w:cstheme="minorHAnsi"/>
          <w:color w:val="auto"/>
          <w:sz w:val="28"/>
          <w:szCs w:val="28"/>
        </w:rPr>
      </w:pPr>
      <w:bookmarkStart w:id="75" w:name="_Toc228517107"/>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w:t>
      </w:r>
      <w:r w:rsidR="00C93E72" w:rsidRPr="00D3328F">
        <w:rPr>
          <w:rFonts w:asciiTheme="minorHAnsi" w:hAnsiTheme="minorHAnsi" w:cstheme="minorHAnsi"/>
          <w:color w:val="auto"/>
          <w:sz w:val="28"/>
          <w:szCs w:val="28"/>
        </w:rPr>
        <w:t>17</w:t>
      </w:r>
      <w:r w:rsidRPr="00D3328F">
        <w:rPr>
          <w:rFonts w:asciiTheme="minorHAnsi" w:hAnsiTheme="minorHAnsi" w:cstheme="minorHAnsi"/>
          <w:color w:val="auto"/>
          <w:sz w:val="28"/>
          <w:szCs w:val="28"/>
        </w:rPr>
        <w:t xml:space="preserve">: </w:t>
      </w:r>
      <w:r w:rsidR="00C93E72" w:rsidRPr="00D3328F">
        <w:rPr>
          <w:rFonts w:asciiTheme="minorHAnsi" w:hAnsiTheme="minorHAnsi" w:cstheme="minorHAnsi"/>
          <w:color w:val="auto"/>
          <w:sz w:val="28"/>
          <w:szCs w:val="28"/>
        </w:rPr>
        <w:t xml:space="preserve">Mandatory </w:t>
      </w:r>
      <w:r w:rsidRPr="00D3328F">
        <w:rPr>
          <w:rFonts w:asciiTheme="minorHAnsi" w:hAnsiTheme="minorHAnsi" w:cstheme="minorHAnsi"/>
          <w:color w:val="auto"/>
          <w:sz w:val="28"/>
          <w:szCs w:val="28"/>
        </w:rPr>
        <w:t>Course Attendances</w:t>
      </w:r>
      <w:r w:rsidR="00D82ECF">
        <w:rPr>
          <w:rFonts w:asciiTheme="minorHAnsi" w:hAnsiTheme="minorHAnsi" w:cstheme="minorHAnsi"/>
          <w:color w:val="auto"/>
          <w:sz w:val="28"/>
          <w:szCs w:val="28"/>
        </w:rPr>
        <w:t>: Declared disability</w:t>
      </w:r>
      <w:r w:rsidRPr="00D3328F">
        <w:rPr>
          <w:rFonts w:asciiTheme="minorHAnsi" w:hAnsiTheme="minorHAnsi" w:cstheme="minorHAnsi"/>
          <w:color w:val="auto"/>
          <w:sz w:val="28"/>
          <w:szCs w:val="28"/>
        </w:rPr>
        <w:t xml:space="preserve"> April 202</w:t>
      </w:r>
      <w:r w:rsidR="004A5CC1" w:rsidRPr="00D3328F">
        <w:rPr>
          <w:rFonts w:asciiTheme="minorHAnsi" w:hAnsiTheme="minorHAnsi" w:cstheme="minorHAnsi"/>
          <w:color w:val="auto"/>
          <w:sz w:val="28"/>
          <w:szCs w:val="28"/>
        </w:rPr>
        <w:t>4</w:t>
      </w:r>
      <w:r w:rsidRPr="00D3328F">
        <w:rPr>
          <w:rFonts w:asciiTheme="minorHAnsi" w:hAnsiTheme="minorHAnsi" w:cstheme="minorHAnsi"/>
          <w:color w:val="auto"/>
          <w:sz w:val="28"/>
          <w:szCs w:val="28"/>
        </w:rPr>
        <w:t xml:space="preserve"> to February 202</w:t>
      </w:r>
      <w:r w:rsidR="004A5CC1" w:rsidRPr="00D3328F">
        <w:rPr>
          <w:rFonts w:asciiTheme="minorHAnsi" w:hAnsiTheme="minorHAnsi" w:cstheme="minorHAnsi"/>
          <w:color w:val="auto"/>
          <w:sz w:val="28"/>
          <w:szCs w:val="28"/>
        </w:rPr>
        <w:t>5</w:t>
      </w:r>
      <w:r w:rsidRPr="00D3328F">
        <w:rPr>
          <w:rFonts w:asciiTheme="minorHAnsi" w:hAnsiTheme="minorHAnsi" w:cstheme="minorHAnsi"/>
          <w:color w:val="auto"/>
          <w:sz w:val="28"/>
          <w:szCs w:val="28"/>
        </w:rPr>
        <w:t xml:space="preserve"> by Job Family</w:t>
      </w:r>
      <w:bookmarkEnd w:id="75"/>
      <w:r w:rsidRPr="00D3328F">
        <w:rPr>
          <w:rFonts w:asciiTheme="minorHAnsi" w:hAnsiTheme="minorHAnsi" w:cstheme="minorHAnsi"/>
          <w:color w:val="auto"/>
          <w:sz w:val="28"/>
          <w:szCs w:val="28"/>
        </w:rPr>
        <w:t xml:space="preserve"> </w:t>
      </w:r>
    </w:p>
    <w:p w14:paraId="1431C4F5" w14:textId="08BEEBDD" w:rsidR="00476664" w:rsidRPr="00C41FB5" w:rsidRDefault="00476664" w:rsidP="00A65DAD">
      <w:pPr>
        <w:spacing w:line="0" w:lineRule="atLeast"/>
        <w:rPr>
          <w:rFonts w:asciiTheme="minorHAnsi" w:hAnsiTheme="minorHAnsi" w:cstheme="minorHAnsi"/>
          <w:color w:val="FF0000"/>
        </w:rPr>
      </w:pPr>
    </w:p>
    <w:tbl>
      <w:tblPr>
        <w:tblW w:w="10160" w:type="dxa"/>
        <w:tblLook w:val="04A0" w:firstRow="1" w:lastRow="0" w:firstColumn="1" w:lastColumn="0" w:noHBand="0" w:noVBand="1"/>
      </w:tblPr>
      <w:tblGrid>
        <w:gridCol w:w="3020"/>
        <w:gridCol w:w="2380"/>
        <w:gridCol w:w="2380"/>
        <w:gridCol w:w="2380"/>
      </w:tblGrid>
      <w:tr w:rsidR="005D56CB" w:rsidRPr="005D56CB" w14:paraId="79902603" w14:textId="77777777" w:rsidTr="005D56CB">
        <w:trPr>
          <w:trHeight w:val="900"/>
        </w:trPr>
        <w:tc>
          <w:tcPr>
            <w:tcW w:w="3020" w:type="dxa"/>
            <w:tcBorders>
              <w:top w:val="single" w:sz="4" w:space="0" w:color="auto"/>
              <w:left w:val="single" w:sz="4" w:space="0" w:color="auto"/>
              <w:bottom w:val="single" w:sz="4" w:space="0" w:color="auto"/>
              <w:right w:val="nil"/>
            </w:tcBorders>
            <w:shd w:val="clear" w:color="C0E6F5" w:fill="A6C9EC"/>
            <w:noWrap/>
            <w:vAlign w:val="bottom"/>
            <w:hideMark/>
          </w:tcPr>
          <w:p w14:paraId="6523D658" w14:textId="77777777" w:rsidR="005D56CB" w:rsidRPr="005D56CB" w:rsidRDefault="005D56CB" w:rsidP="005D56CB">
            <w:pPr>
              <w:rPr>
                <w:rFonts w:ascii="Calibri" w:hAnsi="Calibri" w:cs="Calibri"/>
                <w:b/>
                <w:bCs/>
                <w:color w:val="000000"/>
                <w:szCs w:val="22"/>
                <w:lang w:eastAsia="en-GB"/>
              </w:rPr>
            </w:pPr>
            <w:r w:rsidRPr="005D56CB">
              <w:rPr>
                <w:rFonts w:ascii="Calibri" w:hAnsi="Calibri" w:cs="Calibri"/>
                <w:b/>
                <w:bCs/>
                <w:color w:val="000000"/>
                <w:szCs w:val="22"/>
                <w:lang w:eastAsia="en-GB"/>
              </w:rPr>
              <w:t> </w:t>
            </w:r>
          </w:p>
        </w:tc>
        <w:tc>
          <w:tcPr>
            <w:tcW w:w="23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AE2D1ED"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Declared Disability</w:t>
            </w:r>
          </w:p>
        </w:tc>
        <w:tc>
          <w:tcPr>
            <w:tcW w:w="2380" w:type="dxa"/>
            <w:tcBorders>
              <w:top w:val="single" w:sz="4" w:space="0" w:color="auto"/>
              <w:left w:val="nil"/>
              <w:bottom w:val="single" w:sz="4" w:space="0" w:color="auto"/>
              <w:right w:val="single" w:sz="4" w:space="0" w:color="auto"/>
            </w:tcBorders>
            <w:shd w:val="clear" w:color="000000" w:fill="A6C9EC"/>
            <w:vAlign w:val="bottom"/>
            <w:hideMark/>
          </w:tcPr>
          <w:p w14:paraId="5A9C3069"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 of Mandatory Courses Attendance</w:t>
            </w:r>
          </w:p>
        </w:tc>
        <w:tc>
          <w:tcPr>
            <w:tcW w:w="2380" w:type="dxa"/>
            <w:tcBorders>
              <w:top w:val="single" w:sz="4" w:space="0" w:color="auto"/>
              <w:left w:val="nil"/>
              <w:bottom w:val="single" w:sz="4" w:space="0" w:color="auto"/>
              <w:right w:val="single" w:sz="4" w:space="0" w:color="auto"/>
            </w:tcBorders>
            <w:shd w:val="clear" w:color="000000" w:fill="A6C9EC"/>
            <w:vAlign w:val="bottom"/>
            <w:hideMark/>
          </w:tcPr>
          <w:p w14:paraId="34FA18A4"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Distribution of declared disability between Job Families</w:t>
            </w:r>
          </w:p>
        </w:tc>
      </w:tr>
      <w:tr w:rsidR="005D56CB" w:rsidRPr="005D56CB" w14:paraId="26CDE4B9" w14:textId="77777777" w:rsidTr="00CA017F">
        <w:trPr>
          <w:trHeight w:val="300"/>
        </w:trPr>
        <w:tc>
          <w:tcPr>
            <w:tcW w:w="3020" w:type="dxa"/>
            <w:tcBorders>
              <w:top w:val="nil"/>
              <w:left w:val="single" w:sz="4" w:space="0" w:color="auto"/>
              <w:bottom w:val="single" w:sz="4" w:space="0" w:color="BFBFBF" w:themeColor="background1" w:themeShade="BF"/>
              <w:right w:val="nil"/>
            </w:tcBorders>
            <w:shd w:val="clear" w:color="auto" w:fill="auto"/>
            <w:noWrap/>
            <w:vAlign w:val="bottom"/>
            <w:hideMark/>
          </w:tcPr>
          <w:p w14:paraId="2A0F4A83"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Admin Services</w:t>
            </w:r>
          </w:p>
        </w:tc>
        <w:tc>
          <w:tcPr>
            <w:tcW w:w="23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7AA3C2A"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252 </w:t>
            </w:r>
          </w:p>
        </w:tc>
        <w:tc>
          <w:tcPr>
            <w:tcW w:w="2380" w:type="dxa"/>
            <w:tcBorders>
              <w:top w:val="nil"/>
              <w:left w:val="nil"/>
              <w:bottom w:val="single" w:sz="4" w:space="0" w:color="BFBFBF" w:themeColor="background1" w:themeShade="BF"/>
              <w:right w:val="single" w:sz="4" w:space="0" w:color="auto"/>
            </w:tcBorders>
            <w:shd w:val="clear" w:color="auto" w:fill="auto"/>
            <w:noWrap/>
            <w:vAlign w:val="bottom"/>
            <w:hideMark/>
          </w:tcPr>
          <w:p w14:paraId="48D2D00E"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4.0%</w:t>
            </w:r>
          </w:p>
        </w:tc>
        <w:tc>
          <w:tcPr>
            <w:tcW w:w="2380" w:type="dxa"/>
            <w:tcBorders>
              <w:top w:val="nil"/>
              <w:left w:val="nil"/>
              <w:bottom w:val="single" w:sz="4" w:space="0" w:color="BFBFBF" w:themeColor="background1" w:themeShade="BF"/>
              <w:right w:val="single" w:sz="4" w:space="0" w:color="auto"/>
            </w:tcBorders>
            <w:shd w:val="clear" w:color="auto" w:fill="auto"/>
            <w:noWrap/>
            <w:vAlign w:val="bottom"/>
            <w:hideMark/>
          </w:tcPr>
          <w:p w14:paraId="5A8476C9"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25.0%</w:t>
            </w:r>
          </w:p>
        </w:tc>
      </w:tr>
      <w:tr w:rsidR="005D56CB" w:rsidRPr="005D56CB" w14:paraId="2B23C85F"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43CC4FAB"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Allied Health Professionals</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193162"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96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884369"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2.2%</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8EDF92"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9.5%</w:t>
            </w:r>
          </w:p>
        </w:tc>
      </w:tr>
      <w:tr w:rsidR="005D56CB" w:rsidRPr="005D56CB" w14:paraId="54BE9148"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6CAA04F"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Healthcare Sciences</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74A839"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43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669561"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2.7%</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E7DA20D"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4.3%</w:t>
            </w:r>
          </w:p>
        </w:tc>
      </w:tr>
      <w:tr w:rsidR="005D56CB" w:rsidRPr="005D56CB" w14:paraId="489BAEE3"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2DD858B7"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lastRenderedPageBreak/>
              <w:t>Medical &amp; Dental</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D02AFD"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16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00E02D4"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0.7%</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8F4D77"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1.6%</w:t>
            </w:r>
          </w:p>
        </w:tc>
      </w:tr>
      <w:tr w:rsidR="005D56CB" w:rsidRPr="005D56CB" w14:paraId="6F798E27"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7912072"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Medical &amp; Dental Support</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96710F"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8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7C1667"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1.1%</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E7451F9"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0.8%</w:t>
            </w:r>
          </w:p>
        </w:tc>
      </w:tr>
      <w:tr w:rsidR="005D56CB" w:rsidRPr="005D56CB" w14:paraId="7CFAB384"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254F6010"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Nursing/Midwifery</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24FCE2"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473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3065759"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2.3%</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51C4E1"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46.9%</w:t>
            </w:r>
          </w:p>
        </w:tc>
      </w:tr>
      <w:tr w:rsidR="005D56CB" w:rsidRPr="005D56CB" w14:paraId="743CE2C5"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38C5CF9B"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Other Therapeutic</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BA4281"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65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96167E"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3.4%</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E9D27E"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6.4%</w:t>
            </w:r>
          </w:p>
        </w:tc>
      </w:tr>
      <w:tr w:rsidR="005D56CB" w:rsidRPr="005D56CB" w14:paraId="793C3C0F"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5ED485D8"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Personal &amp; Social Care</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1F8710"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15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8D3140"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14.0%</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A7462F"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1.5%</w:t>
            </w:r>
          </w:p>
        </w:tc>
      </w:tr>
      <w:tr w:rsidR="005D56CB" w:rsidRPr="005D56CB" w14:paraId="6D9B2960"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6D8F420"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Senior Managers</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1A4007" w14:textId="4877C967" w:rsidR="005D56CB" w:rsidRPr="005D56CB" w:rsidRDefault="00B56F95" w:rsidP="005D56CB">
            <w:pPr>
              <w:jc w:val="center"/>
              <w:rPr>
                <w:rFonts w:ascii="Calibri" w:hAnsi="Calibri" w:cs="Calibri"/>
                <w:color w:val="000000"/>
                <w:szCs w:val="22"/>
                <w:lang w:eastAsia="en-GB"/>
              </w:rPr>
            </w:pPr>
            <w:r>
              <w:rPr>
                <w:rFonts w:ascii="Calibri" w:hAnsi="Calibri" w:cs="Calibri"/>
                <w:color w:val="000000"/>
                <w:szCs w:val="22"/>
                <w:lang w:eastAsia="en-GB"/>
              </w:rPr>
              <w:t>&lt;5</w:t>
            </w:r>
            <w:r w:rsidR="005D56CB" w:rsidRPr="005D56CB">
              <w:rPr>
                <w:rFonts w:ascii="Calibri" w:hAnsi="Calibri" w:cs="Calibri"/>
                <w:color w:val="000000"/>
                <w:szCs w:val="22"/>
                <w:lang w:eastAsia="en-GB"/>
              </w:rPr>
              <w:t xml:space="preserve">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16FC33"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5.0%</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D5F816"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0.2%</w:t>
            </w:r>
          </w:p>
        </w:tc>
      </w:tr>
      <w:tr w:rsidR="005D56CB" w:rsidRPr="005D56CB" w14:paraId="2FC7FFD5" w14:textId="77777777" w:rsidTr="00CA017F">
        <w:trPr>
          <w:trHeight w:val="300"/>
        </w:trPr>
        <w:tc>
          <w:tcPr>
            <w:tcW w:w="3020" w:type="dxa"/>
            <w:tcBorders>
              <w:top w:val="single" w:sz="4" w:space="0" w:color="BFBFBF" w:themeColor="background1" w:themeShade="BF"/>
              <w:left w:val="single" w:sz="4" w:space="0" w:color="auto"/>
              <w:bottom w:val="nil"/>
              <w:right w:val="nil"/>
            </w:tcBorders>
            <w:shd w:val="clear" w:color="auto" w:fill="auto"/>
            <w:noWrap/>
            <w:vAlign w:val="bottom"/>
            <w:hideMark/>
          </w:tcPr>
          <w:p w14:paraId="748F295B"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Support Services</w:t>
            </w:r>
          </w:p>
        </w:tc>
        <w:tc>
          <w:tcPr>
            <w:tcW w:w="23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3326E0A"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38 </w:t>
            </w:r>
          </w:p>
        </w:tc>
        <w:tc>
          <w:tcPr>
            <w:tcW w:w="2380" w:type="dxa"/>
            <w:tcBorders>
              <w:top w:val="single" w:sz="4" w:space="0" w:color="BFBFBF" w:themeColor="background1" w:themeShade="BF"/>
              <w:left w:val="nil"/>
              <w:bottom w:val="nil"/>
              <w:right w:val="single" w:sz="4" w:space="0" w:color="auto"/>
            </w:tcBorders>
            <w:shd w:val="clear" w:color="auto" w:fill="auto"/>
            <w:noWrap/>
            <w:vAlign w:val="bottom"/>
            <w:hideMark/>
          </w:tcPr>
          <w:p w14:paraId="30B4315A"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2.4%</w:t>
            </w:r>
          </w:p>
        </w:tc>
        <w:tc>
          <w:tcPr>
            <w:tcW w:w="2380" w:type="dxa"/>
            <w:tcBorders>
              <w:top w:val="single" w:sz="4" w:space="0" w:color="BFBFBF" w:themeColor="background1" w:themeShade="BF"/>
              <w:left w:val="nil"/>
              <w:bottom w:val="nil"/>
              <w:right w:val="single" w:sz="4" w:space="0" w:color="auto"/>
            </w:tcBorders>
            <w:shd w:val="clear" w:color="auto" w:fill="auto"/>
            <w:noWrap/>
            <w:vAlign w:val="bottom"/>
            <w:hideMark/>
          </w:tcPr>
          <w:p w14:paraId="0BD61A9F"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3.8%</w:t>
            </w:r>
          </w:p>
        </w:tc>
      </w:tr>
      <w:tr w:rsidR="005D56CB" w:rsidRPr="005D56CB" w14:paraId="3C237E52" w14:textId="77777777" w:rsidTr="005D56CB">
        <w:trPr>
          <w:trHeight w:val="300"/>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26AE5F74" w14:textId="77777777" w:rsidR="005D56CB" w:rsidRPr="005D56CB" w:rsidRDefault="005D56CB" w:rsidP="005D56CB">
            <w:pPr>
              <w:rPr>
                <w:rFonts w:ascii="Calibri" w:hAnsi="Calibri" w:cs="Calibri"/>
                <w:b/>
                <w:bCs/>
                <w:color w:val="000000"/>
                <w:szCs w:val="22"/>
                <w:lang w:eastAsia="en-GB"/>
              </w:rPr>
            </w:pPr>
            <w:r w:rsidRPr="005D56CB">
              <w:rPr>
                <w:rFonts w:ascii="Calibri" w:hAnsi="Calibri" w:cs="Calibri"/>
                <w:b/>
                <w:bCs/>
                <w:color w:val="000000"/>
                <w:szCs w:val="22"/>
                <w:lang w:eastAsia="en-GB"/>
              </w:rPr>
              <w:t>Grand Total</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0AD26"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 xml:space="preserve">1,008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6B4F53A2"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2.6%</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5D485CF8"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100.0%</w:t>
            </w:r>
          </w:p>
        </w:tc>
      </w:tr>
    </w:tbl>
    <w:p w14:paraId="6F03B175" w14:textId="5BED7951" w:rsidR="009D6C5A" w:rsidRDefault="009D6C5A" w:rsidP="00A65DAD">
      <w:pPr>
        <w:spacing w:line="0" w:lineRule="atLeast"/>
        <w:rPr>
          <w:rFonts w:asciiTheme="minorHAnsi" w:hAnsiTheme="minorHAnsi" w:cstheme="minorHAnsi"/>
          <w:color w:val="FF0000"/>
        </w:rPr>
      </w:pPr>
    </w:p>
    <w:p w14:paraId="1AD76EA6" w14:textId="59358BF2" w:rsidR="00C93E72" w:rsidRPr="00D3328F" w:rsidRDefault="00AA6BF3" w:rsidP="00AA6BF3">
      <w:pPr>
        <w:rPr>
          <w:rFonts w:asciiTheme="minorHAnsi" w:hAnsiTheme="minorHAnsi" w:cstheme="minorHAnsi"/>
          <w:sz w:val="28"/>
          <w:szCs w:val="28"/>
        </w:rPr>
      </w:pPr>
      <w:r>
        <w:rPr>
          <w:rFonts w:asciiTheme="minorHAnsi" w:hAnsiTheme="minorHAnsi" w:cstheme="minorHAnsi"/>
          <w:sz w:val="28"/>
          <w:szCs w:val="28"/>
        </w:rPr>
        <w:t>T</w:t>
      </w:r>
      <w:r w:rsidR="00C93E72" w:rsidRPr="00D3328F">
        <w:rPr>
          <w:rFonts w:asciiTheme="minorHAnsi" w:hAnsiTheme="minorHAnsi" w:cstheme="minorHAnsi"/>
          <w:sz w:val="28"/>
          <w:szCs w:val="28"/>
        </w:rPr>
        <w:t xml:space="preserve">able </w:t>
      </w:r>
      <w:r w:rsidR="00CB6AE7">
        <w:rPr>
          <w:rFonts w:asciiTheme="minorHAnsi" w:hAnsiTheme="minorHAnsi" w:cstheme="minorHAnsi"/>
          <w:sz w:val="28"/>
          <w:szCs w:val="28"/>
        </w:rPr>
        <w:t>4</w:t>
      </w:r>
      <w:r w:rsidR="00C93E72" w:rsidRPr="00D3328F">
        <w:rPr>
          <w:rFonts w:asciiTheme="minorHAnsi" w:hAnsiTheme="minorHAnsi" w:cstheme="minorHAnsi"/>
          <w:sz w:val="28"/>
          <w:szCs w:val="28"/>
        </w:rPr>
        <w:t>.18: Non-Mandatory Course Attendances</w:t>
      </w:r>
      <w:r w:rsidR="00D82ECF">
        <w:rPr>
          <w:rFonts w:asciiTheme="minorHAnsi" w:hAnsiTheme="minorHAnsi" w:cstheme="minorHAnsi"/>
          <w:sz w:val="28"/>
          <w:szCs w:val="28"/>
        </w:rPr>
        <w:t>: Declared Disability</w:t>
      </w:r>
      <w:r w:rsidR="00C93E72" w:rsidRPr="00D3328F">
        <w:rPr>
          <w:rFonts w:asciiTheme="minorHAnsi" w:hAnsiTheme="minorHAnsi" w:cstheme="minorHAnsi"/>
          <w:sz w:val="28"/>
          <w:szCs w:val="28"/>
        </w:rPr>
        <w:t xml:space="preserve"> April 2024 to February 2025 by Job Family </w:t>
      </w:r>
    </w:p>
    <w:p w14:paraId="631CD815" w14:textId="716D92D0" w:rsidR="00E752EB" w:rsidRPr="00C41FB5" w:rsidRDefault="00E752EB" w:rsidP="00A65DAD">
      <w:pPr>
        <w:spacing w:line="0" w:lineRule="atLeast"/>
        <w:rPr>
          <w:rFonts w:asciiTheme="minorHAnsi" w:hAnsiTheme="minorHAnsi" w:cstheme="minorHAnsi"/>
          <w:b/>
          <w:color w:val="FF0000"/>
          <w:sz w:val="24"/>
        </w:rPr>
      </w:pPr>
    </w:p>
    <w:tbl>
      <w:tblPr>
        <w:tblW w:w="10160" w:type="dxa"/>
        <w:tblLook w:val="04A0" w:firstRow="1" w:lastRow="0" w:firstColumn="1" w:lastColumn="0" w:noHBand="0" w:noVBand="1"/>
      </w:tblPr>
      <w:tblGrid>
        <w:gridCol w:w="3020"/>
        <w:gridCol w:w="2380"/>
        <w:gridCol w:w="2380"/>
        <w:gridCol w:w="2380"/>
      </w:tblGrid>
      <w:tr w:rsidR="005D56CB" w:rsidRPr="005D56CB" w14:paraId="6EF0D96C" w14:textId="77777777" w:rsidTr="005D56CB">
        <w:trPr>
          <w:trHeight w:val="900"/>
        </w:trPr>
        <w:tc>
          <w:tcPr>
            <w:tcW w:w="3020" w:type="dxa"/>
            <w:tcBorders>
              <w:top w:val="single" w:sz="4" w:space="0" w:color="auto"/>
              <w:left w:val="single" w:sz="4" w:space="0" w:color="auto"/>
              <w:bottom w:val="single" w:sz="4" w:space="0" w:color="auto"/>
              <w:right w:val="nil"/>
            </w:tcBorders>
            <w:shd w:val="clear" w:color="C0E6F5" w:fill="A6C9EC"/>
            <w:noWrap/>
            <w:vAlign w:val="bottom"/>
            <w:hideMark/>
          </w:tcPr>
          <w:p w14:paraId="65C078C4" w14:textId="77777777" w:rsidR="005D56CB" w:rsidRPr="005D56CB" w:rsidRDefault="005D56CB" w:rsidP="005D56CB">
            <w:pPr>
              <w:rPr>
                <w:rFonts w:ascii="Calibri" w:hAnsi="Calibri" w:cs="Calibri"/>
                <w:b/>
                <w:bCs/>
                <w:color w:val="000000"/>
                <w:szCs w:val="22"/>
                <w:lang w:eastAsia="en-GB"/>
              </w:rPr>
            </w:pPr>
            <w:r w:rsidRPr="005D56CB">
              <w:rPr>
                <w:rFonts w:ascii="Calibri" w:hAnsi="Calibri" w:cs="Calibri"/>
                <w:b/>
                <w:bCs/>
                <w:color w:val="000000"/>
                <w:szCs w:val="22"/>
                <w:lang w:eastAsia="en-GB"/>
              </w:rPr>
              <w:t> </w:t>
            </w:r>
          </w:p>
        </w:tc>
        <w:tc>
          <w:tcPr>
            <w:tcW w:w="23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3E5D145"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Declared Disability</w:t>
            </w:r>
          </w:p>
        </w:tc>
        <w:tc>
          <w:tcPr>
            <w:tcW w:w="2380" w:type="dxa"/>
            <w:tcBorders>
              <w:top w:val="single" w:sz="4" w:space="0" w:color="auto"/>
              <w:left w:val="nil"/>
              <w:bottom w:val="single" w:sz="4" w:space="0" w:color="auto"/>
              <w:right w:val="single" w:sz="4" w:space="0" w:color="auto"/>
            </w:tcBorders>
            <w:shd w:val="clear" w:color="000000" w:fill="A6C9EC"/>
            <w:vAlign w:val="bottom"/>
            <w:hideMark/>
          </w:tcPr>
          <w:p w14:paraId="429A0448"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 of Non-Mandatory Courses Attendance</w:t>
            </w:r>
          </w:p>
        </w:tc>
        <w:tc>
          <w:tcPr>
            <w:tcW w:w="2380" w:type="dxa"/>
            <w:tcBorders>
              <w:top w:val="single" w:sz="4" w:space="0" w:color="auto"/>
              <w:left w:val="nil"/>
              <w:bottom w:val="single" w:sz="4" w:space="0" w:color="auto"/>
              <w:right w:val="single" w:sz="4" w:space="0" w:color="auto"/>
            </w:tcBorders>
            <w:shd w:val="clear" w:color="000000" w:fill="A6C9EC"/>
            <w:vAlign w:val="bottom"/>
            <w:hideMark/>
          </w:tcPr>
          <w:p w14:paraId="29A30B2F"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Distribution of declared disability between Job Families</w:t>
            </w:r>
          </w:p>
        </w:tc>
      </w:tr>
      <w:tr w:rsidR="005D56CB" w:rsidRPr="005D56CB" w14:paraId="3B76D624" w14:textId="77777777" w:rsidTr="00CA017F">
        <w:trPr>
          <w:trHeight w:val="300"/>
        </w:trPr>
        <w:tc>
          <w:tcPr>
            <w:tcW w:w="3020" w:type="dxa"/>
            <w:tcBorders>
              <w:top w:val="nil"/>
              <w:left w:val="single" w:sz="4" w:space="0" w:color="auto"/>
              <w:bottom w:val="single" w:sz="4" w:space="0" w:color="BFBFBF" w:themeColor="background1" w:themeShade="BF"/>
              <w:right w:val="nil"/>
            </w:tcBorders>
            <w:shd w:val="clear" w:color="auto" w:fill="auto"/>
            <w:noWrap/>
            <w:vAlign w:val="bottom"/>
            <w:hideMark/>
          </w:tcPr>
          <w:p w14:paraId="28D1EBC9"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Admin Services</w:t>
            </w:r>
          </w:p>
        </w:tc>
        <w:tc>
          <w:tcPr>
            <w:tcW w:w="23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84F590F"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331 </w:t>
            </w:r>
          </w:p>
        </w:tc>
        <w:tc>
          <w:tcPr>
            <w:tcW w:w="2380" w:type="dxa"/>
            <w:tcBorders>
              <w:top w:val="nil"/>
              <w:left w:val="nil"/>
              <w:bottom w:val="single" w:sz="4" w:space="0" w:color="BFBFBF" w:themeColor="background1" w:themeShade="BF"/>
              <w:right w:val="single" w:sz="4" w:space="0" w:color="auto"/>
            </w:tcBorders>
            <w:shd w:val="clear" w:color="auto" w:fill="auto"/>
            <w:noWrap/>
            <w:vAlign w:val="bottom"/>
            <w:hideMark/>
          </w:tcPr>
          <w:p w14:paraId="37186286"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3.9%</w:t>
            </w:r>
          </w:p>
        </w:tc>
        <w:tc>
          <w:tcPr>
            <w:tcW w:w="2380" w:type="dxa"/>
            <w:tcBorders>
              <w:top w:val="nil"/>
              <w:left w:val="nil"/>
              <w:bottom w:val="single" w:sz="4" w:space="0" w:color="BFBFBF" w:themeColor="background1" w:themeShade="BF"/>
              <w:right w:val="single" w:sz="4" w:space="0" w:color="auto"/>
            </w:tcBorders>
            <w:shd w:val="clear" w:color="auto" w:fill="auto"/>
            <w:noWrap/>
            <w:vAlign w:val="bottom"/>
            <w:hideMark/>
          </w:tcPr>
          <w:p w14:paraId="3D8892DC"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14.0%</w:t>
            </w:r>
          </w:p>
        </w:tc>
      </w:tr>
      <w:tr w:rsidR="005D56CB" w:rsidRPr="005D56CB" w14:paraId="5F5D028C"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59020336"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Allied Health Professionals</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420A2E"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196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8D5F34"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2.3%</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8A1539"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8.3%</w:t>
            </w:r>
          </w:p>
        </w:tc>
      </w:tr>
      <w:tr w:rsidR="005D56CB" w:rsidRPr="005D56CB" w14:paraId="77BA736E"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0E37A2B5"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Healthcare Sciences</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69B82C"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48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CB2F38"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2.4%</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DF833B"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2.0%</w:t>
            </w:r>
          </w:p>
        </w:tc>
      </w:tr>
      <w:tr w:rsidR="005D56CB" w:rsidRPr="005D56CB" w14:paraId="577BF77D"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46EB2CAF"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Medical &amp; Dental</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1E1ACD"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21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8F71385"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0.6%</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9B4C87B"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0.9%</w:t>
            </w:r>
          </w:p>
        </w:tc>
      </w:tr>
      <w:tr w:rsidR="005D56CB" w:rsidRPr="005D56CB" w14:paraId="2DF6575C"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49D26A53"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Medical &amp; Dental Support</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45CBEB"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13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8ACC114"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0.8%</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77D36A"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0.6%</w:t>
            </w:r>
          </w:p>
        </w:tc>
      </w:tr>
      <w:tr w:rsidR="005D56CB" w:rsidRPr="005D56CB" w14:paraId="3AFF795F"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5E8233B2"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Nursing/Midwifery</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06143F"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1,558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4393E6"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2.4%</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8D9E52"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66.1%</w:t>
            </w:r>
          </w:p>
        </w:tc>
      </w:tr>
      <w:tr w:rsidR="005D56CB" w:rsidRPr="005D56CB" w14:paraId="32BFE45C"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75DFF339"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Other Therapeutic</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82B703"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120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0B3B7BE"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4.4%</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9CE312"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5.1%</w:t>
            </w:r>
          </w:p>
        </w:tc>
      </w:tr>
      <w:tr w:rsidR="005D56CB" w:rsidRPr="005D56CB" w14:paraId="33281E8A"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06A86774"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Personal &amp; Social Care</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95924E"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30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1A608C"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16.4%</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F6CD20"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1.3%</w:t>
            </w:r>
          </w:p>
        </w:tc>
      </w:tr>
      <w:tr w:rsidR="005D56CB" w:rsidRPr="005D56CB" w14:paraId="6427D014" w14:textId="77777777" w:rsidTr="00CA017F">
        <w:trPr>
          <w:trHeight w:val="300"/>
        </w:trPr>
        <w:tc>
          <w:tcPr>
            <w:tcW w:w="3020"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25286CC6"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Senior Managers</w:t>
            </w:r>
          </w:p>
        </w:tc>
        <w:tc>
          <w:tcPr>
            <w:tcW w:w="23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E1BD33"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241C20"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0.0%</w:t>
            </w:r>
          </w:p>
        </w:tc>
        <w:tc>
          <w:tcPr>
            <w:tcW w:w="238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57E638"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0.0%</w:t>
            </w:r>
          </w:p>
        </w:tc>
      </w:tr>
      <w:tr w:rsidR="005D56CB" w:rsidRPr="005D56CB" w14:paraId="3BDE2EA5" w14:textId="77777777" w:rsidTr="00CA017F">
        <w:trPr>
          <w:trHeight w:val="300"/>
        </w:trPr>
        <w:tc>
          <w:tcPr>
            <w:tcW w:w="3020" w:type="dxa"/>
            <w:tcBorders>
              <w:top w:val="single" w:sz="4" w:space="0" w:color="BFBFBF" w:themeColor="background1" w:themeShade="BF"/>
              <w:left w:val="single" w:sz="4" w:space="0" w:color="auto"/>
              <w:bottom w:val="nil"/>
              <w:right w:val="nil"/>
            </w:tcBorders>
            <w:shd w:val="clear" w:color="auto" w:fill="auto"/>
            <w:noWrap/>
            <w:vAlign w:val="bottom"/>
            <w:hideMark/>
          </w:tcPr>
          <w:p w14:paraId="66667205" w14:textId="77777777" w:rsidR="005D56CB" w:rsidRPr="005D56CB" w:rsidRDefault="005D56CB" w:rsidP="005D56CB">
            <w:pPr>
              <w:rPr>
                <w:rFonts w:ascii="Calibri" w:hAnsi="Calibri" w:cs="Calibri"/>
                <w:color w:val="000000"/>
                <w:szCs w:val="22"/>
                <w:lang w:eastAsia="en-GB"/>
              </w:rPr>
            </w:pPr>
            <w:r w:rsidRPr="005D56CB">
              <w:rPr>
                <w:rFonts w:ascii="Calibri" w:hAnsi="Calibri" w:cs="Calibri"/>
                <w:color w:val="000000"/>
                <w:szCs w:val="22"/>
                <w:lang w:eastAsia="en-GB"/>
              </w:rPr>
              <w:t>Support Services</w:t>
            </w:r>
          </w:p>
        </w:tc>
        <w:tc>
          <w:tcPr>
            <w:tcW w:w="23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3311318"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 xml:space="preserve">40 </w:t>
            </w:r>
          </w:p>
        </w:tc>
        <w:tc>
          <w:tcPr>
            <w:tcW w:w="2380" w:type="dxa"/>
            <w:tcBorders>
              <w:top w:val="single" w:sz="4" w:space="0" w:color="BFBFBF" w:themeColor="background1" w:themeShade="BF"/>
              <w:left w:val="nil"/>
              <w:bottom w:val="nil"/>
              <w:right w:val="single" w:sz="4" w:space="0" w:color="auto"/>
            </w:tcBorders>
            <w:shd w:val="clear" w:color="auto" w:fill="auto"/>
            <w:noWrap/>
            <w:vAlign w:val="bottom"/>
            <w:hideMark/>
          </w:tcPr>
          <w:p w14:paraId="0CB63B11"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1.6%</w:t>
            </w:r>
          </w:p>
        </w:tc>
        <w:tc>
          <w:tcPr>
            <w:tcW w:w="2380" w:type="dxa"/>
            <w:tcBorders>
              <w:top w:val="single" w:sz="4" w:space="0" w:color="BFBFBF" w:themeColor="background1" w:themeShade="BF"/>
              <w:left w:val="nil"/>
              <w:bottom w:val="nil"/>
              <w:right w:val="single" w:sz="4" w:space="0" w:color="auto"/>
            </w:tcBorders>
            <w:shd w:val="clear" w:color="auto" w:fill="auto"/>
            <w:noWrap/>
            <w:vAlign w:val="bottom"/>
            <w:hideMark/>
          </w:tcPr>
          <w:p w14:paraId="4604A942" w14:textId="77777777" w:rsidR="005D56CB" w:rsidRPr="005D56CB" w:rsidRDefault="005D56CB" w:rsidP="005D56CB">
            <w:pPr>
              <w:jc w:val="center"/>
              <w:rPr>
                <w:rFonts w:ascii="Calibri" w:hAnsi="Calibri" w:cs="Calibri"/>
                <w:color w:val="000000"/>
                <w:szCs w:val="22"/>
                <w:lang w:eastAsia="en-GB"/>
              </w:rPr>
            </w:pPr>
            <w:r w:rsidRPr="005D56CB">
              <w:rPr>
                <w:rFonts w:ascii="Calibri" w:hAnsi="Calibri" w:cs="Calibri"/>
                <w:color w:val="000000"/>
                <w:szCs w:val="22"/>
                <w:lang w:eastAsia="en-GB"/>
              </w:rPr>
              <w:t>1.7%</w:t>
            </w:r>
          </w:p>
        </w:tc>
      </w:tr>
      <w:tr w:rsidR="005D56CB" w:rsidRPr="005D56CB" w14:paraId="0A35DE96" w14:textId="77777777" w:rsidTr="005D56CB">
        <w:trPr>
          <w:trHeight w:val="300"/>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55B04D27" w14:textId="77777777" w:rsidR="005D56CB" w:rsidRPr="005D56CB" w:rsidRDefault="005D56CB" w:rsidP="005D56CB">
            <w:pPr>
              <w:rPr>
                <w:rFonts w:ascii="Calibri" w:hAnsi="Calibri" w:cs="Calibri"/>
                <w:b/>
                <w:bCs/>
                <w:color w:val="000000"/>
                <w:szCs w:val="22"/>
                <w:lang w:eastAsia="en-GB"/>
              </w:rPr>
            </w:pPr>
            <w:r w:rsidRPr="005D56CB">
              <w:rPr>
                <w:rFonts w:ascii="Calibri" w:hAnsi="Calibri" w:cs="Calibri"/>
                <w:b/>
                <w:bCs/>
                <w:color w:val="000000"/>
                <w:szCs w:val="22"/>
                <w:lang w:eastAsia="en-GB"/>
              </w:rPr>
              <w:t>Grand Total</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CA982"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 xml:space="preserve">2,357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A4FBFFD"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2.5%</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008505A3" w14:textId="77777777" w:rsidR="005D56CB" w:rsidRPr="005D56CB" w:rsidRDefault="005D56CB" w:rsidP="005D56CB">
            <w:pPr>
              <w:jc w:val="center"/>
              <w:rPr>
                <w:rFonts w:ascii="Calibri" w:hAnsi="Calibri" w:cs="Calibri"/>
                <w:b/>
                <w:bCs/>
                <w:color w:val="000000"/>
                <w:szCs w:val="22"/>
                <w:lang w:eastAsia="en-GB"/>
              </w:rPr>
            </w:pPr>
            <w:r w:rsidRPr="005D56CB">
              <w:rPr>
                <w:rFonts w:ascii="Calibri" w:hAnsi="Calibri" w:cs="Calibri"/>
                <w:b/>
                <w:bCs/>
                <w:color w:val="000000"/>
                <w:szCs w:val="22"/>
                <w:lang w:eastAsia="en-GB"/>
              </w:rPr>
              <w:t>100.0%</w:t>
            </w:r>
          </w:p>
        </w:tc>
      </w:tr>
    </w:tbl>
    <w:p w14:paraId="1D1CEF8F" w14:textId="77777777" w:rsidR="00D7528B" w:rsidRDefault="00D7528B" w:rsidP="005D56CB">
      <w:pPr>
        <w:pStyle w:val="Heading20"/>
        <w:rPr>
          <w:rFonts w:asciiTheme="minorHAnsi" w:hAnsiTheme="minorHAnsi" w:cstheme="minorHAnsi"/>
          <w:color w:val="auto"/>
          <w:sz w:val="28"/>
          <w:szCs w:val="28"/>
        </w:rPr>
      </w:pPr>
    </w:p>
    <w:p w14:paraId="26BEB153" w14:textId="3B5092CF" w:rsidR="005D56CB" w:rsidRPr="00D3328F" w:rsidRDefault="005D56CB" w:rsidP="005D56CB">
      <w:pPr>
        <w:pStyle w:val="Heading20"/>
        <w:rPr>
          <w:rFonts w:asciiTheme="minorHAnsi" w:hAnsiTheme="minorHAnsi" w:cstheme="minorHAnsi"/>
          <w:color w:val="auto"/>
          <w:sz w:val="28"/>
          <w:szCs w:val="28"/>
        </w:rPr>
      </w:pPr>
      <w:bookmarkStart w:id="76" w:name="_Toc228517108"/>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.19: Mandatory Course Attendances</w:t>
      </w:r>
      <w:r w:rsidR="00D82ECF">
        <w:rPr>
          <w:rFonts w:asciiTheme="minorHAnsi" w:hAnsiTheme="minorHAnsi" w:cstheme="minorHAnsi"/>
          <w:color w:val="auto"/>
          <w:sz w:val="28"/>
          <w:szCs w:val="28"/>
        </w:rPr>
        <w:t>: Sex</w:t>
      </w:r>
      <w:r w:rsidRPr="00D3328F">
        <w:rPr>
          <w:rFonts w:asciiTheme="minorHAnsi" w:hAnsiTheme="minorHAnsi" w:cstheme="minorHAnsi"/>
          <w:color w:val="auto"/>
          <w:sz w:val="28"/>
          <w:szCs w:val="28"/>
        </w:rPr>
        <w:t xml:space="preserve"> April 2024 to February 2025 by Job Family</w:t>
      </w:r>
      <w:bookmarkEnd w:id="76"/>
      <w:r w:rsidRPr="00D3328F">
        <w:rPr>
          <w:rFonts w:asciiTheme="minorHAnsi" w:hAnsiTheme="minorHAnsi" w:cstheme="minorHAnsi"/>
          <w:color w:val="auto"/>
          <w:sz w:val="28"/>
          <w:szCs w:val="28"/>
        </w:rPr>
        <w:t xml:space="preserve"> </w:t>
      </w:r>
    </w:p>
    <w:p w14:paraId="27FB691A" w14:textId="77777777" w:rsidR="005D56CB" w:rsidRDefault="005D56CB" w:rsidP="005D56CB"/>
    <w:tbl>
      <w:tblPr>
        <w:tblW w:w="11940" w:type="dxa"/>
        <w:tblLook w:val="04A0" w:firstRow="1" w:lastRow="0" w:firstColumn="1" w:lastColumn="0" w:noHBand="0" w:noVBand="1"/>
      </w:tblPr>
      <w:tblGrid>
        <w:gridCol w:w="4580"/>
        <w:gridCol w:w="1840"/>
        <w:gridCol w:w="1840"/>
        <w:gridCol w:w="1840"/>
        <w:gridCol w:w="1840"/>
      </w:tblGrid>
      <w:tr w:rsidR="00F65C83" w:rsidRPr="00F65C83" w14:paraId="6A2DC486" w14:textId="77777777" w:rsidTr="00F65C83">
        <w:trPr>
          <w:trHeight w:val="300"/>
        </w:trPr>
        <w:tc>
          <w:tcPr>
            <w:tcW w:w="45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6847E815" w14:textId="77777777" w:rsidR="00F65C83" w:rsidRPr="00F65C83" w:rsidRDefault="00F65C83" w:rsidP="00F65C83">
            <w:pPr>
              <w:rPr>
                <w:rFonts w:ascii="Calibri" w:hAnsi="Calibri" w:cs="Calibri"/>
                <w:b/>
                <w:bCs/>
                <w:color w:val="000000"/>
                <w:szCs w:val="22"/>
                <w:lang w:eastAsia="en-GB"/>
              </w:rPr>
            </w:pPr>
            <w:r w:rsidRPr="00F65C83">
              <w:rPr>
                <w:rFonts w:ascii="Calibri" w:hAnsi="Calibri" w:cs="Calibri"/>
                <w:b/>
                <w:bCs/>
                <w:color w:val="000000"/>
                <w:szCs w:val="22"/>
                <w:lang w:eastAsia="en-GB"/>
              </w:rPr>
              <w:t> </w:t>
            </w:r>
          </w:p>
        </w:tc>
        <w:tc>
          <w:tcPr>
            <w:tcW w:w="1840" w:type="dxa"/>
            <w:tcBorders>
              <w:top w:val="single" w:sz="4" w:space="0" w:color="auto"/>
              <w:left w:val="nil"/>
              <w:bottom w:val="single" w:sz="4" w:space="0" w:color="auto"/>
              <w:right w:val="single" w:sz="4" w:space="0" w:color="auto"/>
            </w:tcBorders>
            <w:shd w:val="clear" w:color="C0E6F5" w:fill="A6C9EC"/>
            <w:noWrap/>
            <w:vAlign w:val="bottom"/>
            <w:hideMark/>
          </w:tcPr>
          <w:p w14:paraId="299F654B"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Female</w:t>
            </w:r>
          </w:p>
        </w:tc>
        <w:tc>
          <w:tcPr>
            <w:tcW w:w="1840" w:type="dxa"/>
            <w:tcBorders>
              <w:top w:val="single" w:sz="4" w:space="0" w:color="auto"/>
              <w:left w:val="nil"/>
              <w:bottom w:val="single" w:sz="4" w:space="0" w:color="auto"/>
              <w:right w:val="single" w:sz="4" w:space="0" w:color="auto"/>
            </w:tcBorders>
            <w:shd w:val="clear" w:color="C0E6F5" w:fill="A6C9EC"/>
            <w:noWrap/>
            <w:vAlign w:val="bottom"/>
            <w:hideMark/>
          </w:tcPr>
          <w:p w14:paraId="62FDA4CB"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Male</w:t>
            </w:r>
          </w:p>
        </w:tc>
        <w:tc>
          <w:tcPr>
            <w:tcW w:w="1840" w:type="dxa"/>
            <w:tcBorders>
              <w:top w:val="single" w:sz="4" w:space="0" w:color="auto"/>
              <w:left w:val="nil"/>
              <w:bottom w:val="single" w:sz="4" w:space="0" w:color="auto"/>
              <w:right w:val="nil"/>
            </w:tcBorders>
            <w:shd w:val="clear" w:color="C0E6F5" w:fill="A6C9EC"/>
            <w:noWrap/>
            <w:vAlign w:val="bottom"/>
            <w:hideMark/>
          </w:tcPr>
          <w:p w14:paraId="37A7E294"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Unknown</w:t>
            </w:r>
          </w:p>
        </w:tc>
        <w:tc>
          <w:tcPr>
            <w:tcW w:w="1840"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3EAC11A5"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Grand Total</w:t>
            </w:r>
          </w:p>
        </w:tc>
      </w:tr>
      <w:tr w:rsidR="00F65C83" w:rsidRPr="00F65C83" w14:paraId="4C2F33B4" w14:textId="77777777" w:rsidTr="00CA017F">
        <w:trPr>
          <w:trHeight w:val="300"/>
        </w:trPr>
        <w:tc>
          <w:tcPr>
            <w:tcW w:w="45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8D943DC"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Admin Services</w:t>
            </w:r>
          </w:p>
        </w:tc>
        <w:tc>
          <w:tcPr>
            <w:tcW w:w="1840" w:type="dxa"/>
            <w:tcBorders>
              <w:top w:val="nil"/>
              <w:left w:val="nil"/>
              <w:bottom w:val="single" w:sz="4" w:space="0" w:color="BFBFBF" w:themeColor="background1" w:themeShade="BF"/>
              <w:right w:val="single" w:sz="4" w:space="0" w:color="auto"/>
            </w:tcBorders>
            <w:shd w:val="clear" w:color="auto" w:fill="auto"/>
            <w:noWrap/>
            <w:vAlign w:val="bottom"/>
            <w:hideMark/>
          </w:tcPr>
          <w:p w14:paraId="420D4070"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5,036 </w:t>
            </w:r>
          </w:p>
        </w:tc>
        <w:tc>
          <w:tcPr>
            <w:tcW w:w="1840" w:type="dxa"/>
            <w:tcBorders>
              <w:top w:val="nil"/>
              <w:left w:val="nil"/>
              <w:bottom w:val="single" w:sz="4" w:space="0" w:color="BFBFBF" w:themeColor="background1" w:themeShade="BF"/>
              <w:right w:val="single" w:sz="4" w:space="0" w:color="auto"/>
            </w:tcBorders>
            <w:shd w:val="clear" w:color="auto" w:fill="auto"/>
            <w:noWrap/>
            <w:vAlign w:val="bottom"/>
            <w:hideMark/>
          </w:tcPr>
          <w:p w14:paraId="116DE9B9"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1,195 </w:t>
            </w:r>
          </w:p>
        </w:tc>
        <w:tc>
          <w:tcPr>
            <w:tcW w:w="1840" w:type="dxa"/>
            <w:tcBorders>
              <w:top w:val="nil"/>
              <w:left w:val="nil"/>
              <w:bottom w:val="single" w:sz="4" w:space="0" w:color="BFBFBF" w:themeColor="background1" w:themeShade="BF"/>
              <w:right w:val="nil"/>
            </w:tcBorders>
            <w:shd w:val="clear" w:color="auto" w:fill="auto"/>
            <w:noWrap/>
            <w:vAlign w:val="bottom"/>
            <w:hideMark/>
          </w:tcPr>
          <w:p w14:paraId="40AC1A4D"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23 </w:t>
            </w:r>
          </w:p>
        </w:tc>
        <w:tc>
          <w:tcPr>
            <w:tcW w:w="18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579C960"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6,254 </w:t>
            </w:r>
          </w:p>
        </w:tc>
      </w:tr>
      <w:tr w:rsidR="00F65C83" w:rsidRPr="00F65C83" w14:paraId="11BFC63D"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DF5356"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Allied Health Professionals</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8CE702"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3,869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86E643"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512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3C4419"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4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0D4FEB"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4,385 </w:t>
            </w:r>
          </w:p>
        </w:tc>
      </w:tr>
      <w:tr w:rsidR="00F65C83" w:rsidRPr="00F65C83" w14:paraId="187DBF95"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24B9CD"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Healthcare Sciences</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F8A451"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1,007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C4B622"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607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8BEFD3"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7C3157"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1,615 </w:t>
            </w:r>
          </w:p>
        </w:tc>
      </w:tr>
      <w:tr w:rsidR="00F65C83" w:rsidRPr="00F65C83" w14:paraId="510F8294"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2B7CF7"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lastRenderedPageBreak/>
              <w:t>Medical &amp; Dental</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65CE4C"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1,308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A806C9"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954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192A4E"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9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78D1A5"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2,271 </w:t>
            </w:r>
          </w:p>
        </w:tc>
      </w:tr>
      <w:tr w:rsidR="00F65C83" w:rsidRPr="00F65C83" w14:paraId="00D31F7D"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114739"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Medical &amp; Dental Support</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E63F48"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628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16845F"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121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E11AD5"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CF53EA"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749 </w:t>
            </w:r>
          </w:p>
        </w:tc>
      </w:tr>
      <w:tr w:rsidR="00F65C83" w:rsidRPr="00F65C83" w14:paraId="6A0F6163"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6BABF8"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Nursing/Midwifery</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3B10D5B"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18,041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5A2D34"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2,396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85193A"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47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25B14B"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20,484 </w:t>
            </w:r>
          </w:p>
        </w:tc>
      </w:tr>
      <w:tr w:rsidR="00F65C83" w:rsidRPr="00F65C83" w14:paraId="4474F909"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17F651"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Other Therapeutic</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1517C16"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1,585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E1218CD"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288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4E7540"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12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F4C6A2"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1,885 </w:t>
            </w:r>
          </w:p>
        </w:tc>
      </w:tr>
      <w:tr w:rsidR="00F65C83" w:rsidRPr="00F65C83" w14:paraId="20FFC4C9"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82B359"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Personal &amp; Social Care</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273871"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90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AD4275"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17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DB62A3"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63E2C6"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107 </w:t>
            </w:r>
          </w:p>
        </w:tc>
      </w:tr>
      <w:tr w:rsidR="00F65C83" w:rsidRPr="00F65C83" w14:paraId="16005EA9"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2D1A5B"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Senior Managers</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058C589"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8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89F069C"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32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CD99D1"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92A63D"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40 </w:t>
            </w:r>
          </w:p>
        </w:tc>
      </w:tr>
      <w:tr w:rsidR="00F65C83" w:rsidRPr="00F65C83" w14:paraId="42C95AB5" w14:textId="77777777" w:rsidTr="00CA017F">
        <w:trPr>
          <w:trHeight w:val="300"/>
        </w:trPr>
        <w:tc>
          <w:tcPr>
            <w:tcW w:w="45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73C2D79"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Support Services</w:t>
            </w:r>
          </w:p>
        </w:tc>
        <w:tc>
          <w:tcPr>
            <w:tcW w:w="1840" w:type="dxa"/>
            <w:tcBorders>
              <w:top w:val="single" w:sz="4" w:space="0" w:color="BFBFBF" w:themeColor="background1" w:themeShade="BF"/>
              <w:left w:val="nil"/>
              <w:bottom w:val="nil"/>
              <w:right w:val="single" w:sz="4" w:space="0" w:color="auto"/>
            </w:tcBorders>
            <w:shd w:val="clear" w:color="auto" w:fill="auto"/>
            <w:noWrap/>
            <w:vAlign w:val="bottom"/>
            <w:hideMark/>
          </w:tcPr>
          <w:p w14:paraId="4AA937A6"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414 </w:t>
            </w:r>
          </w:p>
        </w:tc>
        <w:tc>
          <w:tcPr>
            <w:tcW w:w="1840" w:type="dxa"/>
            <w:tcBorders>
              <w:top w:val="single" w:sz="4" w:space="0" w:color="BFBFBF" w:themeColor="background1" w:themeShade="BF"/>
              <w:left w:val="nil"/>
              <w:bottom w:val="nil"/>
              <w:right w:val="single" w:sz="4" w:space="0" w:color="auto"/>
            </w:tcBorders>
            <w:shd w:val="clear" w:color="auto" w:fill="auto"/>
            <w:noWrap/>
            <w:vAlign w:val="bottom"/>
            <w:hideMark/>
          </w:tcPr>
          <w:p w14:paraId="58C8BA16"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1,139 </w:t>
            </w:r>
          </w:p>
        </w:tc>
        <w:tc>
          <w:tcPr>
            <w:tcW w:w="1840" w:type="dxa"/>
            <w:tcBorders>
              <w:top w:val="single" w:sz="4" w:space="0" w:color="BFBFBF" w:themeColor="background1" w:themeShade="BF"/>
              <w:left w:val="nil"/>
              <w:bottom w:val="nil"/>
              <w:right w:val="nil"/>
            </w:tcBorders>
            <w:shd w:val="clear" w:color="auto" w:fill="auto"/>
            <w:noWrap/>
            <w:vAlign w:val="bottom"/>
            <w:hideMark/>
          </w:tcPr>
          <w:p w14:paraId="2797D594"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14 </w:t>
            </w:r>
          </w:p>
        </w:tc>
        <w:tc>
          <w:tcPr>
            <w:tcW w:w="18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6E964B6"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1,567 </w:t>
            </w:r>
          </w:p>
        </w:tc>
      </w:tr>
      <w:tr w:rsidR="00F65C83" w:rsidRPr="00F65C83" w14:paraId="53AE7731" w14:textId="77777777" w:rsidTr="00F65C83">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99B42" w14:textId="77777777" w:rsidR="00F65C83" w:rsidRPr="00F65C83" w:rsidRDefault="00F65C83" w:rsidP="00F65C83">
            <w:pPr>
              <w:rPr>
                <w:rFonts w:ascii="Calibri" w:hAnsi="Calibri" w:cs="Calibri"/>
                <w:b/>
                <w:bCs/>
                <w:color w:val="000000"/>
                <w:szCs w:val="22"/>
                <w:lang w:eastAsia="en-GB"/>
              </w:rPr>
            </w:pPr>
            <w:r w:rsidRPr="00F65C83">
              <w:rPr>
                <w:rFonts w:ascii="Calibri" w:hAnsi="Calibri" w:cs="Calibri"/>
                <w:b/>
                <w:bCs/>
                <w:color w:val="000000"/>
                <w:szCs w:val="22"/>
                <w:lang w:eastAsia="en-GB"/>
              </w:rPr>
              <w:t>Grand Total</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2B61416"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31,986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E2D530E"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7,261 </w:t>
            </w:r>
          </w:p>
        </w:tc>
        <w:tc>
          <w:tcPr>
            <w:tcW w:w="1840" w:type="dxa"/>
            <w:tcBorders>
              <w:top w:val="single" w:sz="4" w:space="0" w:color="auto"/>
              <w:left w:val="nil"/>
              <w:bottom w:val="single" w:sz="4" w:space="0" w:color="auto"/>
              <w:right w:val="nil"/>
            </w:tcBorders>
            <w:shd w:val="clear" w:color="auto" w:fill="auto"/>
            <w:noWrap/>
            <w:vAlign w:val="bottom"/>
            <w:hideMark/>
          </w:tcPr>
          <w:p w14:paraId="6BD8095D"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110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C2759"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39,357 </w:t>
            </w:r>
          </w:p>
        </w:tc>
      </w:tr>
      <w:tr w:rsidR="00F65C83" w:rsidRPr="00F65C83" w14:paraId="401A694F" w14:textId="77777777" w:rsidTr="00F65C83">
        <w:trPr>
          <w:trHeight w:val="300"/>
        </w:trPr>
        <w:tc>
          <w:tcPr>
            <w:tcW w:w="4580" w:type="dxa"/>
            <w:tcBorders>
              <w:top w:val="nil"/>
              <w:left w:val="single" w:sz="4" w:space="0" w:color="auto"/>
              <w:bottom w:val="single" w:sz="4" w:space="0" w:color="auto"/>
              <w:right w:val="single" w:sz="4" w:space="0" w:color="auto"/>
            </w:tcBorders>
            <w:shd w:val="clear" w:color="auto" w:fill="auto"/>
            <w:vAlign w:val="bottom"/>
            <w:hideMark/>
          </w:tcPr>
          <w:p w14:paraId="671F8849" w14:textId="77777777" w:rsidR="00F65C83" w:rsidRPr="00F65C83" w:rsidRDefault="00F65C83" w:rsidP="00F65C83">
            <w:pPr>
              <w:rPr>
                <w:rFonts w:ascii="Calibri" w:hAnsi="Calibri" w:cs="Calibri"/>
                <w:b/>
                <w:bCs/>
                <w:szCs w:val="22"/>
                <w:lang w:eastAsia="en-GB"/>
              </w:rPr>
            </w:pPr>
            <w:bookmarkStart w:id="77" w:name="RANGE!B429"/>
            <w:r w:rsidRPr="00F65C83">
              <w:rPr>
                <w:rFonts w:ascii="Calibri" w:hAnsi="Calibri" w:cs="Calibri"/>
                <w:b/>
                <w:bCs/>
                <w:szCs w:val="22"/>
                <w:lang w:eastAsia="en-GB"/>
              </w:rPr>
              <w:t>% of Total Mandatory Course Attendance</w:t>
            </w:r>
            <w:bookmarkEnd w:id="77"/>
          </w:p>
        </w:tc>
        <w:tc>
          <w:tcPr>
            <w:tcW w:w="1840" w:type="dxa"/>
            <w:tcBorders>
              <w:top w:val="nil"/>
              <w:left w:val="nil"/>
              <w:bottom w:val="single" w:sz="4" w:space="0" w:color="auto"/>
              <w:right w:val="nil"/>
            </w:tcBorders>
            <w:shd w:val="clear" w:color="auto" w:fill="auto"/>
            <w:noWrap/>
            <w:vAlign w:val="bottom"/>
            <w:hideMark/>
          </w:tcPr>
          <w:p w14:paraId="3FBC5187"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81.3%</w:t>
            </w:r>
          </w:p>
        </w:tc>
        <w:tc>
          <w:tcPr>
            <w:tcW w:w="1840" w:type="dxa"/>
            <w:tcBorders>
              <w:top w:val="nil"/>
              <w:left w:val="single" w:sz="4" w:space="0" w:color="auto"/>
              <w:bottom w:val="single" w:sz="4" w:space="0" w:color="auto"/>
              <w:right w:val="nil"/>
            </w:tcBorders>
            <w:shd w:val="clear" w:color="auto" w:fill="auto"/>
            <w:noWrap/>
            <w:vAlign w:val="bottom"/>
            <w:hideMark/>
          </w:tcPr>
          <w:p w14:paraId="36908F4C"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18.4%</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2D6159F"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0.3%</w:t>
            </w:r>
          </w:p>
        </w:tc>
        <w:tc>
          <w:tcPr>
            <w:tcW w:w="1840" w:type="dxa"/>
            <w:tcBorders>
              <w:top w:val="nil"/>
              <w:left w:val="nil"/>
              <w:bottom w:val="single" w:sz="4" w:space="0" w:color="auto"/>
              <w:right w:val="single" w:sz="4" w:space="0" w:color="auto"/>
            </w:tcBorders>
            <w:shd w:val="clear" w:color="auto" w:fill="auto"/>
            <w:noWrap/>
            <w:vAlign w:val="bottom"/>
            <w:hideMark/>
          </w:tcPr>
          <w:p w14:paraId="4A086BBF"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100.0%</w:t>
            </w:r>
          </w:p>
        </w:tc>
      </w:tr>
    </w:tbl>
    <w:p w14:paraId="194F155D" w14:textId="77777777" w:rsidR="005D56CB" w:rsidRDefault="005D56CB" w:rsidP="005D56CB"/>
    <w:p w14:paraId="11E51E9E" w14:textId="01A11654" w:rsidR="005D56CB" w:rsidRPr="00D3328F" w:rsidRDefault="005D56CB" w:rsidP="005D56CB">
      <w:pPr>
        <w:pStyle w:val="Heading20"/>
        <w:rPr>
          <w:rFonts w:asciiTheme="minorHAnsi" w:hAnsiTheme="minorHAnsi" w:cstheme="minorHAnsi"/>
          <w:color w:val="auto"/>
          <w:sz w:val="28"/>
          <w:szCs w:val="28"/>
        </w:rPr>
      </w:pPr>
      <w:bookmarkStart w:id="78" w:name="_Toc228517109"/>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4</w:t>
      </w:r>
      <w:r w:rsidRPr="00D3328F">
        <w:rPr>
          <w:rFonts w:asciiTheme="minorHAnsi" w:hAnsiTheme="minorHAnsi" w:cstheme="minorHAnsi"/>
          <w:color w:val="auto"/>
          <w:sz w:val="28"/>
          <w:szCs w:val="28"/>
        </w:rPr>
        <w:t>.20: Non-Mandatory Course Attendances</w:t>
      </w:r>
      <w:r w:rsidR="00D82ECF">
        <w:rPr>
          <w:rFonts w:asciiTheme="minorHAnsi" w:hAnsiTheme="minorHAnsi" w:cstheme="minorHAnsi"/>
          <w:color w:val="auto"/>
          <w:sz w:val="28"/>
          <w:szCs w:val="28"/>
        </w:rPr>
        <w:t>: Sex</w:t>
      </w:r>
      <w:r w:rsidRPr="00D3328F">
        <w:rPr>
          <w:rFonts w:asciiTheme="minorHAnsi" w:hAnsiTheme="minorHAnsi" w:cstheme="minorHAnsi"/>
          <w:color w:val="auto"/>
          <w:sz w:val="28"/>
          <w:szCs w:val="28"/>
        </w:rPr>
        <w:t xml:space="preserve"> April 2024 to February 2025 by Job Family</w:t>
      </w:r>
      <w:bookmarkEnd w:id="78"/>
    </w:p>
    <w:p w14:paraId="66350468" w14:textId="77777777" w:rsidR="005D56CB" w:rsidRPr="005D56CB" w:rsidRDefault="005D56CB" w:rsidP="00F65C83"/>
    <w:tbl>
      <w:tblPr>
        <w:tblW w:w="11940" w:type="dxa"/>
        <w:tblLook w:val="04A0" w:firstRow="1" w:lastRow="0" w:firstColumn="1" w:lastColumn="0" w:noHBand="0" w:noVBand="1"/>
      </w:tblPr>
      <w:tblGrid>
        <w:gridCol w:w="4580"/>
        <w:gridCol w:w="1840"/>
        <w:gridCol w:w="1840"/>
        <w:gridCol w:w="1840"/>
        <w:gridCol w:w="1840"/>
      </w:tblGrid>
      <w:tr w:rsidR="00F65C83" w:rsidRPr="00F65C83" w14:paraId="5714C495" w14:textId="77777777" w:rsidTr="00F65C83">
        <w:trPr>
          <w:trHeight w:val="300"/>
        </w:trPr>
        <w:tc>
          <w:tcPr>
            <w:tcW w:w="45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520A467E" w14:textId="77777777" w:rsidR="00F65C83" w:rsidRPr="00F65C83" w:rsidRDefault="00F65C83" w:rsidP="00F65C83">
            <w:pPr>
              <w:rPr>
                <w:rFonts w:ascii="Calibri" w:hAnsi="Calibri" w:cs="Calibri"/>
                <w:b/>
                <w:bCs/>
                <w:color w:val="000000"/>
                <w:szCs w:val="22"/>
                <w:lang w:eastAsia="en-GB"/>
              </w:rPr>
            </w:pPr>
            <w:r w:rsidRPr="00F65C83">
              <w:rPr>
                <w:rFonts w:ascii="Calibri" w:hAnsi="Calibri" w:cs="Calibri"/>
                <w:b/>
                <w:bCs/>
                <w:color w:val="000000"/>
                <w:szCs w:val="22"/>
                <w:lang w:eastAsia="en-GB"/>
              </w:rPr>
              <w:t> </w:t>
            </w:r>
          </w:p>
        </w:tc>
        <w:tc>
          <w:tcPr>
            <w:tcW w:w="1840" w:type="dxa"/>
            <w:tcBorders>
              <w:top w:val="single" w:sz="4" w:space="0" w:color="auto"/>
              <w:left w:val="nil"/>
              <w:bottom w:val="single" w:sz="4" w:space="0" w:color="auto"/>
              <w:right w:val="single" w:sz="4" w:space="0" w:color="auto"/>
            </w:tcBorders>
            <w:shd w:val="clear" w:color="C0E6F5" w:fill="A6C9EC"/>
            <w:noWrap/>
            <w:vAlign w:val="bottom"/>
            <w:hideMark/>
          </w:tcPr>
          <w:p w14:paraId="6F3F2D6E"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Female</w:t>
            </w:r>
          </w:p>
        </w:tc>
        <w:tc>
          <w:tcPr>
            <w:tcW w:w="1840" w:type="dxa"/>
            <w:tcBorders>
              <w:top w:val="single" w:sz="4" w:space="0" w:color="auto"/>
              <w:left w:val="nil"/>
              <w:bottom w:val="single" w:sz="4" w:space="0" w:color="auto"/>
              <w:right w:val="single" w:sz="4" w:space="0" w:color="auto"/>
            </w:tcBorders>
            <w:shd w:val="clear" w:color="C0E6F5" w:fill="A6C9EC"/>
            <w:noWrap/>
            <w:vAlign w:val="bottom"/>
            <w:hideMark/>
          </w:tcPr>
          <w:p w14:paraId="65BED71C"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Male</w:t>
            </w:r>
          </w:p>
        </w:tc>
        <w:tc>
          <w:tcPr>
            <w:tcW w:w="1840" w:type="dxa"/>
            <w:tcBorders>
              <w:top w:val="single" w:sz="4" w:space="0" w:color="auto"/>
              <w:left w:val="nil"/>
              <w:bottom w:val="single" w:sz="4" w:space="0" w:color="auto"/>
              <w:right w:val="nil"/>
            </w:tcBorders>
            <w:shd w:val="clear" w:color="C0E6F5" w:fill="A6C9EC"/>
            <w:noWrap/>
            <w:vAlign w:val="bottom"/>
            <w:hideMark/>
          </w:tcPr>
          <w:p w14:paraId="654F3AA4"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Unknown</w:t>
            </w:r>
          </w:p>
        </w:tc>
        <w:tc>
          <w:tcPr>
            <w:tcW w:w="1840"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2B898DE1"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Grand Total</w:t>
            </w:r>
          </w:p>
        </w:tc>
      </w:tr>
      <w:tr w:rsidR="00F65C83" w:rsidRPr="00F65C83" w14:paraId="49DB0458" w14:textId="77777777" w:rsidTr="00CA017F">
        <w:trPr>
          <w:trHeight w:val="300"/>
        </w:trPr>
        <w:tc>
          <w:tcPr>
            <w:tcW w:w="45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2C66BC8"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Admin Services</w:t>
            </w:r>
          </w:p>
        </w:tc>
        <w:tc>
          <w:tcPr>
            <w:tcW w:w="1840" w:type="dxa"/>
            <w:tcBorders>
              <w:top w:val="nil"/>
              <w:left w:val="nil"/>
              <w:bottom w:val="single" w:sz="4" w:space="0" w:color="BFBFBF" w:themeColor="background1" w:themeShade="BF"/>
              <w:right w:val="single" w:sz="4" w:space="0" w:color="auto"/>
            </w:tcBorders>
            <w:shd w:val="clear" w:color="auto" w:fill="auto"/>
            <w:noWrap/>
            <w:vAlign w:val="bottom"/>
            <w:hideMark/>
          </w:tcPr>
          <w:p w14:paraId="2121C7D3"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6,920 </w:t>
            </w:r>
          </w:p>
        </w:tc>
        <w:tc>
          <w:tcPr>
            <w:tcW w:w="1840" w:type="dxa"/>
            <w:tcBorders>
              <w:top w:val="nil"/>
              <w:left w:val="nil"/>
              <w:bottom w:val="single" w:sz="4" w:space="0" w:color="BFBFBF" w:themeColor="background1" w:themeShade="BF"/>
              <w:right w:val="single" w:sz="4" w:space="0" w:color="auto"/>
            </w:tcBorders>
            <w:shd w:val="clear" w:color="auto" w:fill="auto"/>
            <w:noWrap/>
            <w:vAlign w:val="bottom"/>
            <w:hideMark/>
          </w:tcPr>
          <w:p w14:paraId="27FBC045"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1,443 </w:t>
            </w:r>
          </w:p>
        </w:tc>
        <w:tc>
          <w:tcPr>
            <w:tcW w:w="1840" w:type="dxa"/>
            <w:tcBorders>
              <w:top w:val="nil"/>
              <w:left w:val="nil"/>
              <w:bottom w:val="single" w:sz="4" w:space="0" w:color="BFBFBF" w:themeColor="background1" w:themeShade="BF"/>
              <w:right w:val="nil"/>
            </w:tcBorders>
            <w:shd w:val="clear" w:color="auto" w:fill="auto"/>
            <w:noWrap/>
            <w:vAlign w:val="bottom"/>
            <w:hideMark/>
          </w:tcPr>
          <w:p w14:paraId="000BF003"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31 </w:t>
            </w:r>
          </w:p>
        </w:tc>
        <w:tc>
          <w:tcPr>
            <w:tcW w:w="184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5034781"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8,394 </w:t>
            </w:r>
          </w:p>
        </w:tc>
      </w:tr>
      <w:tr w:rsidR="00F65C83" w:rsidRPr="00F65C83" w14:paraId="27648BD3"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427B55"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Allied Health Professionals</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B826423"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7,627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4488115"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997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8CF1E5"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15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28D447"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8,639 </w:t>
            </w:r>
          </w:p>
        </w:tc>
      </w:tr>
      <w:tr w:rsidR="00F65C83" w:rsidRPr="00F65C83" w14:paraId="0227663A"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54E3EF"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Healthcare Sciences</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B93032"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1,301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7AEF57"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681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3CBC23"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0A7B42"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1,982 </w:t>
            </w:r>
          </w:p>
        </w:tc>
      </w:tr>
      <w:tr w:rsidR="00F65C83" w:rsidRPr="00F65C83" w14:paraId="12540335"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896AFB"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Medical &amp; Dental</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ED9E398"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2,011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FD28D8"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1,302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14AC3B"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28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200B08"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3,341 </w:t>
            </w:r>
          </w:p>
        </w:tc>
      </w:tr>
      <w:tr w:rsidR="00F65C83" w:rsidRPr="00F65C83" w14:paraId="3E90CC4A"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0BBECD"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Medical &amp; Dental Support</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A3A14E"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1,332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6FF738"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272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6BD691"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134D7F"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1,604 </w:t>
            </w:r>
          </w:p>
        </w:tc>
      </w:tr>
      <w:tr w:rsidR="00F65C83" w:rsidRPr="00F65C83" w14:paraId="39E26C63"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FA13D7"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Nursing/Midwifery</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BD7FA98"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57,862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B56ABD"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7,527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CCC67A"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124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E70CCB"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65,513 </w:t>
            </w:r>
          </w:p>
        </w:tc>
      </w:tr>
      <w:tr w:rsidR="00F65C83" w:rsidRPr="00F65C83" w14:paraId="159FC23B"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64E4FC"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Other Therapeutic</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B17B47"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2,311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D32392"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385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08442C"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15 </w:t>
            </w: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2C254E"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2,711 </w:t>
            </w:r>
          </w:p>
        </w:tc>
      </w:tr>
      <w:tr w:rsidR="00F65C83" w:rsidRPr="00F65C83" w14:paraId="7B9B9872"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EB214F"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Personal &amp; Social Care</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69AACD"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141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CA6D87"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42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D8972E"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2C8FF5"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183 </w:t>
            </w:r>
          </w:p>
        </w:tc>
      </w:tr>
      <w:tr w:rsidR="00F65C83" w:rsidRPr="00F65C83" w14:paraId="7645AA2E" w14:textId="77777777" w:rsidTr="00CA017F">
        <w:trPr>
          <w:trHeight w:val="300"/>
        </w:trPr>
        <w:tc>
          <w:tcPr>
            <w:tcW w:w="45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344394"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Senior Managers</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11497A"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19 </w:t>
            </w:r>
          </w:p>
        </w:tc>
        <w:tc>
          <w:tcPr>
            <w:tcW w:w="18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3C9674"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33 </w:t>
            </w:r>
          </w:p>
        </w:tc>
        <w:tc>
          <w:tcPr>
            <w:tcW w:w="18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649E68" w14:textId="77777777" w:rsidR="00F65C83" w:rsidRPr="00F65C83" w:rsidRDefault="00F65C83" w:rsidP="00F65C83">
            <w:pPr>
              <w:jc w:val="center"/>
              <w:rPr>
                <w:rFonts w:ascii="Calibri" w:hAnsi="Calibri" w:cs="Calibri"/>
                <w:color w:val="000000"/>
                <w:szCs w:val="22"/>
                <w:lang w:eastAsia="en-GB"/>
              </w:rPr>
            </w:pPr>
          </w:p>
        </w:tc>
        <w:tc>
          <w:tcPr>
            <w:tcW w:w="18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1DD373"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52 </w:t>
            </w:r>
          </w:p>
        </w:tc>
      </w:tr>
      <w:tr w:rsidR="00F65C83" w:rsidRPr="00F65C83" w14:paraId="02082DAF" w14:textId="77777777" w:rsidTr="00CA017F">
        <w:trPr>
          <w:trHeight w:val="300"/>
        </w:trPr>
        <w:tc>
          <w:tcPr>
            <w:tcW w:w="45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99EAAE2" w14:textId="77777777" w:rsidR="00F65C83" w:rsidRPr="00F65C83" w:rsidRDefault="00F65C83" w:rsidP="00F65C83">
            <w:pPr>
              <w:rPr>
                <w:rFonts w:ascii="Calibri" w:hAnsi="Calibri" w:cs="Calibri"/>
                <w:color w:val="000000"/>
                <w:szCs w:val="22"/>
                <w:lang w:eastAsia="en-GB"/>
              </w:rPr>
            </w:pPr>
            <w:r w:rsidRPr="00F65C83">
              <w:rPr>
                <w:rFonts w:ascii="Calibri" w:hAnsi="Calibri" w:cs="Calibri"/>
                <w:color w:val="000000"/>
                <w:szCs w:val="22"/>
                <w:lang w:eastAsia="en-GB"/>
              </w:rPr>
              <w:t>Support Services</w:t>
            </w:r>
          </w:p>
        </w:tc>
        <w:tc>
          <w:tcPr>
            <w:tcW w:w="1840" w:type="dxa"/>
            <w:tcBorders>
              <w:top w:val="single" w:sz="4" w:space="0" w:color="BFBFBF" w:themeColor="background1" w:themeShade="BF"/>
              <w:left w:val="nil"/>
              <w:bottom w:val="nil"/>
              <w:right w:val="single" w:sz="4" w:space="0" w:color="auto"/>
            </w:tcBorders>
            <w:shd w:val="clear" w:color="auto" w:fill="auto"/>
            <w:noWrap/>
            <w:vAlign w:val="bottom"/>
            <w:hideMark/>
          </w:tcPr>
          <w:p w14:paraId="070E89D4"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1,169 </w:t>
            </w:r>
          </w:p>
        </w:tc>
        <w:tc>
          <w:tcPr>
            <w:tcW w:w="1840" w:type="dxa"/>
            <w:tcBorders>
              <w:top w:val="single" w:sz="4" w:space="0" w:color="BFBFBF" w:themeColor="background1" w:themeShade="BF"/>
              <w:left w:val="nil"/>
              <w:bottom w:val="nil"/>
              <w:right w:val="single" w:sz="4" w:space="0" w:color="auto"/>
            </w:tcBorders>
            <w:shd w:val="clear" w:color="auto" w:fill="auto"/>
            <w:noWrap/>
            <w:vAlign w:val="bottom"/>
            <w:hideMark/>
          </w:tcPr>
          <w:p w14:paraId="53CA48CE"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1,405 </w:t>
            </w:r>
          </w:p>
        </w:tc>
        <w:tc>
          <w:tcPr>
            <w:tcW w:w="1840" w:type="dxa"/>
            <w:tcBorders>
              <w:top w:val="single" w:sz="4" w:space="0" w:color="BFBFBF" w:themeColor="background1" w:themeShade="BF"/>
              <w:left w:val="nil"/>
              <w:bottom w:val="nil"/>
              <w:right w:val="nil"/>
            </w:tcBorders>
            <w:shd w:val="clear" w:color="auto" w:fill="auto"/>
            <w:noWrap/>
            <w:vAlign w:val="bottom"/>
            <w:hideMark/>
          </w:tcPr>
          <w:p w14:paraId="1257E8EC"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3 </w:t>
            </w:r>
          </w:p>
        </w:tc>
        <w:tc>
          <w:tcPr>
            <w:tcW w:w="184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8F504B" w14:textId="77777777" w:rsidR="00F65C83" w:rsidRPr="00F65C83" w:rsidRDefault="00F65C83" w:rsidP="00F65C83">
            <w:pPr>
              <w:jc w:val="center"/>
              <w:rPr>
                <w:rFonts w:ascii="Calibri" w:hAnsi="Calibri" w:cs="Calibri"/>
                <w:color w:val="000000"/>
                <w:szCs w:val="22"/>
                <w:lang w:eastAsia="en-GB"/>
              </w:rPr>
            </w:pPr>
            <w:r w:rsidRPr="00F65C83">
              <w:rPr>
                <w:rFonts w:ascii="Calibri" w:hAnsi="Calibri" w:cs="Calibri"/>
                <w:color w:val="000000"/>
                <w:szCs w:val="22"/>
                <w:lang w:eastAsia="en-GB"/>
              </w:rPr>
              <w:t xml:space="preserve">2,577 </w:t>
            </w:r>
          </w:p>
        </w:tc>
      </w:tr>
      <w:tr w:rsidR="00F65C83" w:rsidRPr="00F65C83" w14:paraId="06BB5F21" w14:textId="77777777" w:rsidTr="00F65C83">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D3D49" w14:textId="77777777" w:rsidR="00F65C83" w:rsidRPr="00F65C83" w:rsidRDefault="00F65C83" w:rsidP="00F65C83">
            <w:pPr>
              <w:rPr>
                <w:rFonts w:ascii="Calibri" w:hAnsi="Calibri" w:cs="Calibri"/>
                <w:b/>
                <w:bCs/>
                <w:color w:val="000000"/>
                <w:szCs w:val="22"/>
                <w:lang w:eastAsia="en-GB"/>
              </w:rPr>
            </w:pPr>
            <w:r w:rsidRPr="00F65C83">
              <w:rPr>
                <w:rFonts w:ascii="Calibri" w:hAnsi="Calibri" w:cs="Calibri"/>
                <w:b/>
                <w:bCs/>
                <w:color w:val="000000"/>
                <w:szCs w:val="22"/>
                <w:lang w:eastAsia="en-GB"/>
              </w:rPr>
              <w:t>Grand Total</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2B4E186"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80,693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03CD7E1"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14,087 </w:t>
            </w:r>
          </w:p>
        </w:tc>
        <w:tc>
          <w:tcPr>
            <w:tcW w:w="1840" w:type="dxa"/>
            <w:tcBorders>
              <w:top w:val="single" w:sz="4" w:space="0" w:color="auto"/>
              <w:left w:val="nil"/>
              <w:bottom w:val="single" w:sz="4" w:space="0" w:color="auto"/>
              <w:right w:val="nil"/>
            </w:tcBorders>
            <w:shd w:val="clear" w:color="auto" w:fill="auto"/>
            <w:noWrap/>
            <w:vAlign w:val="bottom"/>
            <w:hideMark/>
          </w:tcPr>
          <w:p w14:paraId="59329280"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216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B2872"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 xml:space="preserve">94,996 </w:t>
            </w:r>
          </w:p>
        </w:tc>
      </w:tr>
      <w:tr w:rsidR="00F65C83" w:rsidRPr="00F65C83" w14:paraId="15B1CBDC" w14:textId="77777777" w:rsidTr="00F65C83">
        <w:trPr>
          <w:trHeight w:val="300"/>
        </w:trPr>
        <w:tc>
          <w:tcPr>
            <w:tcW w:w="4580" w:type="dxa"/>
            <w:tcBorders>
              <w:top w:val="nil"/>
              <w:left w:val="single" w:sz="4" w:space="0" w:color="auto"/>
              <w:bottom w:val="single" w:sz="4" w:space="0" w:color="auto"/>
              <w:right w:val="single" w:sz="4" w:space="0" w:color="auto"/>
            </w:tcBorders>
            <w:shd w:val="clear" w:color="auto" w:fill="auto"/>
            <w:vAlign w:val="bottom"/>
            <w:hideMark/>
          </w:tcPr>
          <w:p w14:paraId="5D3D33ED" w14:textId="77777777" w:rsidR="00F65C83" w:rsidRPr="00F65C83" w:rsidRDefault="00F65C83" w:rsidP="00F65C83">
            <w:pPr>
              <w:rPr>
                <w:rFonts w:ascii="Calibri" w:hAnsi="Calibri" w:cs="Calibri"/>
                <w:b/>
                <w:bCs/>
                <w:szCs w:val="22"/>
                <w:lang w:eastAsia="en-GB"/>
              </w:rPr>
            </w:pPr>
            <w:r w:rsidRPr="00F65C83">
              <w:rPr>
                <w:rFonts w:ascii="Calibri" w:hAnsi="Calibri" w:cs="Calibri"/>
                <w:b/>
                <w:bCs/>
                <w:szCs w:val="22"/>
                <w:lang w:eastAsia="en-GB"/>
              </w:rPr>
              <w:t>% of Total Non-Mandatory Course Attendance</w:t>
            </w:r>
          </w:p>
        </w:tc>
        <w:tc>
          <w:tcPr>
            <w:tcW w:w="1840" w:type="dxa"/>
            <w:tcBorders>
              <w:top w:val="nil"/>
              <w:left w:val="nil"/>
              <w:bottom w:val="single" w:sz="4" w:space="0" w:color="auto"/>
              <w:right w:val="nil"/>
            </w:tcBorders>
            <w:shd w:val="clear" w:color="auto" w:fill="auto"/>
            <w:noWrap/>
            <w:vAlign w:val="bottom"/>
            <w:hideMark/>
          </w:tcPr>
          <w:p w14:paraId="0FFDFB1E"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84.9%</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D977695"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14.8%</w:t>
            </w:r>
          </w:p>
        </w:tc>
        <w:tc>
          <w:tcPr>
            <w:tcW w:w="1840" w:type="dxa"/>
            <w:tcBorders>
              <w:top w:val="nil"/>
              <w:left w:val="nil"/>
              <w:bottom w:val="single" w:sz="4" w:space="0" w:color="auto"/>
              <w:right w:val="nil"/>
            </w:tcBorders>
            <w:shd w:val="clear" w:color="auto" w:fill="auto"/>
            <w:noWrap/>
            <w:vAlign w:val="bottom"/>
            <w:hideMark/>
          </w:tcPr>
          <w:p w14:paraId="56ACECF2"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0.2%</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30AF04E" w14:textId="77777777" w:rsidR="00F65C83" w:rsidRPr="00F65C83" w:rsidRDefault="00F65C83" w:rsidP="00F65C83">
            <w:pPr>
              <w:jc w:val="center"/>
              <w:rPr>
                <w:rFonts w:ascii="Calibri" w:hAnsi="Calibri" w:cs="Calibri"/>
                <w:b/>
                <w:bCs/>
                <w:color w:val="000000"/>
                <w:szCs w:val="22"/>
                <w:lang w:eastAsia="en-GB"/>
              </w:rPr>
            </w:pPr>
            <w:r w:rsidRPr="00F65C83">
              <w:rPr>
                <w:rFonts w:ascii="Calibri" w:hAnsi="Calibri" w:cs="Calibri"/>
                <w:b/>
                <w:bCs/>
                <w:color w:val="000000"/>
                <w:szCs w:val="22"/>
                <w:lang w:eastAsia="en-GB"/>
              </w:rPr>
              <w:t>100.0%</w:t>
            </w:r>
          </w:p>
        </w:tc>
      </w:tr>
    </w:tbl>
    <w:p w14:paraId="649A9656" w14:textId="23E5DC20" w:rsidR="00C9730A" w:rsidRPr="009C0B71" w:rsidRDefault="00D7528B" w:rsidP="0046021B">
      <w:pPr>
        <w:pStyle w:val="Heading1"/>
        <w:rPr>
          <w:rStyle w:val="Emphasis"/>
          <w:rFonts w:asciiTheme="minorHAnsi" w:hAnsiTheme="minorHAnsi" w:cstheme="minorHAnsi"/>
          <w:b/>
          <w:iCs w:val="0"/>
          <w:sz w:val="28"/>
          <w:szCs w:val="32"/>
        </w:rPr>
      </w:pPr>
      <w:bookmarkStart w:id="79" w:name="_Toc228517110"/>
      <w:r>
        <w:rPr>
          <w:rStyle w:val="Emphasis"/>
          <w:rFonts w:asciiTheme="minorHAnsi" w:hAnsiTheme="minorHAnsi" w:cstheme="minorHAnsi"/>
          <w:b/>
          <w:iCs w:val="0"/>
          <w:sz w:val="28"/>
          <w:szCs w:val="32"/>
        </w:rPr>
        <w:t>S</w:t>
      </w:r>
      <w:r w:rsidR="007C44C3" w:rsidRPr="009C0B71">
        <w:rPr>
          <w:rStyle w:val="Emphasis"/>
          <w:rFonts w:asciiTheme="minorHAnsi" w:hAnsiTheme="minorHAnsi" w:cstheme="minorHAnsi"/>
          <w:b/>
          <w:iCs w:val="0"/>
          <w:sz w:val="28"/>
          <w:szCs w:val="32"/>
        </w:rPr>
        <w:t xml:space="preserve">ection </w:t>
      </w:r>
      <w:r w:rsidR="00CB6AE7">
        <w:rPr>
          <w:rStyle w:val="Emphasis"/>
          <w:rFonts w:asciiTheme="minorHAnsi" w:hAnsiTheme="minorHAnsi" w:cstheme="minorHAnsi"/>
          <w:b/>
          <w:iCs w:val="0"/>
          <w:sz w:val="28"/>
          <w:szCs w:val="32"/>
        </w:rPr>
        <w:t>5</w:t>
      </w:r>
      <w:r w:rsidR="005276C5" w:rsidRPr="009C0B71">
        <w:rPr>
          <w:rStyle w:val="Emphasis"/>
          <w:rFonts w:asciiTheme="minorHAnsi" w:hAnsiTheme="minorHAnsi" w:cstheme="minorHAnsi"/>
          <w:b/>
          <w:iCs w:val="0"/>
          <w:sz w:val="28"/>
          <w:szCs w:val="32"/>
        </w:rPr>
        <w:t>:</w:t>
      </w:r>
      <w:r w:rsidR="00AA7CB3" w:rsidRPr="009C0B71">
        <w:rPr>
          <w:rStyle w:val="Emphasis"/>
          <w:rFonts w:asciiTheme="minorHAnsi" w:hAnsiTheme="minorHAnsi" w:cstheme="minorHAnsi"/>
          <w:b/>
          <w:iCs w:val="0"/>
          <w:sz w:val="28"/>
          <w:szCs w:val="32"/>
        </w:rPr>
        <w:t xml:space="preserve"> </w:t>
      </w:r>
      <w:r w:rsidR="00437159" w:rsidRPr="009C0B71">
        <w:rPr>
          <w:rStyle w:val="Emphasis"/>
          <w:rFonts w:asciiTheme="minorHAnsi" w:hAnsiTheme="minorHAnsi" w:cstheme="minorHAnsi"/>
          <w:b/>
          <w:iCs w:val="0"/>
          <w:sz w:val="28"/>
          <w:szCs w:val="32"/>
        </w:rPr>
        <w:t>Staff Promotion/Re</w:t>
      </w:r>
      <w:r w:rsidR="00CD72BE">
        <w:rPr>
          <w:rStyle w:val="Emphasis"/>
          <w:rFonts w:asciiTheme="minorHAnsi" w:hAnsiTheme="minorHAnsi" w:cstheme="minorHAnsi"/>
          <w:b/>
          <w:iCs w:val="0"/>
          <w:sz w:val="28"/>
          <w:szCs w:val="32"/>
        </w:rPr>
        <w:t>-</w:t>
      </w:r>
      <w:r w:rsidR="00437159" w:rsidRPr="009C0B71">
        <w:rPr>
          <w:rStyle w:val="Emphasis"/>
          <w:rFonts w:asciiTheme="minorHAnsi" w:hAnsiTheme="minorHAnsi" w:cstheme="minorHAnsi"/>
          <w:b/>
          <w:iCs w:val="0"/>
          <w:sz w:val="28"/>
          <w:szCs w:val="32"/>
        </w:rPr>
        <w:t>g</w:t>
      </w:r>
      <w:r w:rsidR="00C9730A" w:rsidRPr="009C0B71">
        <w:rPr>
          <w:rStyle w:val="Emphasis"/>
          <w:rFonts w:asciiTheme="minorHAnsi" w:hAnsiTheme="minorHAnsi" w:cstheme="minorHAnsi"/>
          <w:b/>
          <w:iCs w:val="0"/>
          <w:sz w:val="28"/>
          <w:szCs w:val="32"/>
        </w:rPr>
        <w:t>rading</w:t>
      </w:r>
      <w:bookmarkEnd w:id="79"/>
    </w:p>
    <w:p w14:paraId="512A5D0C" w14:textId="076D532D" w:rsidR="00612BA3" w:rsidRPr="006B1989" w:rsidRDefault="00C9730A" w:rsidP="006B1989">
      <w:pPr>
        <w:spacing w:line="0" w:lineRule="atLeast"/>
        <w:rPr>
          <w:rFonts w:asciiTheme="minorHAnsi" w:eastAsia="+mn-ea" w:hAnsiTheme="minorHAnsi" w:cstheme="minorHAnsi"/>
          <w:sz w:val="28"/>
          <w:szCs w:val="32"/>
        </w:rPr>
      </w:pPr>
      <w:r w:rsidRPr="006B1989">
        <w:rPr>
          <w:rFonts w:asciiTheme="minorHAnsi" w:hAnsiTheme="minorHAnsi" w:cstheme="minorHAnsi"/>
          <w:sz w:val="28"/>
          <w:szCs w:val="32"/>
        </w:rPr>
        <w:t>The following table identifies those staff who hav</w:t>
      </w:r>
      <w:r w:rsidR="00437159" w:rsidRPr="006B1989">
        <w:rPr>
          <w:rFonts w:asciiTheme="minorHAnsi" w:hAnsiTheme="minorHAnsi" w:cstheme="minorHAnsi"/>
          <w:sz w:val="28"/>
          <w:szCs w:val="32"/>
        </w:rPr>
        <w:t>e been promoted or r</w:t>
      </w:r>
      <w:r w:rsidR="00CD72BE" w:rsidRPr="006B1989">
        <w:rPr>
          <w:rFonts w:asciiTheme="minorHAnsi" w:hAnsiTheme="minorHAnsi" w:cstheme="minorHAnsi"/>
          <w:sz w:val="28"/>
          <w:szCs w:val="32"/>
        </w:rPr>
        <w:t xml:space="preserve">e-graded as a part of the job evaluation process </w:t>
      </w:r>
      <w:r w:rsidR="00437159" w:rsidRPr="006B1989">
        <w:rPr>
          <w:rFonts w:asciiTheme="minorHAnsi" w:hAnsiTheme="minorHAnsi" w:cstheme="minorHAnsi"/>
          <w:sz w:val="28"/>
          <w:szCs w:val="32"/>
        </w:rPr>
        <w:t>(inc</w:t>
      </w:r>
      <w:r w:rsidRPr="006B1989">
        <w:rPr>
          <w:rFonts w:asciiTheme="minorHAnsi" w:hAnsiTheme="minorHAnsi" w:cstheme="minorHAnsi"/>
          <w:sz w:val="28"/>
          <w:szCs w:val="32"/>
        </w:rPr>
        <w:t>l</w:t>
      </w:r>
      <w:r w:rsidR="00437159" w:rsidRPr="006B1989">
        <w:rPr>
          <w:rFonts w:asciiTheme="minorHAnsi" w:hAnsiTheme="minorHAnsi" w:cstheme="minorHAnsi"/>
          <w:sz w:val="28"/>
          <w:szCs w:val="32"/>
        </w:rPr>
        <w:t>uding</w:t>
      </w:r>
      <w:r w:rsidRPr="006B1989">
        <w:rPr>
          <w:rFonts w:asciiTheme="minorHAnsi" w:hAnsiTheme="minorHAnsi" w:cstheme="minorHAnsi"/>
          <w:sz w:val="28"/>
          <w:szCs w:val="32"/>
        </w:rPr>
        <w:t xml:space="preserve"> temporary u</w:t>
      </w:r>
      <w:r w:rsidR="00CF5B75" w:rsidRPr="006B1989">
        <w:rPr>
          <w:rFonts w:asciiTheme="minorHAnsi" w:hAnsiTheme="minorHAnsi" w:cstheme="minorHAnsi"/>
          <w:sz w:val="28"/>
          <w:szCs w:val="32"/>
        </w:rPr>
        <w:t>pgrad</w:t>
      </w:r>
      <w:r w:rsidR="00FF5D40" w:rsidRPr="006B1989">
        <w:rPr>
          <w:rFonts w:asciiTheme="minorHAnsi" w:hAnsiTheme="minorHAnsi" w:cstheme="minorHAnsi"/>
          <w:sz w:val="28"/>
          <w:szCs w:val="32"/>
        </w:rPr>
        <w:t>es) in the year</w:t>
      </w:r>
      <w:r w:rsidR="001D4254" w:rsidRPr="006B1989">
        <w:rPr>
          <w:rFonts w:asciiTheme="minorHAnsi" w:hAnsiTheme="minorHAnsi" w:cstheme="minorHAnsi"/>
          <w:sz w:val="28"/>
          <w:szCs w:val="32"/>
        </w:rPr>
        <w:t>.</w:t>
      </w:r>
      <w:r w:rsidR="005E7E93" w:rsidRPr="006B1989">
        <w:rPr>
          <w:rFonts w:asciiTheme="minorHAnsi" w:eastAsia="+mn-ea" w:hAnsiTheme="minorHAnsi" w:cstheme="minorHAnsi"/>
          <w:sz w:val="28"/>
          <w:szCs w:val="32"/>
        </w:rPr>
        <w:t xml:space="preserve"> </w:t>
      </w:r>
      <w:r w:rsidR="000047CF" w:rsidRPr="006B1989">
        <w:rPr>
          <w:rFonts w:asciiTheme="minorHAnsi" w:hAnsiTheme="minorHAnsi" w:cstheme="minorHAnsi"/>
          <w:sz w:val="28"/>
          <w:szCs w:val="32"/>
        </w:rPr>
        <w:t xml:space="preserve">The total number of staff promoted or regraded in </w:t>
      </w:r>
      <w:r w:rsidR="00CD72BE" w:rsidRPr="006B1989">
        <w:rPr>
          <w:rFonts w:asciiTheme="minorHAnsi" w:hAnsiTheme="minorHAnsi" w:cstheme="minorHAnsi"/>
          <w:sz w:val="28"/>
          <w:szCs w:val="32"/>
        </w:rPr>
        <w:t>2024</w:t>
      </w:r>
      <w:r w:rsidR="003D68D6">
        <w:rPr>
          <w:rFonts w:asciiTheme="minorHAnsi" w:hAnsiTheme="minorHAnsi" w:cstheme="minorHAnsi"/>
          <w:sz w:val="28"/>
          <w:szCs w:val="32"/>
        </w:rPr>
        <w:t>-</w:t>
      </w:r>
      <w:r w:rsidR="00CD72BE" w:rsidRPr="006B1989">
        <w:rPr>
          <w:rFonts w:asciiTheme="minorHAnsi" w:hAnsiTheme="minorHAnsi" w:cstheme="minorHAnsi"/>
          <w:sz w:val="28"/>
          <w:szCs w:val="32"/>
        </w:rPr>
        <w:t>2025 (April – February) was 1,073</w:t>
      </w:r>
      <w:r w:rsidR="000047CF" w:rsidRPr="006B1989">
        <w:rPr>
          <w:rFonts w:asciiTheme="minorHAnsi" w:hAnsiTheme="minorHAnsi" w:cstheme="minorHAnsi"/>
          <w:sz w:val="28"/>
          <w:szCs w:val="32"/>
        </w:rPr>
        <w:t xml:space="preserve">. This </w:t>
      </w:r>
      <w:r w:rsidR="00D82ECF" w:rsidRPr="006B1989">
        <w:rPr>
          <w:rFonts w:asciiTheme="minorHAnsi" w:hAnsiTheme="minorHAnsi" w:cstheme="minorHAnsi"/>
          <w:sz w:val="28"/>
          <w:szCs w:val="32"/>
        </w:rPr>
        <w:t xml:space="preserve">is fewer than </w:t>
      </w:r>
      <w:r w:rsidR="00CD72BE" w:rsidRPr="006B1989">
        <w:rPr>
          <w:rFonts w:asciiTheme="minorHAnsi" w:hAnsiTheme="minorHAnsi" w:cstheme="minorHAnsi"/>
          <w:sz w:val="28"/>
          <w:szCs w:val="32"/>
        </w:rPr>
        <w:t>1,981 in</w:t>
      </w:r>
      <w:r w:rsidR="00CA017F" w:rsidRPr="006B1989">
        <w:rPr>
          <w:rFonts w:asciiTheme="minorHAnsi" w:hAnsiTheme="minorHAnsi" w:cstheme="minorHAnsi"/>
          <w:sz w:val="28"/>
          <w:szCs w:val="32"/>
        </w:rPr>
        <w:t xml:space="preserve"> </w:t>
      </w:r>
      <w:r w:rsidR="00CD72BE" w:rsidRPr="006B1989">
        <w:rPr>
          <w:rFonts w:asciiTheme="minorHAnsi" w:hAnsiTheme="minorHAnsi" w:cstheme="minorHAnsi"/>
          <w:sz w:val="28"/>
          <w:szCs w:val="32"/>
        </w:rPr>
        <w:t>2023</w:t>
      </w:r>
      <w:r w:rsidR="003D68D6">
        <w:rPr>
          <w:rFonts w:asciiTheme="minorHAnsi" w:hAnsiTheme="minorHAnsi" w:cstheme="minorHAnsi"/>
          <w:sz w:val="28"/>
          <w:szCs w:val="32"/>
        </w:rPr>
        <w:t>-2</w:t>
      </w:r>
      <w:r w:rsidR="00CD72BE" w:rsidRPr="006B1989">
        <w:rPr>
          <w:rFonts w:asciiTheme="minorHAnsi" w:hAnsiTheme="minorHAnsi" w:cstheme="minorHAnsi"/>
          <w:sz w:val="28"/>
          <w:szCs w:val="32"/>
        </w:rPr>
        <w:t xml:space="preserve">024, </w:t>
      </w:r>
      <w:r w:rsidR="00D82ECF" w:rsidRPr="006B1989">
        <w:rPr>
          <w:rFonts w:asciiTheme="minorHAnsi" w:hAnsiTheme="minorHAnsi" w:cstheme="minorHAnsi"/>
          <w:sz w:val="28"/>
          <w:szCs w:val="32"/>
        </w:rPr>
        <w:t xml:space="preserve">2,902 in </w:t>
      </w:r>
      <w:r w:rsidR="00CD72BE" w:rsidRPr="006B1989">
        <w:rPr>
          <w:rFonts w:asciiTheme="minorHAnsi" w:hAnsiTheme="minorHAnsi" w:cstheme="minorHAnsi"/>
          <w:sz w:val="28"/>
          <w:szCs w:val="32"/>
        </w:rPr>
        <w:t>2022</w:t>
      </w:r>
      <w:r w:rsidR="003D68D6">
        <w:rPr>
          <w:rFonts w:asciiTheme="minorHAnsi" w:hAnsiTheme="minorHAnsi" w:cstheme="minorHAnsi"/>
          <w:sz w:val="28"/>
          <w:szCs w:val="32"/>
        </w:rPr>
        <w:t>-</w:t>
      </w:r>
      <w:r w:rsidR="000047CF" w:rsidRPr="006B1989">
        <w:rPr>
          <w:rFonts w:asciiTheme="minorHAnsi" w:hAnsiTheme="minorHAnsi" w:cstheme="minorHAnsi"/>
          <w:sz w:val="28"/>
          <w:szCs w:val="32"/>
        </w:rPr>
        <w:t>2023, and 1,481 in 2021</w:t>
      </w:r>
      <w:r w:rsidR="003D68D6">
        <w:rPr>
          <w:rFonts w:asciiTheme="minorHAnsi" w:hAnsiTheme="minorHAnsi" w:cstheme="minorHAnsi"/>
          <w:sz w:val="28"/>
          <w:szCs w:val="32"/>
        </w:rPr>
        <w:t>-</w:t>
      </w:r>
      <w:r w:rsidR="000047CF" w:rsidRPr="006B1989">
        <w:rPr>
          <w:rFonts w:asciiTheme="minorHAnsi" w:hAnsiTheme="minorHAnsi" w:cstheme="minorHAnsi"/>
          <w:sz w:val="28"/>
          <w:szCs w:val="32"/>
        </w:rPr>
        <w:t xml:space="preserve">2022. </w:t>
      </w:r>
    </w:p>
    <w:p w14:paraId="07A7A102" w14:textId="77777777" w:rsidR="00A71356" w:rsidRPr="00C41FB5" w:rsidRDefault="00A71356" w:rsidP="00A65DAD">
      <w:pPr>
        <w:spacing w:line="0" w:lineRule="atLeast"/>
        <w:rPr>
          <w:rFonts w:asciiTheme="minorHAnsi" w:eastAsia="+mn-ea" w:hAnsiTheme="minorHAnsi" w:cstheme="minorHAnsi"/>
          <w:color w:val="FF0000"/>
        </w:rPr>
      </w:pPr>
    </w:p>
    <w:p w14:paraId="4854BDD7" w14:textId="29D4B358" w:rsidR="000A40FD" w:rsidRPr="00D3328F" w:rsidRDefault="00594071" w:rsidP="002B3EBE">
      <w:pPr>
        <w:pStyle w:val="Heading20"/>
        <w:rPr>
          <w:rFonts w:asciiTheme="minorHAnsi" w:hAnsiTheme="minorHAnsi" w:cstheme="minorHAnsi"/>
          <w:color w:val="auto"/>
          <w:sz w:val="28"/>
          <w:szCs w:val="28"/>
        </w:rPr>
      </w:pPr>
      <w:bookmarkStart w:id="80" w:name="_Toc228517111"/>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5</w:t>
      </w:r>
      <w:r w:rsidR="003668C1" w:rsidRPr="00D3328F">
        <w:rPr>
          <w:rFonts w:asciiTheme="minorHAnsi" w:hAnsiTheme="minorHAnsi" w:cstheme="minorHAnsi"/>
          <w:color w:val="auto"/>
          <w:sz w:val="28"/>
          <w:szCs w:val="28"/>
        </w:rPr>
        <w:t>.1</w:t>
      </w:r>
      <w:r w:rsidR="00437159" w:rsidRPr="00D3328F">
        <w:rPr>
          <w:rFonts w:asciiTheme="minorHAnsi" w:hAnsiTheme="minorHAnsi" w:cstheme="minorHAnsi"/>
          <w:color w:val="auto"/>
          <w:sz w:val="28"/>
          <w:szCs w:val="28"/>
        </w:rPr>
        <w:t>: Staff Promotion/Re</w:t>
      </w:r>
      <w:r w:rsidR="003D3B4F" w:rsidRPr="00D3328F">
        <w:rPr>
          <w:rFonts w:asciiTheme="minorHAnsi" w:hAnsiTheme="minorHAnsi" w:cstheme="minorHAnsi"/>
          <w:color w:val="auto"/>
          <w:sz w:val="28"/>
          <w:szCs w:val="28"/>
        </w:rPr>
        <w:t>-</w:t>
      </w:r>
      <w:r w:rsidR="00437159" w:rsidRPr="00D3328F">
        <w:rPr>
          <w:rFonts w:asciiTheme="minorHAnsi" w:hAnsiTheme="minorHAnsi" w:cstheme="minorHAnsi"/>
          <w:color w:val="auto"/>
          <w:sz w:val="28"/>
          <w:szCs w:val="28"/>
        </w:rPr>
        <w:t>g</w:t>
      </w:r>
      <w:r w:rsidR="00F11C06" w:rsidRPr="00D3328F">
        <w:rPr>
          <w:rFonts w:asciiTheme="minorHAnsi" w:hAnsiTheme="minorHAnsi" w:cstheme="minorHAnsi"/>
          <w:color w:val="auto"/>
          <w:sz w:val="28"/>
          <w:szCs w:val="28"/>
        </w:rPr>
        <w:t>rading</w:t>
      </w:r>
      <w:r w:rsidR="00D82ECF">
        <w:rPr>
          <w:rFonts w:asciiTheme="minorHAnsi" w:hAnsiTheme="minorHAnsi" w:cstheme="minorHAnsi"/>
          <w:color w:val="auto"/>
          <w:sz w:val="28"/>
          <w:szCs w:val="28"/>
        </w:rPr>
        <w:t xml:space="preserve">: BME Ethnic groups </w:t>
      </w:r>
      <w:r w:rsidR="00C9730A" w:rsidRPr="00D3328F">
        <w:rPr>
          <w:rFonts w:asciiTheme="minorHAnsi" w:hAnsiTheme="minorHAnsi" w:cstheme="minorHAnsi"/>
          <w:color w:val="auto"/>
          <w:sz w:val="28"/>
          <w:szCs w:val="28"/>
        </w:rPr>
        <w:t xml:space="preserve">by </w:t>
      </w:r>
      <w:r w:rsidR="00651631" w:rsidRPr="00D3328F">
        <w:rPr>
          <w:rFonts w:asciiTheme="minorHAnsi" w:hAnsiTheme="minorHAnsi" w:cstheme="minorHAnsi"/>
          <w:color w:val="auto"/>
          <w:sz w:val="28"/>
          <w:szCs w:val="28"/>
        </w:rPr>
        <w:t>Job Family</w:t>
      </w:r>
      <w:bookmarkEnd w:id="80"/>
      <w:r w:rsidR="00C9730A" w:rsidRPr="00D3328F">
        <w:rPr>
          <w:rFonts w:asciiTheme="minorHAnsi" w:hAnsiTheme="minorHAnsi" w:cstheme="minorHAnsi"/>
          <w:color w:val="auto"/>
          <w:sz w:val="28"/>
          <w:szCs w:val="28"/>
        </w:rPr>
        <w:t xml:space="preserve"> </w:t>
      </w:r>
    </w:p>
    <w:p w14:paraId="09C2B519" w14:textId="77777777" w:rsidR="000A40FD" w:rsidRPr="00C41FB5" w:rsidRDefault="000A40FD" w:rsidP="000A40FD">
      <w:pPr>
        <w:rPr>
          <w:rFonts w:asciiTheme="minorHAnsi" w:hAnsiTheme="minorHAnsi" w:cstheme="minorHAnsi"/>
          <w:color w:val="FF0000"/>
          <w:lang w:eastAsia="en-GB"/>
        </w:rPr>
      </w:pPr>
    </w:p>
    <w:tbl>
      <w:tblPr>
        <w:tblW w:w="5000" w:type="pct"/>
        <w:tblLook w:val="04A0" w:firstRow="1" w:lastRow="0" w:firstColumn="1" w:lastColumn="0" w:noHBand="0" w:noVBand="1"/>
      </w:tblPr>
      <w:tblGrid>
        <w:gridCol w:w="3689"/>
        <w:gridCol w:w="1302"/>
        <w:gridCol w:w="1302"/>
        <w:gridCol w:w="1302"/>
        <w:gridCol w:w="1302"/>
        <w:gridCol w:w="1302"/>
        <w:gridCol w:w="1302"/>
        <w:gridCol w:w="1302"/>
        <w:gridCol w:w="1302"/>
        <w:gridCol w:w="1283"/>
      </w:tblGrid>
      <w:tr w:rsidR="003D3B4F" w:rsidRPr="003D3B4F" w14:paraId="14ACFEEB" w14:textId="77777777" w:rsidTr="00DC2239">
        <w:trPr>
          <w:trHeight w:val="300"/>
        </w:trPr>
        <w:tc>
          <w:tcPr>
            <w:tcW w:w="1199" w:type="pct"/>
            <w:tcBorders>
              <w:top w:val="single" w:sz="4" w:space="0" w:color="auto"/>
              <w:left w:val="single" w:sz="4" w:space="0" w:color="auto"/>
              <w:bottom w:val="nil"/>
              <w:right w:val="single" w:sz="4" w:space="0" w:color="auto"/>
            </w:tcBorders>
            <w:shd w:val="clear" w:color="000000" w:fill="A6C9EC"/>
            <w:noWrap/>
            <w:vAlign w:val="center"/>
            <w:hideMark/>
          </w:tcPr>
          <w:p w14:paraId="4BB2DC45" w14:textId="77777777" w:rsidR="003D3B4F" w:rsidRPr="003D3B4F" w:rsidRDefault="003D3B4F" w:rsidP="003D3B4F">
            <w:pPr>
              <w:rPr>
                <w:rFonts w:ascii="Calibri" w:hAnsi="Calibri" w:cs="Calibri"/>
                <w:szCs w:val="22"/>
                <w:lang w:eastAsia="en-GB"/>
              </w:rPr>
            </w:pPr>
            <w:r w:rsidRPr="003D3B4F">
              <w:rPr>
                <w:rFonts w:ascii="Calibri" w:hAnsi="Calibri" w:cs="Calibri"/>
                <w:szCs w:val="22"/>
                <w:lang w:eastAsia="en-GB"/>
              </w:rPr>
              <w:t> </w:t>
            </w:r>
          </w:p>
        </w:tc>
        <w:tc>
          <w:tcPr>
            <w:tcW w:w="3382" w:type="pct"/>
            <w:gridSpan w:val="8"/>
            <w:tcBorders>
              <w:top w:val="single" w:sz="4" w:space="0" w:color="auto"/>
              <w:left w:val="nil"/>
              <w:bottom w:val="single" w:sz="4" w:space="0" w:color="auto"/>
              <w:right w:val="single" w:sz="4" w:space="0" w:color="000000"/>
            </w:tcBorders>
            <w:shd w:val="clear" w:color="000000" w:fill="A6C9EC"/>
            <w:noWrap/>
            <w:vAlign w:val="bottom"/>
            <w:hideMark/>
          </w:tcPr>
          <w:p w14:paraId="27B91364"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BME</w:t>
            </w:r>
          </w:p>
        </w:tc>
        <w:tc>
          <w:tcPr>
            <w:tcW w:w="419" w:type="pct"/>
            <w:tcBorders>
              <w:top w:val="single" w:sz="4" w:space="0" w:color="auto"/>
              <w:left w:val="nil"/>
              <w:bottom w:val="nil"/>
              <w:right w:val="single" w:sz="4" w:space="0" w:color="auto"/>
            </w:tcBorders>
            <w:shd w:val="clear" w:color="000000" w:fill="A6C9EC"/>
            <w:noWrap/>
            <w:vAlign w:val="bottom"/>
            <w:hideMark/>
          </w:tcPr>
          <w:p w14:paraId="0229B262"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 </w:t>
            </w:r>
          </w:p>
        </w:tc>
      </w:tr>
      <w:tr w:rsidR="003D3B4F" w:rsidRPr="003D3B4F" w14:paraId="048EE03C" w14:textId="77777777" w:rsidTr="00DC2239">
        <w:trPr>
          <w:trHeight w:val="1800"/>
        </w:trPr>
        <w:tc>
          <w:tcPr>
            <w:tcW w:w="1199" w:type="pct"/>
            <w:tcBorders>
              <w:top w:val="nil"/>
              <w:left w:val="single" w:sz="4" w:space="0" w:color="auto"/>
              <w:bottom w:val="single" w:sz="4" w:space="0" w:color="auto"/>
              <w:right w:val="single" w:sz="4" w:space="0" w:color="auto"/>
            </w:tcBorders>
            <w:shd w:val="clear" w:color="000000" w:fill="A6C9EC"/>
            <w:noWrap/>
            <w:vAlign w:val="bottom"/>
            <w:hideMark/>
          </w:tcPr>
          <w:p w14:paraId="4BBC4262" w14:textId="77777777" w:rsidR="003D3B4F" w:rsidRPr="003D3B4F" w:rsidRDefault="003D3B4F" w:rsidP="003D3B4F">
            <w:pPr>
              <w:rPr>
                <w:rFonts w:ascii="Calibri" w:hAnsi="Calibri" w:cs="Calibri"/>
                <w:b/>
                <w:bCs/>
                <w:color w:val="000000"/>
                <w:szCs w:val="22"/>
                <w:lang w:eastAsia="en-GB"/>
              </w:rPr>
            </w:pPr>
            <w:r w:rsidRPr="003D3B4F">
              <w:rPr>
                <w:rFonts w:ascii="Calibri" w:hAnsi="Calibri" w:cs="Calibri"/>
                <w:b/>
                <w:bCs/>
                <w:color w:val="000000"/>
                <w:szCs w:val="22"/>
                <w:lang w:eastAsia="en-GB"/>
              </w:rPr>
              <w:t> </w:t>
            </w:r>
          </w:p>
        </w:tc>
        <w:tc>
          <w:tcPr>
            <w:tcW w:w="423" w:type="pct"/>
            <w:tcBorders>
              <w:top w:val="nil"/>
              <w:left w:val="nil"/>
              <w:bottom w:val="single" w:sz="4" w:space="0" w:color="auto"/>
              <w:right w:val="single" w:sz="4" w:space="0" w:color="auto"/>
            </w:tcBorders>
            <w:shd w:val="clear" w:color="000000" w:fill="A6C9EC"/>
            <w:vAlign w:val="bottom"/>
            <w:hideMark/>
          </w:tcPr>
          <w:p w14:paraId="104B7F3F"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African - African, African Scottish or African British</w:t>
            </w:r>
          </w:p>
        </w:tc>
        <w:tc>
          <w:tcPr>
            <w:tcW w:w="423" w:type="pct"/>
            <w:tcBorders>
              <w:top w:val="nil"/>
              <w:left w:val="nil"/>
              <w:bottom w:val="single" w:sz="4" w:space="0" w:color="auto"/>
              <w:right w:val="nil"/>
            </w:tcBorders>
            <w:shd w:val="clear" w:color="000000" w:fill="A6C9EC"/>
            <w:vAlign w:val="bottom"/>
            <w:hideMark/>
          </w:tcPr>
          <w:p w14:paraId="3B5D5EF7"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Asian - Chinese, Chinese Scottish or Chinese British</w:t>
            </w:r>
          </w:p>
        </w:tc>
        <w:tc>
          <w:tcPr>
            <w:tcW w:w="423" w:type="pct"/>
            <w:tcBorders>
              <w:top w:val="nil"/>
              <w:left w:val="single" w:sz="4" w:space="0" w:color="auto"/>
              <w:bottom w:val="single" w:sz="4" w:space="0" w:color="auto"/>
              <w:right w:val="single" w:sz="4" w:space="0" w:color="auto"/>
            </w:tcBorders>
            <w:shd w:val="clear" w:color="000000" w:fill="A6C9EC"/>
            <w:vAlign w:val="bottom"/>
            <w:hideMark/>
          </w:tcPr>
          <w:p w14:paraId="081103B9"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Asian - Indian, Indian Scottish or Indian British</w:t>
            </w:r>
          </w:p>
        </w:tc>
        <w:tc>
          <w:tcPr>
            <w:tcW w:w="423" w:type="pct"/>
            <w:tcBorders>
              <w:top w:val="nil"/>
              <w:left w:val="nil"/>
              <w:bottom w:val="single" w:sz="4" w:space="0" w:color="auto"/>
              <w:right w:val="nil"/>
            </w:tcBorders>
            <w:shd w:val="clear" w:color="000000" w:fill="A6C9EC"/>
            <w:vAlign w:val="bottom"/>
            <w:hideMark/>
          </w:tcPr>
          <w:p w14:paraId="0FC88975"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Asian - Other</w:t>
            </w:r>
          </w:p>
        </w:tc>
        <w:tc>
          <w:tcPr>
            <w:tcW w:w="423" w:type="pct"/>
            <w:tcBorders>
              <w:top w:val="nil"/>
              <w:left w:val="single" w:sz="4" w:space="0" w:color="auto"/>
              <w:bottom w:val="single" w:sz="4" w:space="0" w:color="auto"/>
              <w:right w:val="single" w:sz="4" w:space="0" w:color="auto"/>
            </w:tcBorders>
            <w:shd w:val="clear" w:color="000000" w:fill="A6C9EC"/>
            <w:vAlign w:val="bottom"/>
            <w:hideMark/>
          </w:tcPr>
          <w:p w14:paraId="1B4DF84A"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Asian - Pakistani, Pakistani Scottish or Pakistani British</w:t>
            </w:r>
          </w:p>
        </w:tc>
        <w:tc>
          <w:tcPr>
            <w:tcW w:w="423" w:type="pct"/>
            <w:tcBorders>
              <w:top w:val="nil"/>
              <w:left w:val="nil"/>
              <w:bottom w:val="single" w:sz="4" w:space="0" w:color="auto"/>
              <w:right w:val="nil"/>
            </w:tcBorders>
            <w:shd w:val="clear" w:color="000000" w:fill="A6C9EC"/>
            <w:vAlign w:val="bottom"/>
            <w:hideMark/>
          </w:tcPr>
          <w:p w14:paraId="193AFDDC"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Caribbean or Black - Other</w:t>
            </w:r>
          </w:p>
        </w:tc>
        <w:tc>
          <w:tcPr>
            <w:tcW w:w="423" w:type="pct"/>
            <w:tcBorders>
              <w:top w:val="nil"/>
              <w:left w:val="single" w:sz="4" w:space="0" w:color="auto"/>
              <w:bottom w:val="single" w:sz="4" w:space="0" w:color="auto"/>
              <w:right w:val="single" w:sz="4" w:space="0" w:color="auto"/>
            </w:tcBorders>
            <w:shd w:val="clear" w:color="000000" w:fill="A6C9EC"/>
            <w:vAlign w:val="bottom"/>
            <w:hideMark/>
          </w:tcPr>
          <w:p w14:paraId="0729A5A3"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Mixed or Multiple Ethnic Group</w:t>
            </w:r>
          </w:p>
        </w:tc>
        <w:tc>
          <w:tcPr>
            <w:tcW w:w="423" w:type="pct"/>
            <w:tcBorders>
              <w:top w:val="nil"/>
              <w:left w:val="nil"/>
              <w:bottom w:val="single" w:sz="4" w:space="0" w:color="auto"/>
              <w:right w:val="single" w:sz="4" w:space="0" w:color="auto"/>
            </w:tcBorders>
            <w:shd w:val="clear" w:color="000000" w:fill="A6C9EC"/>
            <w:vAlign w:val="bottom"/>
            <w:hideMark/>
          </w:tcPr>
          <w:p w14:paraId="63C400FB"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Other Ethnic Group - Other</w:t>
            </w:r>
          </w:p>
        </w:tc>
        <w:tc>
          <w:tcPr>
            <w:tcW w:w="419" w:type="pct"/>
            <w:tcBorders>
              <w:top w:val="nil"/>
              <w:left w:val="nil"/>
              <w:bottom w:val="single" w:sz="4" w:space="0" w:color="auto"/>
              <w:right w:val="single" w:sz="4" w:space="0" w:color="auto"/>
            </w:tcBorders>
            <w:shd w:val="clear" w:color="000000" w:fill="A6C9EC"/>
            <w:vAlign w:val="bottom"/>
            <w:hideMark/>
          </w:tcPr>
          <w:p w14:paraId="716681CF"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BME Total</w:t>
            </w:r>
          </w:p>
        </w:tc>
      </w:tr>
      <w:tr w:rsidR="003D3B4F" w:rsidRPr="003D3B4F" w14:paraId="3A9A28D3" w14:textId="77777777" w:rsidTr="00DC2239">
        <w:trPr>
          <w:trHeight w:val="300"/>
        </w:trPr>
        <w:tc>
          <w:tcPr>
            <w:tcW w:w="11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83CFEFD" w14:textId="36F2A7A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Admin Services</w:t>
            </w:r>
            <w:r w:rsidR="00DC2239">
              <w:rPr>
                <w:rFonts w:ascii="Calibri" w:hAnsi="Calibri" w:cs="Calibri"/>
                <w:color w:val="000000"/>
                <w:szCs w:val="22"/>
                <w:lang w:eastAsia="en-GB"/>
              </w:rPr>
              <w:t>/</w:t>
            </w:r>
            <w:r w:rsidR="00DC2239" w:rsidRPr="003D3B4F">
              <w:rPr>
                <w:rFonts w:ascii="Calibri" w:hAnsi="Calibri" w:cs="Calibri"/>
                <w:color w:val="000000"/>
                <w:szCs w:val="22"/>
                <w:lang w:eastAsia="en-GB"/>
              </w:rPr>
              <w:t>Senior Managers</w:t>
            </w:r>
          </w:p>
        </w:tc>
        <w:tc>
          <w:tcPr>
            <w:tcW w:w="423" w:type="pct"/>
            <w:tcBorders>
              <w:top w:val="nil"/>
              <w:left w:val="nil"/>
              <w:bottom w:val="single" w:sz="4" w:space="0" w:color="BFBFBF" w:themeColor="background1" w:themeShade="BF"/>
              <w:right w:val="nil"/>
            </w:tcBorders>
            <w:shd w:val="clear" w:color="auto" w:fill="auto"/>
            <w:noWrap/>
            <w:vAlign w:val="bottom"/>
            <w:hideMark/>
          </w:tcPr>
          <w:p w14:paraId="570F1BA8" w14:textId="77777777" w:rsidR="003D3B4F" w:rsidRPr="003D3B4F" w:rsidRDefault="003D3B4F" w:rsidP="003D3B4F">
            <w:pPr>
              <w:rPr>
                <w:rFonts w:ascii="Calibri" w:hAnsi="Calibri" w:cs="Calibri"/>
                <w:color w:val="000000"/>
                <w:szCs w:val="22"/>
                <w:lang w:eastAsia="en-GB"/>
              </w:rPr>
            </w:pPr>
          </w:p>
        </w:tc>
        <w:tc>
          <w:tcPr>
            <w:tcW w:w="42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9A4DDA9"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nil"/>
              <w:left w:val="nil"/>
              <w:bottom w:val="single" w:sz="4" w:space="0" w:color="BFBFBF" w:themeColor="background1" w:themeShade="BF"/>
              <w:right w:val="nil"/>
            </w:tcBorders>
            <w:shd w:val="clear" w:color="auto" w:fill="auto"/>
            <w:noWrap/>
            <w:vAlign w:val="bottom"/>
            <w:hideMark/>
          </w:tcPr>
          <w:p w14:paraId="44D8903C" w14:textId="5AA278E2"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32220BE" w14:textId="100F9B1D"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nil"/>
              <w:left w:val="nil"/>
              <w:bottom w:val="single" w:sz="4" w:space="0" w:color="BFBFBF" w:themeColor="background1" w:themeShade="BF"/>
              <w:right w:val="nil"/>
            </w:tcBorders>
            <w:shd w:val="clear" w:color="auto" w:fill="auto"/>
            <w:noWrap/>
            <w:vAlign w:val="bottom"/>
            <w:hideMark/>
          </w:tcPr>
          <w:p w14:paraId="0F4EF5CA" w14:textId="77777777" w:rsidR="003D3B4F" w:rsidRPr="003D3B4F" w:rsidRDefault="003D3B4F" w:rsidP="003D3B4F">
            <w:pPr>
              <w:jc w:val="center"/>
              <w:rPr>
                <w:rFonts w:ascii="Calibri" w:hAnsi="Calibri" w:cs="Calibri"/>
                <w:color w:val="000000"/>
                <w:szCs w:val="22"/>
                <w:lang w:eastAsia="en-GB"/>
              </w:rPr>
            </w:pPr>
          </w:p>
        </w:tc>
        <w:tc>
          <w:tcPr>
            <w:tcW w:w="42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337F4E9"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nil"/>
              <w:left w:val="nil"/>
              <w:bottom w:val="single" w:sz="4" w:space="0" w:color="BFBFBF" w:themeColor="background1" w:themeShade="BF"/>
              <w:right w:val="nil"/>
            </w:tcBorders>
            <w:shd w:val="clear" w:color="auto" w:fill="auto"/>
            <w:noWrap/>
            <w:vAlign w:val="bottom"/>
            <w:hideMark/>
          </w:tcPr>
          <w:p w14:paraId="74BB8720" w14:textId="320E4292"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93BD9D3" w14:textId="4A9119A6"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19" w:type="pct"/>
            <w:tcBorders>
              <w:top w:val="nil"/>
              <w:left w:val="nil"/>
              <w:bottom w:val="single" w:sz="4" w:space="0" w:color="BFBFBF" w:themeColor="background1" w:themeShade="BF"/>
              <w:right w:val="single" w:sz="4" w:space="0" w:color="auto"/>
            </w:tcBorders>
            <w:shd w:val="clear" w:color="auto" w:fill="auto"/>
            <w:noWrap/>
            <w:vAlign w:val="bottom"/>
            <w:hideMark/>
          </w:tcPr>
          <w:p w14:paraId="68204F96"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7</w:t>
            </w:r>
          </w:p>
        </w:tc>
      </w:tr>
      <w:tr w:rsidR="003D3B4F" w:rsidRPr="003D3B4F" w14:paraId="671AEEA8"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1CFFBE"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Allied Health Professionals</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8BF4BD" w14:textId="414E87F5"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38D2E6" w14:textId="73E007CF"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FF8C09" w14:textId="289E73EC"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ABFDE0"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375496"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B4F302" w14:textId="27F0C012"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DB5897" w14:textId="58FF4C7C"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E24990"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2CCF57"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6</w:t>
            </w:r>
          </w:p>
        </w:tc>
      </w:tr>
      <w:tr w:rsidR="003D3B4F" w:rsidRPr="003D3B4F" w14:paraId="10EAB674"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4289C3"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Healthcare Sciences</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ABB271" w14:textId="2FA082B7"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E96029" w14:textId="6F3ED741"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1AC6D5" w14:textId="4D51F8EB"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4AAD39" w14:textId="5F527BC6"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E4475C" w14:textId="630DDB17"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928496"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F56B8C" w14:textId="55F9BC2E"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2BB9D7"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856118"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9</w:t>
            </w:r>
          </w:p>
        </w:tc>
      </w:tr>
      <w:tr w:rsidR="003D3B4F" w:rsidRPr="003D3B4F" w14:paraId="1C831936"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6646BA"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Medical &amp; Dental</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B40518" w14:textId="77777777" w:rsidR="003D3B4F" w:rsidRPr="003D3B4F" w:rsidRDefault="003D3B4F" w:rsidP="003D3B4F">
            <w:pP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34340D"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BD9164" w14:textId="3776A8C5"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7F8BCA"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226B6B"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7FDA10"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DD6AC2"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55713D" w14:textId="43A1D482"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E6060E"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6</w:t>
            </w:r>
          </w:p>
        </w:tc>
      </w:tr>
      <w:tr w:rsidR="003D3B4F" w:rsidRPr="003D3B4F" w14:paraId="3FC26A9E"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6AE316"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Medical &amp; Dental Support</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96C537"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18C37F"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10A3EC"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6D64D5"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C21FE2"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4E1F81"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1B822F"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5E3BAF"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249705"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0</w:t>
            </w:r>
          </w:p>
        </w:tc>
      </w:tr>
      <w:tr w:rsidR="003D3B4F" w:rsidRPr="003D3B4F" w14:paraId="75623785"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80F409"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Nursing/Midwifery Band 1-4</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1EBF6F"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7</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A2C7B6"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D46869" w14:textId="118F0B6A"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B64F13"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0457F4" w14:textId="5F906B24"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AF137F" w14:textId="037FA663"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8B9952"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85C2BE"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8CD8B3"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15</w:t>
            </w:r>
          </w:p>
        </w:tc>
      </w:tr>
      <w:tr w:rsidR="003D3B4F" w:rsidRPr="003D3B4F" w14:paraId="31769D27"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F8EA1E"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Nursing/Midwifery Band 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3A6408"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7</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1C464C" w14:textId="13053D7B"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C19EB6"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6</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F2826E"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6</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82BFC1" w14:textId="206E7B68"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032A74"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8067B9" w14:textId="5245C54A"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181E45"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4DEC7E"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25</w:t>
            </w:r>
          </w:p>
        </w:tc>
      </w:tr>
      <w:tr w:rsidR="003D3B4F" w:rsidRPr="003D3B4F" w14:paraId="744C863D"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77B2EB"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Other Therapeutic</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179B5E"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B02F41" w14:textId="5F8F25F3"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119CBE" w14:textId="3E2C0B74"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B6ED7C"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C153F5" w14:textId="56B731F9"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BEDAC3"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DB45E1" w14:textId="7701D38B" w:rsidR="003D3B4F" w:rsidRPr="003D3B4F" w:rsidRDefault="00BC0AB2" w:rsidP="003D3B4F">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1496D1"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EA8DBE"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5</w:t>
            </w:r>
          </w:p>
        </w:tc>
      </w:tr>
      <w:tr w:rsidR="003D3B4F" w:rsidRPr="003D3B4F" w14:paraId="77637B60" w14:textId="77777777" w:rsidTr="00DC2239">
        <w:trPr>
          <w:trHeight w:val="300"/>
        </w:trPr>
        <w:tc>
          <w:tcPr>
            <w:tcW w:w="11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C6D8A8"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Personal &amp; Social Care</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7280AC"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BEFF95"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5FBA56"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7C72D3"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4DCC9C"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AF7336"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E39FE1"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795C98"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7E2159A" w14:textId="7B3DF8E9"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r>
              <w:rPr>
                <w:rFonts w:ascii="Calibri" w:hAnsi="Calibri" w:cs="Calibri"/>
                <w:color w:val="000000"/>
                <w:szCs w:val="22"/>
                <w:lang w:eastAsia="en-GB"/>
              </w:rPr>
              <w:t>0</w:t>
            </w:r>
          </w:p>
        </w:tc>
      </w:tr>
      <w:tr w:rsidR="003D3B4F" w:rsidRPr="003D3B4F" w14:paraId="7B1D940C" w14:textId="77777777" w:rsidTr="00DC2239">
        <w:trPr>
          <w:trHeight w:val="300"/>
        </w:trPr>
        <w:tc>
          <w:tcPr>
            <w:tcW w:w="11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E5A1204"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Support Services</w:t>
            </w:r>
          </w:p>
        </w:tc>
        <w:tc>
          <w:tcPr>
            <w:tcW w:w="423" w:type="pct"/>
            <w:tcBorders>
              <w:top w:val="single" w:sz="4" w:space="0" w:color="BFBFBF" w:themeColor="background1" w:themeShade="BF"/>
              <w:left w:val="nil"/>
              <w:bottom w:val="nil"/>
              <w:right w:val="nil"/>
            </w:tcBorders>
            <w:shd w:val="clear" w:color="auto" w:fill="auto"/>
            <w:noWrap/>
            <w:vAlign w:val="bottom"/>
            <w:hideMark/>
          </w:tcPr>
          <w:p w14:paraId="3071CBC4"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18A2ED68"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nil"/>
              <w:right w:val="nil"/>
            </w:tcBorders>
            <w:shd w:val="clear" w:color="auto" w:fill="auto"/>
            <w:noWrap/>
            <w:vAlign w:val="bottom"/>
            <w:hideMark/>
          </w:tcPr>
          <w:p w14:paraId="3D7A6208"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1B0FB00A"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nil"/>
              <w:right w:val="nil"/>
            </w:tcBorders>
            <w:shd w:val="clear" w:color="auto" w:fill="auto"/>
            <w:noWrap/>
            <w:vAlign w:val="bottom"/>
            <w:hideMark/>
          </w:tcPr>
          <w:p w14:paraId="43E12F06"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30D5C648"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23" w:type="pct"/>
            <w:tcBorders>
              <w:top w:val="single" w:sz="4" w:space="0" w:color="BFBFBF" w:themeColor="background1" w:themeShade="BF"/>
              <w:left w:val="nil"/>
              <w:bottom w:val="nil"/>
              <w:right w:val="nil"/>
            </w:tcBorders>
            <w:shd w:val="clear" w:color="auto" w:fill="auto"/>
            <w:noWrap/>
            <w:vAlign w:val="bottom"/>
            <w:hideMark/>
          </w:tcPr>
          <w:p w14:paraId="14248E7A" w14:textId="77777777" w:rsidR="003D3B4F" w:rsidRPr="003D3B4F" w:rsidRDefault="003D3B4F" w:rsidP="003D3B4F">
            <w:pPr>
              <w:jc w:val="center"/>
              <w:rPr>
                <w:rFonts w:ascii="Calibri" w:hAnsi="Calibri" w:cs="Calibri"/>
                <w:color w:val="000000"/>
                <w:szCs w:val="22"/>
                <w:lang w:eastAsia="en-GB"/>
              </w:rPr>
            </w:pPr>
          </w:p>
        </w:tc>
        <w:tc>
          <w:tcPr>
            <w:tcW w:w="423" w:type="pc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14:paraId="597A9B63" w14:textId="7777777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419" w:type="pct"/>
            <w:tcBorders>
              <w:top w:val="single" w:sz="4" w:space="0" w:color="BFBFBF" w:themeColor="background1" w:themeShade="BF"/>
              <w:left w:val="nil"/>
              <w:bottom w:val="nil"/>
              <w:right w:val="single" w:sz="4" w:space="0" w:color="auto"/>
            </w:tcBorders>
            <w:shd w:val="clear" w:color="auto" w:fill="auto"/>
            <w:noWrap/>
            <w:vAlign w:val="bottom"/>
            <w:hideMark/>
          </w:tcPr>
          <w:p w14:paraId="4FA8003A" w14:textId="2081D9A7" w:rsidR="003D3B4F" w:rsidRPr="003D3B4F" w:rsidRDefault="003D3B4F" w:rsidP="003D3B4F">
            <w:pPr>
              <w:jc w:val="center"/>
              <w:rPr>
                <w:rFonts w:ascii="Calibri" w:hAnsi="Calibri" w:cs="Calibri"/>
                <w:color w:val="000000"/>
                <w:szCs w:val="22"/>
                <w:lang w:eastAsia="en-GB"/>
              </w:rPr>
            </w:pPr>
            <w:r w:rsidRPr="003D3B4F">
              <w:rPr>
                <w:rFonts w:ascii="Calibri" w:hAnsi="Calibri" w:cs="Calibri"/>
                <w:color w:val="000000"/>
                <w:szCs w:val="22"/>
                <w:lang w:eastAsia="en-GB"/>
              </w:rPr>
              <w:t> </w:t>
            </w:r>
            <w:r>
              <w:rPr>
                <w:rFonts w:ascii="Calibri" w:hAnsi="Calibri" w:cs="Calibri"/>
                <w:color w:val="000000"/>
                <w:szCs w:val="22"/>
                <w:lang w:eastAsia="en-GB"/>
              </w:rPr>
              <w:t>0</w:t>
            </w:r>
          </w:p>
        </w:tc>
      </w:tr>
      <w:tr w:rsidR="003D3B4F" w:rsidRPr="003D3B4F" w14:paraId="50F9E2CF" w14:textId="77777777" w:rsidTr="00DC2239">
        <w:trPr>
          <w:trHeight w:val="300"/>
        </w:trPr>
        <w:tc>
          <w:tcPr>
            <w:tcW w:w="1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58E8A" w14:textId="77777777" w:rsidR="003D3B4F" w:rsidRPr="003D3B4F" w:rsidRDefault="003D3B4F" w:rsidP="003D3B4F">
            <w:pPr>
              <w:rPr>
                <w:rFonts w:ascii="Calibri" w:hAnsi="Calibri" w:cs="Calibri"/>
                <w:b/>
                <w:bCs/>
                <w:color w:val="000000"/>
                <w:szCs w:val="22"/>
                <w:lang w:eastAsia="en-GB"/>
              </w:rPr>
            </w:pPr>
            <w:r w:rsidRPr="003D3B4F">
              <w:rPr>
                <w:rFonts w:ascii="Calibri" w:hAnsi="Calibri" w:cs="Calibri"/>
                <w:b/>
                <w:bCs/>
                <w:color w:val="000000"/>
                <w:szCs w:val="22"/>
                <w:lang w:eastAsia="en-GB"/>
              </w:rPr>
              <w:t>Grand Total</w:t>
            </w:r>
          </w:p>
        </w:tc>
        <w:tc>
          <w:tcPr>
            <w:tcW w:w="423" w:type="pct"/>
            <w:tcBorders>
              <w:top w:val="single" w:sz="4" w:space="0" w:color="auto"/>
              <w:left w:val="nil"/>
              <w:bottom w:val="single" w:sz="4" w:space="0" w:color="auto"/>
              <w:right w:val="single" w:sz="4" w:space="0" w:color="auto"/>
            </w:tcBorders>
            <w:shd w:val="clear" w:color="auto" w:fill="auto"/>
            <w:noWrap/>
            <w:vAlign w:val="bottom"/>
            <w:hideMark/>
          </w:tcPr>
          <w:p w14:paraId="0DFA197B"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17</w:t>
            </w:r>
          </w:p>
        </w:tc>
        <w:tc>
          <w:tcPr>
            <w:tcW w:w="423" w:type="pct"/>
            <w:tcBorders>
              <w:top w:val="nil"/>
              <w:left w:val="nil"/>
              <w:bottom w:val="single" w:sz="4" w:space="0" w:color="auto"/>
              <w:right w:val="nil"/>
            </w:tcBorders>
            <w:shd w:val="clear" w:color="auto" w:fill="auto"/>
            <w:noWrap/>
            <w:vAlign w:val="bottom"/>
            <w:hideMark/>
          </w:tcPr>
          <w:p w14:paraId="4EB032E3"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7</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D18F0"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14</w:t>
            </w:r>
          </w:p>
        </w:tc>
        <w:tc>
          <w:tcPr>
            <w:tcW w:w="423" w:type="pct"/>
            <w:tcBorders>
              <w:top w:val="nil"/>
              <w:left w:val="nil"/>
              <w:bottom w:val="single" w:sz="4" w:space="0" w:color="auto"/>
              <w:right w:val="nil"/>
            </w:tcBorders>
            <w:shd w:val="clear" w:color="auto" w:fill="auto"/>
            <w:noWrap/>
            <w:vAlign w:val="bottom"/>
            <w:hideMark/>
          </w:tcPr>
          <w:p w14:paraId="1DD28D4D"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14</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37BD8"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5</w:t>
            </w:r>
          </w:p>
        </w:tc>
        <w:tc>
          <w:tcPr>
            <w:tcW w:w="423" w:type="pct"/>
            <w:tcBorders>
              <w:top w:val="nil"/>
              <w:left w:val="nil"/>
              <w:bottom w:val="single" w:sz="4" w:space="0" w:color="auto"/>
              <w:right w:val="nil"/>
            </w:tcBorders>
            <w:shd w:val="clear" w:color="auto" w:fill="auto"/>
            <w:noWrap/>
            <w:vAlign w:val="bottom"/>
            <w:hideMark/>
          </w:tcPr>
          <w:p w14:paraId="1C32E224"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3C4B"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8</w:t>
            </w:r>
          </w:p>
        </w:tc>
        <w:tc>
          <w:tcPr>
            <w:tcW w:w="423" w:type="pct"/>
            <w:tcBorders>
              <w:top w:val="nil"/>
              <w:left w:val="nil"/>
              <w:bottom w:val="single" w:sz="4" w:space="0" w:color="auto"/>
              <w:right w:val="nil"/>
            </w:tcBorders>
            <w:shd w:val="clear" w:color="auto" w:fill="auto"/>
            <w:noWrap/>
            <w:vAlign w:val="bottom"/>
            <w:hideMark/>
          </w:tcPr>
          <w:p w14:paraId="7487F271"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6</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CDA28"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73</w:t>
            </w:r>
          </w:p>
        </w:tc>
      </w:tr>
      <w:tr w:rsidR="003D3B4F" w:rsidRPr="003D3B4F" w14:paraId="2730C8EC" w14:textId="77777777" w:rsidTr="00DC2239">
        <w:trPr>
          <w:trHeight w:val="300"/>
        </w:trPr>
        <w:tc>
          <w:tcPr>
            <w:tcW w:w="1199" w:type="pct"/>
            <w:tcBorders>
              <w:top w:val="nil"/>
              <w:left w:val="single" w:sz="4" w:space="0" w:color="auto"/>
              <w:bottom w:val="single" w:sz="4" w:space="0" w:color="auto"/>
              <w:right w:val="single" w:sz="4" w:space="0" w:color="auto"/>
            </w:tcBorders>
            <w:shd w:val="clear" w:color="auto" w:fill="auto"/>
            <w:noWrap/>
            <w:vAlign w:val="bottom"/>
            <w:hideMark/>
          </w:tcPr>
          <w:p w14:paraId="1D7EF478" w14:textId="77777777" w:rsidR="003D3B4F" w:rsidRPr="003D3B4F" w:rsidRDefault="003D3B4F" w:rsidP="003D3B4F">
            <w:pPr>
              <w:rPr>
                <w:rFonts w:ascii="Calibri" w:hAnsi="Calibri" w:cs="Calibri"/>
                <w:b/>
                <w:bCs/>
                <w:szCs w:val="22"/>
                <w:lang w:eastAsia="en-GB"/>
              </w:rPr>
            </w:pPr>
            <w:r w:rsidRPr="003D3B4F">
              <w:rPr>
                <w:rFonts w:ascii="Calibri" w:hAnsi="Calibri" w:cs="Calibri"/>
                <w:b/>
                <w:bCs/>
                <w:szCs w:val="22"/>
                <w:lang w:eastAsia="en-GB"/>
              </w:rPr>
              <w:t>% of Total Promotions/Re-Gradings</w:t>
            </w:r>
          </w:p>
        </w:tc>
        <w:tc>
          <w:tcPr>
            <w:tcW w:w="423" w:type="pct"/>
            <w:tcBorders>
              <w:top w:val="nil"/>
              <w:left w:val="nil"/>
              <w:bottom w:val="single" w:sz="4" w:space="0" w:color="auto"/>
              <w:right w:val="single" w:sz="4" w:space="0" w:color="auto"/>
            </w:tcBorders>
            <w:shd w:val="clear" w:color="auto" w:fill="auto"/>
            <w:noWrap/>
            <w:vAlign w:val="bottom"/>
            <w:hideMark/>
          </w:tcPr>
          <w:p w14:paraId="2A756E32"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1.6%</w:t>
            </w:r>
          </w:p>
        </w:tc>
        <w:tc>
          <w:tcPr>
            <w:tcW w:w="423" w:type="pct"/>
            <w:tcBorders>
              <w:top w:val="nil"/>
              <w:left w:val="nil"/>
              <w:bottom w:val="single" w:sz="4" w:space="0" w:color="auto"/>
              <w:right w:val="nil"/>
            </w:tcBorders>
            <w:shd w:val="clear" w:color="auto" w:fill="auto"/>
            <w:noWrap/>
            <w:vAlign w:val="bottom"/>
            <w:hideMark/>
          </w:tcPr>
          <w:p w14:paraId="76113C64"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0.7%</w:t>
            </w: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E46CC6E"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1.3%</w:t>
            </w:r>
          </w:p>
        </w:tc>
        <w:tc>
          <w:tcPr>
            <w:tcW w:w="423" w:type="pct"/>
            <w:tcBorders>
              <w:top w:val="nil"/>
              <w:left w:val="nil"/>
              <w:bottom w:val="single" w:sz="4" w:space="0" w:color="auto"/>
              <w:right w:val="nil"/>
            </w:tcBorders>
            <w:shd w:val="clear" w:color="auto" w:fill="auto"/>
            <w:noWrap/>
            <w:vAlign w:val="bottom"/>
            <w:hideMark/>
          </w:tcPr>
          <w:p w14:paraId="4D1D546D"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1.3%</w:t>
            </w: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93CC9D6"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0.5%</w:t>
            </w:r>
          </w:p>
        </w:tc>
        <w:tc>
          <w:tcPr>
            <w:tcW w:w="423" w:type="pct"/>
            <w:tcBorders>
              <w:top w:val="nil"/>
              <w:left w:val="nil"/>
              <w:bottom w:val="single" w:sz="4" w:space="0" w:color="auto"/>
              <w:right w:val="nil"/>
            </w:tcBorders>
            <w:shd w:val="clear" w:color="auto" w:fill="auto"/>
            <w:noWrap/>
            <w:vAlign w:val="bottom"/>
            <w:hideMark/>
          </w:tcPr>
          <w:p w14:paraId="2C181AB1"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0.2%</w:t>
            </w: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3C4CD32"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0.7%</w:t>
            </w:r>
          </w:p>
        </w:tc>
        <w:tc>
          <w:tcPr>
            <w:tcW w:w="423" w:type="pct"/>
            <w:tcBorders>
              <w:top w:val="nil"/>
              <w:left w:val="nil"/>
              <w:bottom w:val="single" w:sz="4" w:space="0" w:color="auto"/>
              <w:right w:val="nil"/>
            </w:tcBorders>
            <w:shd w:val="clear" w:color="auto" w:fill="auto"/>
            <w:noWrap/>
            <w:vAlign w:val="bottom"/>
            <w:hideMark/>
          </w:tcPr>
          <w:p w14:paraId="2000C94A"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0.6%</w:t>
            </w:r>
          </w:p>
        </w:tc>
        <w:tc>
          <w:tcPr>
            <w:tcW w:w="419" w:type="pct"/>
            <w:tcBorders>
              <w:top w:val="nil"/>
              <w:left w:val="single" w:sz="4" w:space="0" w:color="auto"/>
              <w:bottom w:val="single" w:sz="4" w:space="0" w:color="auto"/>
              <w:right w:val="single" w:sz="4" w:space="0" w:color="auto"/>
            </w:tcBorders>
            <w:shd w:val="clear" w:color="auto" w:fill="auto"/>
            <w:noWrap/>
            <w:vAlign w:val="bottom"/>
            <w:hideMark/>
          </w:tcPr>
          <w:p w14:paraId="5936D25B"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6.8%</w:t>
            </w:r>
          </w:p>
        </w:tc>
      </w:tr>
    </w:tbl>
    <w:p w14:paraId="203C5C8E" w14:textId="159BC50B" w:rsidR="00416FBD" w:rsidRPr="00C41FB5" w:rsidRDefault="00416FBD" w:rsidP="00A65DAD">
      <w:pPr>
        <w:spacing w:line="0" w:lineRule="atLeast"/>
        <w:rPr>
          <w:rFonts w:asciiTheme="minorHAnsi" w:hAnsiTheme="minorHAnsi" w:cstheme="minorHAnsi"/>
          <w:color w:val="FF0000"/>
        </w:rPr>
      </w:pPr>
    </w:p>
    <w:p w14:paraId="06BA0E50" w14:textId="67BF9BB1" w:rsidR="00C54E38" w:rsidRPr="00D3328F" w:rsidRDefault="00BC0AB2" w:rsidP="002B3EBE">
      <w:pPr>
        <w:pStyle w:val="Heading20"/>
        <w:rPr>
          <w:rFonts w:asciiTheme="minorHAnsi" w:hAnsiTheme="minorHAnsi" w:cstheme="minorHAnsi"/>
          <w:color w:val="auto"/>
          <w:sz w:val="28"/>
          <w:szCs w:val="28"/>
        </w:rPr>
      </w:pPr>
      <w:bookmarkStart w:id="81" w:name="_Toc228517112"/>
      <w:r>
        <w:rPr>
          <w:rFonts w:asciiTheme="minorHAnsi" w:hAnsiTheme="minorHAnsi" w:cstheme="minorHAnsi"/>
          <w:color w:val="auto"/>
          <w:sz w:val="28"/>
          <w:szCs w:val="28"/>
        </w:rPr>
        <w:t>T</w:t>
      </w:r>
      <w:r w:rsidR="00C54E38" w:rsidRPr="00D3328F">
        <w:rPr>
          <w:rFonts w:asciiTheme="minorHAnsi" w:hAnsiTheme="minorHAnsi" w:cstheme="minorHAnsi"/>
          <w:color w:val="auto"/>
          <w:sz w:val="28"/>
          <w:szCs w:val="28"/>
        </w:rPr>
        <w:t xml:space="preserve">able </w:t>
      </w:r>
      <w:r w:rsidR="00CB6AE7">
        <w:rPr>
          <w:rFonts w:asciiTheme="minorHAnsi" w:hAnsiTheme="minorHAnsi" w:cstheme="minorHAnsi"/>
          <w:color w:val="auto"/>
          <w:sz w:val="28"/>
          <w:szCs w:val="28"/>
        </w:rPr>
        <w:t>5</w:t>
      </w:r>
      <w:r w:rsidR="00566D5F" w:rsidRPr="00D3328F">
        <w:rPr>
          <w:rFonts w:asciiTheme="minorHAnsi" w:hAnsiTheme="minorHAnsi" w:cstheme="minorHAnsi"/>
          <w:color w:val="auto"/>
          <w:sz w:val="28"/>
          <w:szCs w:val="28"/>
        </w:rPr>
        <w:t>.2</w:t>
      </w:r>
      <w:r w:rsidR="00C54E38" w:rsidRPr="00D3328F">
        <w:rPr>
          <w:rFonts w:asciiTheme="minorHAnsi" w:hAnsiTheme="minorHAnsi" w:cstheme="minorHAnsi"/>
          <w:color w:val="auto"/>
          <w:sz w:val="28"/>
          <w:szCs w:val="28"/>
        </w:rPr>
        <w:t>: Staff Promotion/Re</w:t>
      </w:r>
      <w:r w:rsidR="003D3B4F" w:rsidRPr="00D3328F">
        <w:rPr>
          <w:rFonts w:asciiTheme="minorHAnsi" w:hAnsiTheme="minorHAnsi" w:cstheme="minorHAnsi"/>
          <w:color w:val="auto"/>
          <w:sz w:val="28"/>
          <w:szCs w:val="28"/>
        </w:rPr>
        <w:t>-</w:t>
      </w:r>
      <w:r w:rsidR="00C54E38" w:rsidRPr="00D3328F">
        <w:rPr>
          <w:rFonts w:asciiTheme="minorHAnsi" w:hAnsiTheme="minorHAnsi" w:cstheme="minorHAnsi"/>
          <w:color w:val="auto"/>
          <w:sz w:val="28"/>
          <w:szCs w:val="28"/>
        </w:rPr>
        <w:t>g</w:t>
      </w:r>
      <w:r w:rsidR="00F11C06" w:rsidRPr="00D3328F">
        <w:rPr>
          <w:rFonts w:asciiTheme="minorHAnsi" w:hAnsiTheme="minorHAnsi" w:cstheme="minorHAnsi"/>
          <w:color w:val="auto"/>
          <w:sz w:val="28"/>
          <w:szCs w:val="28"/>
        </w:rPr>
        <w:t>rading</w:t>
      </w:r>
      <w:r w:rsidR="00D82ECF">
        <w:rPr>
          <w:rFonts w:asciiTheme="minorHAnsi" w:hAnsiTheme="minorHAnsi" w:cstheme="minorHAnsi"/>
          <w:color w:val="auto"/>
          <w:sz w:val="28"/>
          <w:szCs w:val="28"/>
        </w:rPr>
        <w:t>: White Ethnic Groups</w:t>
      </w:r>
      <w:r w:rsidR="00F11C06" w:rsidRPr="00D3328F">
        <w:rPr>
          <w:rFonts w:asciiTheme="minorHAnsi" w:hAnsiTheme="minorHAnsi" w:cstheme="minorHAnsi"/>
          <w:color w:val="auto"/>
          <w:sz w:val="28"/>
          <w:szCs w:val="28"/>
        </w:rPr>
        <w:t xml:space="preserve"> </w:t>
      </w:r>
      <w:r w:rsidR="00C54E38" w:rsidRPr="00D3328F">
        <w:rPr>
          <w:rFonts w:asciiTheme="minorHAnsi" w:hAnsiTheme="minorHAnsi" w:cstheme="minorHAnsi"/>
          <w:color w:val="auto"/>
          <w:sz w:val="28"/>
          <w:szCs w:val="28"/>
        </w:rPr>
        <w:t xml:space="preserve">by </w:t>
      </w:r>
      <w:r w:rsidR="00651631" w:rsidRPr="00D3328F">
        <w:rPr>
          <w:rFonts w:asciiTheme="minorHAnsi" w:hAnsiTheme="minorHAnsi" w:cstheme="minorHAnsi"/>
          <w:color w:val="auto"/>
          <w:sz w:val="28"/>
          <w:szCs w:val="28"/>
        </w:rPr>
        <w:t>Job Family</w:t>
      </w:r>
      <w:bookmarkEnd w:id="81"/>
      <w:r w:rsidR="00651631" w:rsidRPr="00D3328F">
        <w:rPr>
          <w:rFonts w:asciiTheme="minorHAnsi" w:hAnsiTheme="minorHAnsi" w:cstheme="minorHAnsi"/>
          <w:color w:val="auto"/>
          <w:sz w:val="28"/>
          <w:szCs w:val="28"/>
        </w:rPr>
        <w:t xml:space="preserve"> </w:t>
      </w:r>
    </w:p>
    <w:p w14:paraId="2AC3CF62" w14:textId="1F7908DA" w:rsidR="00C9730A" w:rsidRPr="00C41FB5" w:rsidRDefault="00C9730A" w:rsidP="009B7266">
      <w:pPr>
        <w:rPr>
          <w:rFonts w:asciiTheme="minorHAnsi" w:hAnsiTheme="minorHAnsi" w:cstheme="minorHAnsi"/>
          <w:color w:val="FF0000"/>
        </w:rPr>
      </w:pPr>
    </w:p>
    <w:tbl>
      <w:tblPr>
        <w:tblW w:w="5000" w:type="pct"/>
        <w:tblLook w:val="04A0" w:firstRow="1" w:lastRow="0" w:firstColumn="1" w:lastColumn="0" w:noHBand="0" w:noVBand="1"/>
      </w:tblPr>
      <w:tblGrid>
        <w:gridCol w:w="4532"/>
        <w:gridCol w:w="1809"/>
        <w:gridCol w:w="1810"/>
        <w:gridCol w:w="1810"/>
        <w:gridCol w:w="1810"/>
        <w:gridCol w:w="1810"/>
        <w:gridCol w:w="1807"/>
      </w:tblGrid>
      <w:tr w:rsidR="003D3B4F" w:rsidRPr="003D3B4F" w14:paraId="3BBBBBB6" w14:textId="77777777" w:rsidTr="00DC2239">
        <w:trPr>
          <w:trHeight w:val="300"/>
        </w:trPr>
        <w:tc>
          <w:tcPr>
            <w:tcW w:w="1473" w:type="pct"/>
            <w:tcBorders>
              <w:top w:val="single" w:sz="4" w:space="0" w:color="auto"/>
              <w:left w:val="single" w:sz="4" w:space="0" w:color="auto"/>
              <w:bottom w:val="nil"/>
              <w:right w:val="single" w:sz="4" w:space="0" w:color="auto"/>
            </w:tcBorders>
            <w:shd w:val="clear" w:color="000000" w:fill="A6C9EC"/>
            <w:noWrap/>
            <w:vAlign w:val="center"/>
            <w:hideMark/>
          </w:tcPr>
          <w:p w14:paraId="2C49A7F5" w14:textId="77777777" w:rsidR="003D3B4F" w:rsidRPr="003D3B4F" w:rsidRDefault="003D3B4F" w:rsidP="003D3B4F">
            <w:pPr>
              <w:rPr>
                <w:rFonts w:ascii="Calibri" w:hAnsi="Calibri" w:cs="Calibri"/>
                <w:szCs w:val="22"/>
                <w:lang w:eastAsia="en-GB"/>
              </w:rPr>
            </w:pPr>
            <w:r w:rsidRPr="003D3B4F">
              <w:rPr>
                <w:rFonts w:ascii="Calibri" w:hAnsi="Calibri" w:cs="Calibri"/>
                <w:szCs w:val="22"/>
                <w:lang w:eastAsia="en-GB"/>
              </w:rPr>
              <w:t> </w:t>
            </w:r>
          </w:p>
        </w:tc>
        <w:tc>
          <w:tcPr>
            <w:tcW w:w="2940" w:type="pct"/>
            <w:gridSpan w:val="5"/>
            <w:tcBorders>
              <w:top w:val="single" w:sz="4" w:space="0" w:color="auto"/>
              <w:left w:val="nil"/>
              <w:bottom w:val="single" w:sz="4" w:space="0" w:color="auto"/>
              <w:right w:val="single" w:sz="4" w:space="0" w:color="000000"/>
            </w:tcBorders>
            <w:shd w:val="clear" w:color="000000" w:fill="A6C9EC"/>
            <w:noWrap/>
            <w:vAlign w:val="bottom"/>
            <w:hideMark/>
          </w:tcPr>
          <w:p w14:paraId="20BD29DD"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w:t>
            </w:r>
          </w:p>
        </w:tc>
        <w:tc>
          <w:tcPr>
            <w:tcW w:w="587" w:type="pct"/>
            <w:tcBorders>
              <w:top w:val="single" w:sz="4" w:space="0" w:color="auto"/>
              <w:left w:val="nil"/>
              <w:bottom w:val="nil"/>
              <w:right w:val="single" w:sz="4" w:space="0" w:color="auto"/>
            </w:tcBorders>
            <w:shd w:val="clear" w:color="000000" w:fill="A6C9EC"/>
            <w:noWrap/>
            <w:vAlign w:val="bottom"/>
            <w:hideMark/>
          </w:tcPr>
          <w:p w14:paraId="13FBBE2F" w14:textId="77777777" w:rsidR="003D3B4F" w:rsidRPr="003D3B4F" w:rsidRDefault="003D3B4F" w:rsidP="003D3B4F">
            <w:pPr>
              <w:rPr>
                <w:rFonts w:ascii="Calibri" w:hAnsi="Calibri" w:cs="Calibri"/>
                <w:color w:val="000000"/>
                <w:szCs w:val="22"/>
                <w:lang w:eastAsia="en-GB"/>
              </w:rPr>
            </w:pPr>
            <w:r w:rsidRPr="003D3B4F">
              <w:rPr>
                <w:rFonts w:ascii="Calibri" w:hAnsi="Calibri" w:cs="Calibri"/>
                <w:color w:val="000000"/>
                <w:szCs w:val="22"/>
                <w:lang w:eastAsia="en-GB"/>
              </w:rPr>
              <w:t> </w:t>
            </w:r>
          </w:p>
        </w:tc>
      </w:tr>
      <w:tr w:rsidR="003D3B4F" w:rsidRPr="003D3B4F" w14:paraId="03F9EF7B" w14:textId="77777777" w:rsidTr="00DC2239">
        <w:trPr>
          <w:trHeight w:val="600"/>
        </w:trPr>
        <w:tc>
          <w:tcPr>
            <w:tcW w:w="1473" w:type="pct"/>
            <w:tcBorders>
              <w:top w:val="nil"/>
              <w:left w:val="single" w:sz="4" w:space="0" w:color="auto"/>
              <w:bottom w:val="single" w:sz="4" w:space="0" w:color="auto"/>
              <w:right w:val="single" w:sz="4" w:space="0" w:color="auto"/>
            </w:tcBorders>
            <w:shd w:val="clear" w:color="C0E6F5" w:fill="A6C9EC"/>
            <w:noWrap/>
            <w:vAlign w:val="bottom"/>
            <w:hideMark/>
          </w:tcPr>
          <w:p w14:paraId="2C1CF628" w14:textId="77777777" w:rsidR="003D3B4F" w:rsidRPr="003D3B4F" w:rsidRDefault="003D3B4F" w:rsidP="003D3B4F">
            <w:pPr>
              <w:rPr>
                <w:rFonts w:ascii="Calibri" w:hAnsi="Calibri" w:cs="Calibri"/>
                <w:b/>
                <w:bCs/>
                <w:color w:val="000000"/>
                <w:szCs w:val="22"/>
                <w:lang w:eastAsia="en-GB"/>
              </w:rPr>
            </w:pPr>
            <w:r w:rsidRPr="003D3B4F">
              <w:rPr>
                <w:rFonts w:ascii="Calibri" w:hAnsi="Calibri" w:cs="Calibri"/>
                <w:b/>
                <w:bCs/>
                <w:color w:val="000000"/>
                <w:szCs w:val="22"/>
                <w:lang w:eastAsia="en-GB"/>
              </w:rPr>
              <w:t> </w:t>
            </w:r>
          </w:p>
        </w:tc>
        <w:tc>
          <w:tcPr>
            <w:tcW w:w="588" w:type="pct"/>
            <w:tcBorders>
              <w:top w:val="nil"/>
              <w:left w:val="nil"/>
              <w:bottom w:val="single" w:sz="4" w:space="0" w:color="auto"/>
              <w:right w:val="nil"/>
            </w:tcBorders>
            <w:shd w:val="clear" w:color="C0E6F5" w:fill="A6C9EC"/>
            <w:vAlign w:val="bottom"/>
            <w:hideMark/>
          </w:tcPr>
          <w:p w14:paraId="6E1C297B"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 - Irish</w:t>
            </w:r>
          </w:p>
        </w:tc>
        <w:tc>
          <w:tcPr>
            <w:tcW w:w="588" w:type="pct"/>
            <w:tcBorders>
              <w:top w:val="nil"/>
              <w:left w:val="single" w:sz="4" w:space="0" w:color="auto"/>
              <w:bottom w:val="single" w:sz="4" w:space="0" w:color="auto"/>
              <w:right w:val="single" w:sz="4" w:space="0" w:color="auto"/>
            </w:tcBorders>
            <w:shd w:val="clear" w:color="C0E6F5" w:fill="A6C9EC"/>
            <w:vAlign w:val="bottom"/>
            <w:hideMark/>
          </w:tcPr>
          <w:p w14:paraId="4970426D"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 - Other</w:t>
            </w:r>
          </w:p>
        </w:tc>
        <w:tc>
          <w:tcPr>
            <w:tcW w:w="588" w:type="pct"/>
            <w:tcBorders>
              <w:top w:val="nil"/>
              <w:left w:val="nil"/>
              <w:bottom w:val="single" w:sz="4" w:space="0" w:color="auto"/>
              <w:right w:val="nil"/>
            </w:tcBorders>
            <w:shd w:val="clear" w:color="C0E6F5" w:fill="A6C9EC"/>
            <w:vAlign w:val="bottom"/>
            <w:hideMark/>
          </w:tcPr>
          <w:p w14:paraId="72B13B6B"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 - Other British</w:t>
            </w:r>
          </w:p>
        </w:tc>
        <w:tc>
          <w:tcPr>
            <w:tcW w:w="588" w:type="pct"/>
            <w:tcBorders>
              <w:top w:val="nil"/>
              <w:left w:val="single" w:sz="4" w:space="0" w:color="auto"/>
              <w:bottom w:val="single" w:sz="4" w:space="0" w:color="auto"/>
              <w:right w:val="single" w:sz="4" w:space="0" w:color="auto"/>
            </w:tcBorders>
            <w:shd w:val="clear" w:color="C0E6F5" w:fill="A6C9EC"/>
            <w:vAlign w:val="bottom"/>
            <w:hideMark/>
          </w:tcPr>
          <w:p w14:paraId="14416053"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 - Polish</w:t>
            </w:r>
          </w:p>
        </w:tc>
        <w:tc>
          <w:tcPr>
            <w:tcW w:w="588" w:type="pct"/>
            <w:tcBorders>
              <w:top w:val="nil"/>
              <w:left w:val="nil"/>
              <w:bottom w:val="single" w:sz="4" w:space="0" w:color="auto"/>
              <w:right w:val="single" w:sz="4" w:space="0" w:color="auto"/>
            </w:tcBorders>
            <w:shd w:val="clear" w:color="C0E6F5" w:fill="A6C9EC"/>
            <w:vAlign w:val="bottom"/>
            <w:hideMark/>
          </w:tcPr>
          <w:p w14:paraId="2B190BB9"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 - Scottish</w:t>
            </w:r>
          </w:p>
        </w:tc>
        <w:tc>
          <w:tcPr>
            <w:tcW w:w="587" w:type="pct"/>
            <w:tcBorders>
              <w:top w:val="nil"/>
              <w:left w:val="nil"/>
              <w:bottom w:val="single" w:sz="4" w:space="0" w:color="auto"/>
              <w:right w:val="single" w:sz="4" w:space="0" w:color="auto"/>
            </w:tcBorders>
            <w:shd w:val="clear" w:color="C0E6F5" w:fill="A6C9EC"/>
            <w:vAlign w:val="bottom"/>
            <w:hideMark/>
          </w:tcPr>
          <w:p w14:paraId="7AE37B31" w14:textId="77777777" w:rsidR="003D3B4F" w:rsidRPr="003D3B4F" w:rsidRDefault="003D3B4F" w:rsidP="003D3B4F">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White Total</w:t>
            </w:r>
          </w:p>
        </w:tc>
      </w:tr>
      <w:tr w:rsidR="00DC2239" w:rsidRPr="003D3B4F" w14:paraId="624174F0" w14:textId="77777777" w:rsidTr="00DC2239">
        <w:trPr>
          <w:trHeight w:val="300"/>
        </w:trPr>
        <w:tc>
          <w:tcPr>
            <w:tcW w:w="147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664EBB8" w14:textId="55443B88"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Admin Services</w:t>
            </w:r>
            <w:r>
              <w:rPr>
                <w:rFonts w:ascii="Calibri" w:hAnsi="Calibri" w:cs="Calibri"/>
                <w:color w:val="000000"/>
                <w:szCs w:val="22"/>
                <w:lang w:eastAsia="en-GB"/>
              </w:rPr>
              <w:t>/</w:t>
            </w:r>
            <w:r w:rsidRPr="003D3B4F">
              <w:rPr>
                <w:rFonts w:ascii="Calibri" w:hAnsi="Calibri" w:cs="Calibri"/>
                <w:color w:val="000000"/>
                <w:szCs w:val="22"/>
                <w:lang w:eastAsia="en-GB"/>
              </w:rPr>
              <w:t>Senior Managers</w:t>
            </w:r>
          </w:p>
        </w:tc>
        <w:tc>
          <w:tcPr>
            <w:tcW w:w="588" w:type="pct"/>
            <w:tcBorders>
              <w:top w:val="nil"/>
              <w:left w:val="nil"/>
              <w:bottom w:val="single" w:sz="4" w:space="0" w:color="BFBFBF" w:themeColor="background1" w:themeShade="BF"/>
              <w:right w:val="nil"/>
            </w:tcBorders>
            <w:shd w:val="clear" w:color="auto" w:fill="auto"/>
            <w:noWrap/>
            <w:vAlign w:val="bottom"/>
            <w:hideMark/>
          </w:tcPr>
          <w:p w14:paraId="08B3C7DD" w14:textId="77777777" w:rsidR="00DC2239" w:rsidRPr="003D3B4F" w:rsidRDefault="00DC2239" w:rsidP="00DC2239">
            <w:pPr>
              <w:rPr>
                <w:rFonts w:ascii="Calibri" w:hAnsi="Calibri" w:cs="Calibri"/>
                <w:color w:val="000000"/>
                <w:szCs w:val="22"/>
                <w:lang w:eastAsia="en-GB"/>
              </w:rPr>
            </w:pPr>
          </w:p>
        </w:tc>
        <w:tc>
          <w:tcPr>
            <w:tcW w:w="58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40730D7"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19</w:t>
            </w:r>
          </w:p>
        </w:tc>
        <w:tc>
          <w:tcPr>
            <w:tcW w:w="588" w:type="pct"/>
            <w:tcBorders>
              <w:top w:val="nil"/>
              <w:left w:val="nil"/>
              <w:bottom w:val="single" w:sz="4" w:space="0" w:color="BFBFBF" w:themeColor="background1" w:themeShade="BF"/>
              <w:right w:val="nil"/>
            </w:tcBorders>
            <w:shd w:val="clear" w:color="auto" w:fill="auto"/>
            <w:noWrap/>
            <w:vAlign w:val="bottom"/>
            <w:hideMark/>
          </w:tcPr>
          <w:p w14:paraId="52E993DA"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18</w:t>
            </w:r>
          </w:p>
        </w:tc>
        <w:tc>
          <w:tcPr>
            <w:tcW w:w="58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5D9F3D3" w14:textId="3E9B8021"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nil"/>
              <w:left w:val="nil"/>
              <w:bottom w:val="single" w:sz="4" w:space="0" w:color="BFBFBF" w:themeColor="background1" w:themeShade="BF"/>
              <w:right w:val="nil"/>
            </w:tcBorders>
            <w:shd w:val="clear" w:color="auto" w:fill="auto"/>
            <w:noWrap/>
            <w:vAlign w:val="bottom"/>
            <w:hideMark/>
          </w:tcPr>
          <w:p w14:paraId="756BD97D" w14:textId="3FEE97D0"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10</w:t>
            </w:r>
            <w:r>
              <w:rPr>
                <w:rFonts w:ascii="Calibri" w:hAnsi="Calibri" w:cs="Calibri"/>
                <w:color w:val="000000"/>
                <w:szCs w:val="22"/>
                <w:lang w:eastAsia="en-GB"/>
              </w:rPr>
              <w:t>4</w:t>
            </w:r>
          </w:p>
        </w:tc>
        <w:tc>
          <w:tcPr>
            <w:tcW w:w="5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5838992" w14:textId="029F2CFE"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14</w:t>
            </w:r>
            <w:r>
              <w:rPr>
                <w:rFonts w:ascii="Calibri" w:hAnsi="Calibri" w:cs="Calibri"/>
                <w:color w:val="000000"/>
                <w:szCs w:val="22"/>
                <w:lang w:eastAsia="en-GB"/>
              </w:rPr>
              <w:t>4</w:t>
            </w:r>
          </w:p>
        </w:tc>
      </w:tr>
      <w:tr w:rsidR="00DC2239" w:rsidRPr="003D3B4F" w14:paraId="3DF2B48A"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2FFF4C"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Allied Health Professionals</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61AD7F"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12</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49C563"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4</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266883"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11</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846C0B" w14:textId="6BBBA50D"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319E9E"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47</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9EC4DA"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75</w:t>
            </w:r>
          </w:p>
        </w:tc>
      </w:tr>
      <w:tr w:rsidR="00DC2239" w:rsidRPr="003D3B4F" w14:paraId="652BDF36"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04E7B4"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Healthcare Sciences</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39A881" w14:textId="67D0FB23"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02149C"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DD83E8"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10</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1A2FF4"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AE60DB"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24</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C69AC2"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40</w:t>
            </w:r>
          </w:p>
        </w:tc>
      </w:tr>
      <w:tr w:rsidR="00DC2239" w:rsidRPr="003D3B4F" w14:paraId="4FB9B2F1"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1F198B"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Medical &amp; Dental</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23DE29" w14:textId="77777777" w:rsidR="00DC2239" w:rsidRPr="003D3B4F" w:rsidRDefault="00DC2239" w:rsidP="00DC2239">
            <w:pP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0E9D9E" w14:textId="1EA4CFDC"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C17E41" w14:textId="5C352F94"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1564DF"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CB9003" w14:textId="11C3C3BC"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608420" w14:textId="4BF6F2F4"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r>
      <w:tr w:rsidR="00DC2239" w:rsidRPr="003D3B4F" w14:paraId="4DCD42EB"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12A6F0"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Medical &amp; Dental Support</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9B016E" w14:textId="77777777" w:rsidR="00DC2239" w:rsidRPr="003D3B4F" w:rsidRDefault="00DC2239" w:rsidP="00DC2239">
            <w:pP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92B44D"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1BB18F" w14:textId="77777777" w:rsidR="00DC2239" w:rsidRPr="003D3B4F" w:rsidRDefault="00DC2239" w:rsidP="00DC2239">
            <w:pPr>
              <w:jc w:val="cente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778EA6"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A825A9"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5</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B99671"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5</w:t>
            </w:r>
          </w:p>
        </w:tc>
      </w:tr>
      <w:tr w:rsidR="00DC2239" w:rsidRPr="003D3B4F" w14:paraId="4C9DFDE6"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8D115A"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Nursing/Midwifery Band 1-4</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DF9DAE" w14:textId="77777777" w:rsidR="00DC2239" w:rsidRPr="003D3B4F" w:rsidRDefault="00DC2239" w:rsidP="00DC2239">
            <w:pP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B1234F"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13</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A4545C"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9</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450BEA" w14:textId="294F9476"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E6D638"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94</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B4DD64"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118</w:t>
            </w:r>
          </w:p>
        </w:tc>
      </w:tr>
      <w:tr w:rsidR="00DC2239" w:rsidRPr="003D3B4F" w14:paraId="519FF81A"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223FB6"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lastRenderedPageBreak/>
              <w:t>Nursing/Midwifery Band 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F31D2F"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9</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B35569"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33</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E085F8"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38</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80595A" w14:textId="1EE86700"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F0BEDE"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281</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D71727"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362</w:t>
            </w:r>
          </w:p>
        </w:tc>
      </w:tr>
      <w:tr w:rsidR="00DC2239" w:rsidRPr="003D3B4F" w14:paraId="35B4892D"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FDDB7C"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Other Therapeutic</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D9D5F3" w14:textId="212FCA3B"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F1A412"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300EE2"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6</w:t>
            </w: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B7C91B" w14:textId="572F8B81"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AB009B"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33</w:t>
            </w: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42EE16"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47</w:t>
            </w:r>
          </w:p>
        </w:tc>
      </w:tr>
      <w:tr w:rsidR="00DC2239" w:rsidRPr="003D3B4F" w14:paraId="525227F8" w14:textId="77777777" w:rsidTr="00DC2239">
        <w:trPr>
          <w:trHeight w:val="300"/>
        </w:trPr>
        <w:tc>
          <w:tcPr>
            <w:tcW w:w="14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FF4C40"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Personal &amp; Social Care</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1D2957" w14:textId="77777777" w:rsidR="00DC2239" w:rsidRPr="003D3B4F" w:rsidRDefault="00DC2239" w:rsidP="00DC2239">
            <w:pP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C7AC46"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28BFB8" w14:textId="77777777" w:rsidR="00DC2239" w:rsidRPr="003D3B4F" w:rsidRDefault="00DC2239" w:rsidP="00DC2239">
            <w:pPr>
              <w:jc w:val="cente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4FA87F"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 </w:t>
            </w:r>
          </w:p>
        </w:tc>
        <w:tc>
          <w:tcPr>
            <w:tcW w:w="58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FFE1E3" w14:textId="77777777" w:rsidR="00DC2239" w:rsidRPr="003D3B4F" w:rsidRDefault="00DC2239" w:rsidP="00DC2239">
            <w:pPr>
              <w:jc w:val="center"/>
              <w:rPr>
                <w:rFonts w:ascii="Calibri" w:hAnsi="Calibri" w:cs="Calibri"/>
                <w:color w:val="000000"/>
                <w:szCs w:val="22"/>
                <w:lang w:eastAsia="en-GB"/>
              </w:rPr>
            </w:pPr>
          </w:p>
        </w:tc>
        <w:tc>
          <w:tcPr>
            <w:tcW w:w="5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897B76" w14:textId="5607A695" w:rsidR="00DC2239" w:rsidRPr="003D3B4F" w:rsidRDefault="00DC2239" w:rsidP="00DC2239">
            <w:pPr>
              <w:jc w:val="center"/>
              <w:rPr>
                <w:rFonts w:ascii="Calibri" w:hAnsi="Calibri" w:cs="Calibri"/>
                <w:color w:val="000000"/>
                <w:szCs w:val="22"/>
                <w:lang w:eastAsia="en-GB"/>
              </w:rPr>
            </w:pPr>
          </w:p>
        </w:tc>
      </w:tr>
      <w:tr w:rsidR="00DC2239" w:rsidRPr="003D3B4F" w14:paraId="515288A1" w14:textId="77777777" w:rsidTr="00DC2239">
        <w:trPr>
          <w:trHeight w:val="300"/>
        </w:trPr>
        <w:tc>
          <w:tcPr>
            <w:tcW w:w="147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0904438" w14:textId="77777777" w:rsidR="00DC2239" w:rsidRPr="003D3B4F" w:rsidRDefault="00DC2239" w:rsidP="00DC2239">
            <w:pPr>
              <w:rPr>
                <w:rFonts w:ascii="Calibri" w:hAnsi="Calibri" w:cs="Calibri"/>
                <w:color w:val="000000"/>
                <w:szCs w:val="22"/>
                <w:lang w:eastAsia="en-GB"/>
              </w:rPr>
            </w:pPr>
            <w:r w:rsidRPr="003D3B4F">
              <w:rPr>
                <w:rFonts w:ascii="Calibri" w:hAnsi="Calibri" w:cs="Calibri"/>
                <w:color w:val="000000"/>
                <w:szCs w:val="22"/>
                <w:lang w:eastAsia="en-GB"/>
              </w:rPr>
              <w:t>Support Services</w:t>
            </w:r>
          </w:p>
        </w:tc>
        <w:tc>
          <w:tcPr>
            <w:tcW w:w="588" w:type="pct"/>
            <w:tcBorders>
              <w:top w:val="single" w:sz="4" w:space="0" w:color="BFBFBF" w:themeColor="background1" w:themeShade="BF"/>
              <w:left w:val="nil"/>
              <w:bottom w:val="nil"/>
              <w:right w:val="nil"/>
            </w:tcBorders>
            <w:shd w:val="clear" w:color="auto" w:fill="auto"/>
            <w:noWrap/>
            <w:vAlign w:val="bottom"/>
            <w:hideMark/>
          </w:tcPr>
          <w:p w14:paraId="7995EFC8" w14:textId="77777777" w:rsidR="00DC2239" w:rsidRPr="003D3B4F" w:rsidRDefault="00DC2239" w:rsidP="00DC2239">
            <w:pPr>
              <w:rPr>
                <w:rFonts w:ascii="Calibri" w:hAnsi="Calibri" w:cs="Calibri"/>
                <w:color w:val="000000"/>
                <w:szCs w:val="22"/>
                <w:lang w:eastAsia="en-GB"/>
              </w:rPr>
            </w:pPr>
          </w:p>
        </w:tc>
        <w:tc>
          <w:tcPr>
            <w:tcW w:w="58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81CCAE3" w14:textId="66127D00"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nil"/>
              <w:right w:val="nil"/>
            </w:tcBorders>
            <w:shd w:val="clear" w:color="auto" w:fill="auto"/>
            <w:noWrap/>
            <w:vAlign w:val="bottom"/>
            <w:hideMark/>
          </w:tcPr>
          <w:p w14:paraId="53A02A6D" w14:textId="581E90A1"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28867C5" w14:textId="3BA1F4EA" w:rsidR="00DC2239" w:rsidRPr="003D3B4F" w:rsidRDefault="006B1989" w:rsidP="00DC2239">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8" w:type="pct"/>
            <w:tcBorders>
              <w:top w:val="single" w:sz="4" w:space="0" w:color="BFBFBF" w:themeColor="background1" w:themeShade="BF"/>
              <w:left w:val="nil"/>
              <w:bottom w:val="nil"/>
              <w:right w:val="nil"/>
            </w:tcBorders>
            <w:shd w:val="clear" w:color="auto" w:fill="auto"/>
            <w:noWrap/>
            <w:vAlign w:val="bottom"/>
            <w:hideMark/>
          </w:tcPr>
          <w:p w14:paraId="0601D80C"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14</w:t>
            </w:r>
          </w:p>
        </w:tc>
        <w:tc>
          <w:tcPr>
            <w:tcW w:w="5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FC9F1EB" w14:textId="77777777" w:rsidR="00DC2239" w:rsidRPr="003D3B4F" w:rsidRDefault="00DC2239" w:rsidP="00DC2239">
            <w:pPr>
              <w:jc w:val="center"/>
              <w:rPr>
                <w:rFonts w:ascii="Calibri" w:hAnsi="Calibri" w:cs="Calibri"/>
                <w:color w:val="000000"/>
                <w:szCs w:val="22"/>
                <w:lang w:eastAsia="en-GB"/>
              </w:rPr>
            </w:pPr>
            <w:r w:rsidRPr="003D3B4F">
              <w:rPr>
                <w:rFonts w:ascii="Calibri" w:hAnsi="Calibri" w:cs="Calibri"/>
                <w:color w:val="000000"/>
                <w:szCs w:val="22"/>
                <w:lang w:eastAsia="en-GB"/>
              </w:rPr>
              <w:t>18</w:t>
            </w:r>
          </w:p>
        </w:tc>
      </w:tr>
      <w:tr w:rsidR="00DC2239" w:rsidRPr="003D3B4F" w14:paraId="6AC14E9C" w14:textId="77777777" w:rsidTr="00DC2239">
        <w:trPr>
          <w:trHeight w:val="300"/>
        </w:trPr>
        <w:tc>
          <w:tcPr>
            <w:tcW w:w="1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07488" w14:textId="77777777" w:rsidR="00DC2239" w:rsidRPr="003D3B4F" w:rsidRDefault="00DC2239" w:rsidP="00DC2239">
            <w:pPr>
              <w:rPr>
                <w:rFonts w:ascii="Calibri" w:hAnsi="Calibri" w:cs="Calibri"/>
                <w:b/>
                <w:bCs/>
                <w:color w:val="000000"/>
                <w:szCs w:val="22"/>
                <w:lang w:eastAsia="en-GB"/>
              </w:rPr>
            </w:pPr>
            <w:r w:rsidRPr="003D3B4F">
              <w:rPr>
                <w:rFonts w:ascii="Calibri" w:hAnsi="Calibri" w:cs="Calibri"/>
                <w:b/>
                <w:bCs/>
                <w:color w:val="000000"/>
                <w:szCs w:val="22"/>
                <w:lang w:eastAsia="en-GB"/>
              </w:rPr>
              <w:t>Grand Total</w:t>
            </w:r>
          </w:p>
        </w:tc>
        <w:tc>
          <w:tcPr>
            <w:tcW w:w="588" w:type="pct"/>
            <w:tcBorders>
              <w:top w:val="single" w:sz="4" w:space="0" w:color="auto"/>
              <w:left w:val="nil"/>
              <w:bottom w:val="single" w:sz="4" w:space="0" w:color="auto"/>
              <w:right w:val="nil"/>
            </w:tcBorders>
            <w:shd w:val="clear" w:color="auto" w:fill="auto"/>
            <w:noWrap/>
            <w:vAlign w:val="bottom"/>
            <w:hideMark/>
          </w:tcPr>
          <w:p w14:paraId="379382C3"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23</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C4842"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82</w:t>
            </w:r>
          </w:p>
        </w:tc>
        <w:tc>
          <w:tcPr>
            <w:tcW w:w="588" w:type="pct"/>
            <w:tcBorders>
              <w:top w:val="single" w:sz="4" w:space="0" w:color="auto"/>
              <w:left w:val="nil"/>
              <w:bottom w:val="single" w:sz="4" w:space="0" w:color="auto"/>
              <w:right w:val="nil"/>
            </w:tcBorders>
            <w:shd w:val="clear" w:color="auto" w:fill="auto"/>
            <w:noWrap/>
            <w:vAlign w:val="bottom"/>
            <w:hideMark/>
          </w:tcPr>
          <w:p w14:paraId="3F3CE883"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94</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0CFF2"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10</w:t>
            </w:r>
          </w:p>
        </w:tc>
        <w:tc>
          <w:tcPr>
            <w:tcW w:w="588" w:type="pct"/>
            <w:tcBorders>
              <w:top w:val="single" w:sz="4" w:space="0" w:color="auto"/>
              <w:left w:val="nil"/>
              <w:bottom w:val="single" w:sz="4" w:space="0" w:color="auto"/>
              <w:right w:val="nil"/>
            </w:tcBorders>
            <w:shd w:val="clear" w:color="auto" w:fill="auto"/>
            <w:noWrap/>
            <w:vAlign w:val="bottom"/>
            <w:hideMark/>
          </w:tcPr>
          <w:p w14:paraId="00262F0A"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603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47FB"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812</w:t>
            </w:r>
          </w:p>
        </w:tc>
      </w:tr>
      <w:tr w:rsidR="00DC2239" w:rsidRPr="003D3B4F" w14:paraId="1B653523" w14:textId="77777777" w:rsidTr="00DC2239">
        <w:trPr>
          <w:trHeight w:val="30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14:paraId="14F1AA84" w14:textId="77777777" w:rsidR="00DC2239" w:rsidRPr="003D3B4F" w:rsidRDefault="00DC2239" w:rsidP="00DC2239">
            <w:pPr>
              <w:rPr>
                <w:rFonts w:ascii="Calibri" w:hAnsi="Calibri" w:cs="Calibri"/>
                <w:b/>
                <w:bCs/>
                <w:szCs w:val="22"/>
                <w:lang w:eastAsia="en-GB"/>
              </w:rPr>
            </w:pPr>
            <w:r w:rsidRPr="003D3B4F">
              <w:rPr>
                <w:rFonts w:ascii="Calibri" w:hAnsi="Calibri" w:cs="Calibri"/>
                <w:b/>
                <w:bCs/>
                <w:szCs w:val="22"/>
                <w:lang w:eastAsia="en-GB"/>
              </w:rPr>
              <w:t>% of Total Promotions/Re-Gradings</w:t>
            </w:r>
          </w:p>
        </w:tc>
        <w:tc>
          <w:tcPr>
            <w:tcW w:w="588" w:type="pct"/>
            <w:tcBorders>
              <w:top w:val="nil"/>
              <w:left w:val="nil"/>
              <w:bottom w:val="single" w:sz="4" w:space="0" w:color="auto"/>
              <w:right w:val="nil"/>
            </w:tcBorders>
            <w:shd w:val="clear" w:color="auto" w:fill="auto"/>
            <w:noWrap/>
            <w:vAlign w:val="bottom"/>
            <w:hideMark/>
          </w:tcPr>
          <w:p w14:paraId="16273663"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2.1%</w:t>
            </w:r>
          </w:p>
        </w:tc>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795E42C9"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7.6%</w:t>
            </w:r>
          </w:p>
        </w:tc>
        <w:tc>
          <w:tcPr>
            <w:tcW w:w="588" w:type="pct"/>
            <w:tcBorders>
              <w:top w:val="nil"/>
              <w:left w:val="nil"/>
              <w:bottom w:val="single" w:sz="4" w:space="0" w:color="auto"/>
              <w:right w:val="nil"/>
            </w:tcBorders>
            <w:shd w:val="clear" w:color="auto" w:fill="auto"/>
            <w:noWrap/>
            <w:vAlign w:val="bottom"/>
            <w:hideMark/>
          </w:tcPr>
          <w:p w14:paraId="30351C85"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8.8%</w:t>
            </w:r>
          </w:p>
        </w:tc>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0093EBC5"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0.9%</w:t>
            </w:r>
          </w:p>
        </w:tc>
        <w:tc>
          <w:tcPr>
            <w:tcW w:w="588" w:type="pct"/>
            <w:tcBorders>
              <w:top w:val="nil"/>
              <w:left w:val="nil"/>
              <w:bottom w:val="single" w:sz="4" w:space="0" w:color="auto"/>
              <w:right w:val="nil"/>
            </w:tcBorders>
            <w:shd w:val="clear" w:color="auto" w:fill="auto"/>
            <w:noWrap/>
            <w:vAlign w:val="bottom"/>
            <w:hideMark/>
          </w:tcPr>
          <w:p w14:paraId="45C882B0"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56.2%</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384A7487" w14:textId="77777777" w:rsidR="00DC2239" w:rsidRPr="003D3B4F" w:rsidRDefault="00DC2239" w:rsidP="00DC2239">
            <w:pPr>
              <w:jc w:val="center"/>
              <w:rPr>
                <w:rFonts w:ascii="Calibri" w:hAnsi="Calibri" w:cs="Calibri"/>
                <w:b/>
                <w:bCs/>
                <w:color w:val="000000"/>
                <w:szCs w:val="22"/>
                <w:lang w:eastAsia="en-GB"/>
              </w:rPr>
            </w:pPr>
            <w:r w:rsidRPr="003D3B4F">
              <w:rPr>
                <w:rFonts w:ascii="Calibri" w:hAnsi="Calibri" w:cs="Calibri"/>
                <w:b/>
                <w:bCs/>
                <w:color w:val="000000"/>
                <w:szCs w:val="22"/>
                <w:lang w:eastAsia="en-GB"/>
              </w:rPr>
              <w:t>75.7%</w:t>
            </w:r>
          </w:p>
        </w:tc>
      </w:tr>
    </w:tbl>
    <w:p w14:paraId="34F79E8C" w14:textId="6538B7FF" w:rsidR="00C54E38" w:rsidRPr="00C41FB5" w:rsidRDefault="00C54E38" w:rsidP="009B7266">
      <w:pPr>
        <w:rPr>
          <w:rFonts w:asciiTheme="minorHAnsi" w:hAnsiTheme="minorHAnsi" w:cstheme="minorHAnsi"/>
          <w:color w:val="FF0000"/>
          <w:lang w:eastAsia="en-GB"/>
        </w:rPr>
      </w:pPr>
    </w:p>
    <w:p w14:paraId="10804B4E" w14:textId="0D3212B6" w:rsidR="005D7AAE" w:rsidRPr="00D3328F" w:rsidRDefault="00AA6BF3" w:rsidP="002B3EBE">
      <w:pPr>
        <w:pStyle w:val="Heading20"/>
        <w:rPr>
          <w:rFonts w:asciiTheme="minorHAnsi" w:hAnsiTheme="minorHAnsi" w:cstheme="minorHAnsi"/>
          <w:color w:val="auto"/>
          <w:sz w:val="28"/>
          <w:szCs w:val="28"/>
        </w:rPr>
      </w:pPr>
      <w:bookmarkStart w:id="82" w:name="_Toc228517113"/>
      <w:r>
        <w:rPr>
          <w:rFonts w:asciiTheme="minorHAnsi" w:hAnsiTheme="minorHAnsi" w:cstheme="minorHAnsi"/>
          <w:color w:val="auto"/>
          <w:sz w:val="28"/>
          <w:szCs w:val="28"/>
        </w:rPr>
        <w:t>T</w:t>
      </w:r>
      <w:r w:rsidR="005D7AAE" w:rsidRPr="00D3328F">
        <w:rPr>
          <w:rFonts w:asciiTheme="minorHAnsi" w:hAnsiTheme="minorHAnsi" w:cstheme="minorHAnsi"/>
          <w:color w:val="auto"/>
          <w:sz w:val="28"/>
          <w:szCs w:val="28"/>
        </w:rPr>
        <w:t xml:space="preserve">able </w:t>
      </w:r>
      <w:r w:rsidR="00CB6AE7">
        <w:rPr>
          <w:rFonts w:asciiTheme="minorHAnsi" w:hAnsiTheme="minorHAnsi" w:cstheme="minorHAnsi"/>
          <w:color w:val="auto"/>
          <w:sz w:val="28"/>
          <w:szCs w:val="28"/>
        </w:rPr>
        <w:t>5</w:t>
      </w:r>
      <w:r w:rsidR="005D7AAE" w:rsidRPr="00D3328F">
        <w:rPr>
          <w:rFonts w:asciiTheme="minorHAnsi" w:hAnsiTheme="minorHAnsi" w:cstheme="minorHAnsi"/>
          <w:color w:val="auto"/>
          <w:sz w:val="28"/>
          <w:szCs w:val="28"/>
        </w:rPr>
        <w:t>.3: Staff Promotion/Re</w:t>
      </w:r>
      <w:r w:rsidR="003D3B4F" w:rsidRPr="00D3328F">
        <w:rPr>
          <w:rFonts w:asciiTheme="minorHAnsi" w:hAnsiTheme="minorHAnsi" w:cstheme="minorHAnsi"/>
          <w:color w:val="auto"/>
          <w:sz w:val="28"/>
          <w:szCs w:val="28"/>
        </w:rPr>
        <w:t>-</w:t>
      </w:r>
      <w:r w:rsidR="005D7AAE" w:rsidRPr="00D3328F">
        <w:rPr>
          <w:rFonts w:asciiTheme="minorHAnsi" w:hAnsiTheme="minorHAnsi" w:cstheme="minorHAnsi"/>
          <w:color w:val="auto"/>
          <w:sz w:val="28"/>
          <w:szCs w:val="28"/>
        </w:rPr>
        <w:t>grading</w:t>
      </w:r>
      <w:r w:rsidR="00D82ECF">
        <w:rPr>
          <w:rFonts w:asciiTheme="minorHAnsi" w:hAnsiTheme="minorHAnsi" w:cstheme="minorHAnsi"/>
          <w:color w:val="auto"/>
          <w:sz w:val="28"/>
          <w:szCs w:val="28"/>
        </w:rPr>
        <w:t>: Prefer not to say their ethnicity</w:t>
      </w:r>
      <w:r w:rsidR="005D7AAE" w:rsidRPr="00D3328F">
        <w:rPr>
          <w:rFonts w:asciiTheme="minorHAnsi" w:hAnsiTheme="minorHAnsi" w:cstheme="minorHAnsi"/>
          <w:color w:val="auto"/>
          <w:sz w:val="28"/>
          <w:szCs w:val="28"/>
        </w:rPr>
        <w:t xml:space="preserve"> by Job Family</w:t>
      </w:r>
      <w:bookmarkEnd w:id="82"/>
    </w:p>
    <w:p w14:paraId="0C9BEF83" w14:textId="77777777" w:rsidR="002E5407" w:rsidRPr="00EA5CA9" w:rsidRDefault="002E5407" w:rsidP="00E27B91">
      <w:pPr>
        <w:rPr>
          <w:rFonts w:asciiTheme="minorHAnsi" w:eastAsiaTheme="majorEastAsia" w:hAnsiTheme="minorHAnsi" w:cstheme="minorHAnsi"/>
          <w:b/>
          <w:bCs/>
          <w:sz w:val="24"/>
          <w:szCs w:val="28"/>
          <w:u w:val="single"/>
        </w:rPr>
      </w:pPr>
    </w:p>
    <w:tbl>
      <w:tblPr>
        <w:tblW w:w="6760" w:type="dxa"/>
        <w:tblLook w:val="04A0" w:firstRow="1" w:lastRow="0" w:firstColumn="1" w:lastColumn="0" w:noHBand="0" w:noVBand="1"/>
      </w:tblPr>
      <w:tblGrid>
        <w:gridCol w:w="3760"/>
        <w:gridCol w:w="1500"/>
        <w:gridCol w:w="1500"/>
      </w:tblGrid>
      <w:tr w:rsidR="00EA5CA9" w:rsidRPr="00EA5CA9" w14:paraId="7523B06D" w14:textId="77777777" w:rsidTr="00EA5CA9">
        <w:trPr>
          <w:trHeight w:val="600"/>
        </w:trPr>
        <w:tc>
          <w:tcPr>
            <w:tcW w:w="3760"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E8D22D2" w14:textId="77777777" w:rsidR="00EA5CA9" w:rsidRPr="00EA5CA9" w:rsidRDefault="00EA5CA9" w:rsidP="00EA5CA9">
            <w:pPr>
              <w:rPr>
                <w:rFonts w:ascii="Calibri" w:hAnsi="Calibri" w:cs="Calibri"/>
                <w:b/>
                <w:bCs/>
                <w:color w:val="000000"/>
                <w:szCs w:val="22"/>
                <w:lang w:eastAsia="en-GB"/>
              </w:rPr>
            </w:pPr>
            <w:r w:rsidRPr="00EA5CA9">
              <w:rPr>
                <w:rFonts w:ascii="Calibri" w:hAnsi="Calibri" w:cs="Calibri"/>
                <w:b/>
                <w:bCs/>
                <w:color w:val="000000"/>
                <w:szCs w:val="22"/>
                <w:lang w:eastAsia="en-GB"/>
              </w:rPr>
              <w:t> </w:t>
            </w:r>
          </w:p>
        </w:tc>
        <w:tc>
          <w:tcPr>
            <w:tcW w:w="1500" w:type="dxa"/>
            <w:tcBorders>
              <w:top w:val="single" w:sz="4" w:space="0" w:color="auto"/>
              <w:left w:val="nil"/>
              <w:bottom w:val="single" w:sz="4" w:space="0" w:color="auto"/>
              <w:right w:val="nil"/>
            </w:tcBorders>
            <w:shd w:val="clear" w:color="000000" w:fill="A6C9EC"/>
            <w:vAlign w:val="bottom"/>
            <w:hideMark/>
          </w:tcPr>
          <w:p w14:paraId="477D987F"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Prefer not to say</w:t>
            </w:r>
          </w:p>
        </w:tc>
        <w:tc>
          <w:tcPr>
            <w:tcW w:w="1500" w:type="dxa"/>
            <w:tcBorders>
              <w:top w:val="single" w:sz="4" w:space="0" w:color="auto"/>
              <w:left w:val="single" w:sz="4" w:space="0" w:color="auto"/>
              <w:bottom w:val="single" w:sz="4" w:space="0" w:color="auto"/>
              <w:right w:val="single" w:sz="4" w:space="0" w:color="auto"/>
            </w:tcBorders>
            <w:shd w:val="clear" w:color="000000" w:fill="A6C9EC"/>
            <w:vAlign w:val="bottom"/>
            <w:hideMark/>
          </w:tcPr>
          <w:p w14:paraId="3850218B"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Prefer not to say Total</w:t>
            </w:r>
          </w:p>
        </w:tc>
      </w:tr>
      <w:tr w:rsidR="00EA5CA9" w:rsidRPr="00EA5CA9" w14:paraId="616BB2BA" w14:textId="77777777" w:rsidTr="00B35331">
        <w:trPr>
          <w:trHeight w:val="300"/>
        </w:trPr>
        <w:tc>
          <w:tcPr>
            <w:tcW w:w="37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5344B1E" w14:textId="2DD9D892"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Admin Services</w:t>
            </w:r>
            <w:r w:rsidR="00DC2239">
              <w:rPr>
                <w:rFonts w:ascii="Calibri" w:hAnsi="Calibri" w:cs="Calibri"/>
                <w:color w:val="000000"/>
                <w:szCs w:val="22"/>
                <w:lang w:eastAsia="en-GB"/>
              </w:rPr>
              <w:t>/</w:t>
            </w:r>
            <w:r w:rsidR="00DC2239" w:rsidRPr="00EA5CA9">
              <w:rPr>
                <w:rFonts w:ascii="Calibri" w:hAnsi="Calibri" w:cs="Calibri"/>
                <w:color w:val="000000"/>
                <w:szCs w:val="22"/>
                <w:lang w:eastAsia="en-GB"/>
              </w:rPr>
              <w:t>Senior Managers</w:t>
            </w:r>
          </w:p>
        </w:tc>
        <w:tc>
          <w:tcPr>
            <w:tcW w:w="1500" w:type="dxa"/>
            <w:tcBorders>
              <w:top w:val="nil"/>
              <w:left w:val="nil"/>
              <w:bottom w:val="single" w:sz="4" w:space="0" w:color="BFBFBF" w:themeColor="background1" w:themeShade="BF"/>
              <w:right w:val="nil"/>
            </w:tcBorders>
            <w:shd w:val="clear" w:color="auto" w:fill="auto"/>
            <w:noWrap/>
            <w:vAlign w:val="bottom"/>
            <w:hideMark/>
          </w:tcPr>
          <w:p w14:paraId="7232B21C"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26</w:t>
            </w:r>
          </w:p>
        </w:tc>
        <w:tc>
          <w:tcPr>
            <w:tcW w:w="15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DE7D1E3"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26</w:t>
            </w:r>
          </w:p>
        </w:tc>
      </w:tr>
      <w:tr w:rsidR="00EA5CA9" w:rsidRPr="00EA5CA9" w14:paraId="6AD09A37"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B46B6C"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Allied Health Professionals</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8A16FA"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8</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A061B0"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8</w:t>
            </w:r>
          </w:p>
        </w:tc>
      </w:tr>
      <w:tr w:rsidR="00EA5CA9" w:rsidRPr="00EA5CA9" w14:paraId="4623AF97"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B924CB"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Healthcare Sciences</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C5607A"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4</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131545"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4</w:t>
            </w:r>
          </w:p>
        </w:tc>
      </w:tr>
      <w:tr w:rsidR="00EA5CA9" w:rsidRPr="00EA5CA9" w14:paraId="6245B61A"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13FE2F"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Medical &amp; Dental</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0B321B"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8E1844"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w:t>
            </w:r>
          </w:p>
        </w:tc>
      </w:tr>
      <w:tr w:rsidR="00EA5CA9" w:rsidRPr="00EA5CA9" w14:paraId="3F2267ED"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67F5A3"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Medical &amp; Dental Support</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474129"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9B9EA7"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w:t>
            </w:r>
          </w:p>
        </w:tc>
      </w:tr>
      <w:tr w:rsidR="00EA5CA9" w:rsidRPr="00EA5CA9" w14:paraId="4671B3AE"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F9C14C"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Nursing/Midwifery Band 1-4</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793E0C"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19</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4E5077"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19</w:t>
            </w:r>
          </w:p>
        </w:tc>
      </w:tr>
      <w:tr w:rsidR="00EA5CA9" w:rsidRPr="00EA5CA9" w14:paraId="12D1AA4F"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06FADF"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Nursing/Midwifery Band 5+</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D2FCA1"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37</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326821"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37</w:t>
            </w:r>
          </w:p>
        </w:tc>
      </w:tr>
      <w:tr w:rsidR="00EA5CA9" w:rsidRPr="00EA5CA9" w14:paraId="5C30FDAD"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7F56F8"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Other Therapeutic</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381967"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5</w:t>
            </w: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332577"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5</w:t>
            </w:r>
          </w:p>
        </w:tc>
      </w:tr>
      <w:tr w:rsidR="00EA5CA9" w:rsidRPr="00EA5CA9" w14:paraId="423BCDCA"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80CDF2"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Personal &amp; Social Care</w:t>
            </w:r>
          </w:p>
        </w:tc>
        <w:tc>
          <w:tcPr>
            <w:tcW w:w="1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699D5A" w14:textId="77777777" w:rsidR="00EA5CA9" w:rsidRPr="00EA5CA9" w:rsidRDefault="00EA5CA9" w:rsidP="00EA5CA9">
            <w:pPr>
              <w:rPr>
                <w:rFonts w:ascii="Calibri" w:hAnsi="Calibri" w:cs="Calibri"/>
                <w:color w:val="000000"/>
                <w:szCs w:val="22"/>
                <w:lang w:eastAsia="en-GB"/>
              </w:rPr>
            </w:pPr>
          </w:p>
        </w:tc>
        <w:tc>
          <w:tcPr>
            <w:tcW w:w="1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C63069"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0</w:t>
            </w:r>
          </w:p>
        </w:tc>
      </w:tr>
      <w:tr w:rsidR="00EA5CA9" w:rsidRPr="00EA5CA9" w14:paraId="008B9A48" w14:textId="77777777" w:rsidTr="00B35331">
        <w:trPr>
          <w:trHeight w:val="300"/>
        </w:trPr>
        <w:tc>
          <w:tcPr>
            <w:tcW w:w="37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5084B37"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Support Services</w:t>
            </w:r>
          </w:p>
        </w:tc>
        <w:tc>
          <w:tcPr>
            <w:tcW w:w="1500" w:type="dxa"/>
            <w:tcBorders>
              <w:top w:val="single" w:sz="4" w:space="0" w:color="BFBFBF" w:themeColor="background1" w:themeShade="BF"/>
              <w:left w:val="nil"/>
              <w:bottom w:val="nil"/>
              <w:right w:val="nil"/>
            </w:tcBorders>
            <w:shd w:val="clear" w:color="auto" w:fill="auto"/>
            <w:noWrap/>
            <w:vAlign w:val="bottom"/>
            <w:hideMark/>
          </w:tcPr>
          <w:p w14:paraId="1A3A3DCC"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7</w:t>
            </w:r>
          </w:p>
        </w:tc>
        <w:tc>
          <w:tcPr>
            <w:tcW w:w="15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7617328"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7</w:t>
            </w:r>
          </w:p>
        </w:tc>
      </w:tr>
      <w:tr w:rsidR="00EA5CA9" w:rsidRPr="00EA5CA9" w14:paraId="01D07D59" w14:textId="77777777" w:rsidTr="00EA5CA9">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59FB" w14:textId="77777777" w:rsidR="00EA5CA9" w:rsidRPr="00EA5CA9" w:rsidRDefault="00EA5CA9" w:rsidP="00EA5CA9">
            <w:pPr>
              <w:rPr>
                <w:rFonts w:ascii="Calibri" w:hAnsi="Calibri" w:cs="Calibri"/>
                <w:b/>
                <w:bCs/>
                <w:color w:val="000000"/>
                <w:szCs w:val="22"/>
                <w:lang w:eastAsia="en-GB"/>
              </w:rPr>
            </w:pPr>
            <w:r w:rsidRPr="00EA5CA9">
              <w:rPr>
                <w:rFonts w:ascii="Calibri" w:hAnsi="Calibri" w:cs="Calibri"/>
                <w:b/>
                <w:bCs/>
                <w:color w:val="000000"/>
                <w:szCs w:val="22"/>
                <w:lang w:eastAsia="en-GB"/>
              </w:rPr>
              <w:t>Grand Total</w:t>
            </w:r>
          </w:p>
        </w:tc>
        <w:tc>
          <w:tcPr>
            <w:tcW w:w="1500" w:type="dxa"/>
            <w:tcBorders>
              <w:top w:val="single" w:sz="4" w:space="0" w:color="auto"/>
              <w:left w:val="nil"/>
              <w:bottom w:val="single" w:sz="4" w:space="0" w:color="auto"/>
              <w:right w:val="nil"/>
            </w:tcBorders>
            <w:shd w:val="clear" w:color="auto" w:fill="auto"/>
            <w:noWrap/>
            <w:vAlign w:val="bottom"/>
            <w:hideMark/>
          </w:tcPr>
          <w:p w14:paraId="504AB0E6"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110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14E2A"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110</w:t>
            </w:r>
          </w:p>
        </w:tc>
      </w:tr>
      <w:tr w:rsidR="00EA5CA9" w:rsidRPr="00EA5CA9" w14:paraId="0EFB928E" w14:textId="77777777" w:rsidTr="00EA5CA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6657BE0" w14:textId="77777777" w:rsidR="00EA5CA9" w:rsidRPr="00EA5CA9" w:rsidRDefault="00EA5CA9" w:rsidP="00EA5CA9">
            <w:pPr>
              <w:rPr>
                <w:rFonts w:ascii="Calibri" w:hAnsi="Calibri" w:cs="Calibri"/>
                <w:b/>
                <w:bCs/>
                <w:szCs w:val="22"/>
                <w:lang w:eastAsia="en-GB"/>
              </w:rPr>
            </w:pPr>
            <w:r w:rsidRPr="00EA5CA9">
              <w:rPr>
                <w:rFonts w:ascii="Calibri" w:hAnsi="Calibri" w:cs="Calibri"/>
                <w:b/>
                <w:bCs/>
                <w:szCs w:val="22"/>
                <w:lang w:eastAsia="en-GB"/>
              </w:rPr>
              <w:t>% of Total Promotions/Re-Gradings</w:t>
            </w:r>
          </w:p>
        </w:tc>
        <w:tc>
          <w:tcPr>
            <w:tcW w:w="1500" w:type="dxa"/>
            <w:tcBorders>
              <w:top w:val="nil"/>
              <w:left w:val="nil"/>
              <w:bottom w:val="single" w:sz="4" w:space="0" w:color="auto"/>
              <w:right w:val="nil"/>
            </w:tcBorders>
            <w:shd w:val="clear" w:color="auto" w:fill="auto"/>
            <w:noWrap/>
            <w:vAlign w:val="bottom"/>
            <w:hideMark/>
          </w:tcPr>
          <w:p w14:paraId="6E4E1139"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10.3%</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3F7A82D"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10.3%</w:t>
            </w:r>
          </w:p>
        </w:tc>
      </w:tr>
    </w:tbl>
    <w:p w14:paraId="19A9E1B6" w14:textId="1E4B695E" w:rsidR="002E5407" w:rsidRDefault="002E5407" w:rsidP="00E27B91">
      <w:pPr>
        <w:rPr>
          <w:rFonts w:asciiTheme="minorHAnsi" w:eastAsiaTheme="majorEastAsia" w:hAnsiTheme="minorHAnsi" w:cstheme="minorHAnsi"/>
          <w:b/>
          <w:bCs/>
          <w:color w:val="FF0000"/>
          <w:sz w:val="24"/>
          <w:szCs w:val="28"/>
          <w:u w:val="single"/>
        </w:rPr>
      </w:pPr>
    </w:p>
    <w:p w14:paraId="6532D7A5" w14:textId="77777777" w:rsidR="00EA5CA9" w:rsidRDefault="00EA5CA9" w:rsidP="00E27B91">
      <w:pPr>
        <w:rPr>
          <w:rFonts w:asciiTheme="minorHAnsi" w:eastAsiaTheme="majorEastAsia" w:hAnsiTheme="minorHAnsi" w:cstheme="minorHAnsi"/>
          <w:b/>
          <w:bCs/>
          <w:sz w:val="24"/>
          <w:szCs w:val="28"/>
          <w:u w:val="single"/>
        </w:rPr>
      </w:pPr>
    </w:p>
    <w:p w14:paraId="1323FA81" w14:textId="77777777" w:rsidR="00B35331" w:rsidRDefault="00B35331" w:rsidP="00E27B91">
      <w:pPr>
        <w:rPr>
          <w:rFonts w:asciiTheme="minorHAnsi" w:eastAsiaTheme="majorEastAsia" w:hAnsiTheme="minorHAnsi" w:cstheme="minorHAnsi"/>
          <w:b/>
          <w:bCs/>
          <w:sz w:val="24"/>
          <w:szCs w:val="28"/>
          <w:u w:val="single"/>
        </w:rPr>
      </w:pPr>
    </w:p>
    <w:p w14:paraId="531D1485" w14:textId="77777777" w:rsidR="00B35331" w:rsidRDefault="00B35331" w:rsidP="00E27B91">
      <w:pPr>
        <w:rPr>
          <w:rFonts w:asciiTheme="minorHAnsi" w:eastAsiaTheme="majorEastAsia" w:hAnsiTheme="minorHAnsi" w:cstheme="minorHAnsi"/>
          <w:b/>
          <w:bCs/>
          <w:sz w:val="24"/>
          <w:szCs w:val="28"/>
          <w:u w:val="single"/>
        </w:rPr>
      </w:pPr>
    </w:p>
    <w:p w14:paraId="417FE1F7" w14:textId="77777777" w:rsidR="00B35331" w:rsidRDefault="00B35331" w:rsidP="00E27B91">
      <w:pPr>
        <w:rPr>
          <w:rFonts w:asciiTheme="minorHAnsi" w:eastAsiaTheme="majorEastAsia" w:hAnsiTheme="minorHAnsi" w:cstheme="minorHAnsi"/>
          <w:b/>
          <w:bCs/>
          <w:sz w:val="24"/>
          <w:szCs w:val="28"/>
          <w:u w:val="single"/>
        </w:rPr>
      </w:pPr>
    </w:p>
    <w:p w14:paraId="57655D50" w14:textId="77777777" w:rsidR="00B35331" w:rsidRDefault="00B35331" w:rsidP="00E27B91">
      <w:pPr>
        <w:rPr>
          <w:rFonts w:asciiTheme="minorHAnsi" w:eastAsiaTheme="majorEastAsia" w:hAnsiTheme="minorHAnsi" w:cstheme="minorHAnsi"/>
          <w:b/>
          <w:bCs/>
          <w:sz w:val="24"/>
          <w:szCs w:val="28"/>
          <w:u w:val="single"/>
        </w:rPr>
      </w:pPr>
    </w:p>
    <w:p w14:paraId="2D28319E" w14:textId="77777777" w:rsidR="00B35331" w:rsidRDefault="00B35331" w:rsidP="00E27B91">
      <w:pPr>
        <w:rPr>
          <w:rFonts w:asciiTheme="minorHAnsi" w:eastAsiaTheme="majorEastAsia" w:hAnsiTheme="minorHAnsi" w:cstheme="minorHAnsi"/>
          <w:b/>
          <w:bCs/>
          <w:sz w:val="24"/>
          <w:szCs w:val="28"/>
          <w:u w:val="single"/>
        </w:rPr>
      </w:pPr>
    </w:p>
    <w:p w14:paraId="3CF65EA4" w14:textId="77777777" w:rsidR="00B35331" w:rsidRDefault="00B35331" w:rsidP="00E27B91">
      <w:pPr>
        <w:rPr>
          <w:rFonts w:asciiTheme="minorHAnsi" w:eastAsiaTheme="majorEastAsia" w:hAnsiTheme="minorHAnsi" w:cstheme="minorHAnsi"/>
          <w:b/>
          <w:bCs/>
          <w:sz w:val="24"/>
          <w:szCs w:val="28"/>
          <w:u w:val="single"/>
        </w:rPr>
      </w:pPr>
    </w:p>
    <w:p w14:paraId="0FA69567" w14:textId="77777777" w:rsidR="00B35331" w:rsidRDefault="00B35331" w:rsidP="00E27B91">
      <w:pPr>
        <w:rPr>
          <w:rFonts w:asciiTheme="minorHAnsi" w:eastAsiaTheme="majorEastAsia" w:hAnsiTheme="minorHAnsi" w:cstheme="minorHAnsi"/>
          <w:b/>
          <w:bCs/>
          <w:sz w:val="24"/>
          <w:szCs w:val="28"/>
          <w:u w:val="single"/>
        </w:rPr>
      </w:pPr>
    </w:p>
    <w:p w14:paraId="49F8F912" w14:textId="77777777" w:rsidR="00B35331" w:rsidRDefault="00B35331" w:rsidP="00E27B91">
      <w:pPr>
        <w:rPr>
          <w:rFonts w:asciiTheme="minorHAnsi" w:eastAsiaTheme="majorEastAsia" w:hAnsiTheme="minorHAnsi" w:cstheme="minorHAnsi"/>
          <w:b/>
          <w:bCs/>
          <w:sz w:val="24"/>
          <w:szCs w:val="28"/>
          <w:u w:val="single"/>
        </w:rPr>
      </w:pPr>
    </w:p>
    <w:p w14:paraId="48C39498" w14:textId="65689582" w:rsidR="00C54E38" w:rsidRPr="00D3328F" w:rsidRDefault="00C54E38" w:rsidP="002B3EBE">
      <w:pPr>
        <w:pStyle w:val="Heading20"/>
        <w:rPr>
          <w:rFonts w:asciiTheme="minorHAnsi" w:hAnsiTheme="minorHAnsi" w:cstheme="minorHAnsi"/>
          <w:color w:val="auto"/>
          <w:sz w:val="28"/>
          <w:szCs w:val="28"/>
        </w:rPr>
      </w:pPr>
      <w:bookmarkStart w:id="83" w:name="_Toc228517114"/>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5</w:t>
      </w:r>
      <w:r w:rsidR="00566D5F" w:rsidRPr="00D3328F">
        <w:rPr>
          <w:rFonts w:asciiTheme="minorHAnsi" w:hAnsiTheme="minorHAnsi" w:cstheme="minorHAnsi"/>
          <w:color w:val="auto"/>
          <w:sz w:val="28"/>
          <w:szCs w:val="28"/>
        </w:rPr>
        <w:t>.</w:t>
      </w:r>
      <w:r w:rsidR="005D7AAE" w:rsidRPr="00D3328F">
        <w:rPr>
          <w:rFonts w:asciiTheme="minorHAnsi" w:hAnsiTheme="minorHAnsi" w:cstheme="minorHAnsi"/>
          <w:color w:val="auto"/>
          <w:sz w:val="28"/>
          <w:szCs w:val="28"/>
        </w:rPr>
        <w:t>4</w:t>
      </w:r>
      <w:r w:rsidRPr="00D3328F">
        <w:rPr>
          <w:rFonts w:asciiTheme="minorHAnsi" w:hAnsiTheme="minorHAnsi" w:cstheme="minorHAnsi"/>
          <w:color w:val="auto"/>
          <w:sz w:val="28"/>
          <w:szCs w:val="28"/>
        </w:rPr>
        <w:t>: Staff Promotion/Re</w:t>
      </w:r>
      <w:r w:rsidR="00EA5CA9" w:rsidRPr="00D3328F">
        <w:rPr>
          <w:rFonts w:asciiTheme="minorHAnsi" w:hAnsiTheme="minorHAnsi" w:cstheme="minorHAnsi"/>
          <w:color w:val="auto"/>
          <w:sz w:val="28"/>
          <w:szCs w:val="28"/>
        </w:rPr>
        <w:t>-</w:t>
      </w:r>
      <w:r w:rsidRPr="00D3328F">
        <w:rPr>
          <w:rFonts w:asciiTheme="minorHAnsi" w:hAnsiTheme="minorHAnsi" w:cstheme="minorHAnsi"/>
          <w:color w:val="auto"/>
          <w:sz w:val="28"/>
          <w:szCs w:val="28"/>
        </w:rPr>
        <w:t>g</w:t>
      </w:r>
      <w:r w:rsidR="00F11C06" w:rsidRPr="00D3328F">
        <w:rPr>
          <w:rFonts w:asciiTheme="minorHAnsi" w:hAnsiTheme="minorHAnsi" w:cstheme="minorHAnsi"/>
          <w:color w:val="auto"/>
          <w:sz w:val="28"/>
          <w:szCs w:val="28"/>
        </w:rPr>
        <w:t>rading</w:t>
      </w:r>
      <w:r w:rsidR="00D82ECF">
        <w:rPr>
          <w:rFonts w:asciiTheme="minorHAnsi" w:hAnsiTheme="minorHAnsi" w:cstheme="minorHAnsi"/>
          <w:color w:val="auto"/>
          <w:sz w:val="28"/>
          <w:szCs w:val="28"/>
        </w:rPr>
        <w:t xml:space="preserve">: </w:t>
      </w:r>
      <w:r w:rsidR="00D82ECF" w:rsidRPr="00D3328F">
        <w:rPr>
          <w:rFonts w:asciiTheme="minorHAnsi" w:hAnsiTheme="minorHAnsi" w:cstheme="minorHAnsi"/>
          <w:color w:val="auto"/>
          <w:sz w:val="28"/>
          <w:szCs w:val="28"/>
        </w:rPr>
        <w:t xml:space="preserve">Incomplete </w:t>
      </w:r>
      <w:r w:rsidR="00D82ECF">
        <w:rPr>
          <w:rFonts w:asciiTheme="minorHAnsi" w:hAnsiTheme="minorHAnsi" w:cstheme="minorHAnsi"/>
          <w:color w:val="auto"/>
          <w:sz w:val="28"/>
          <w:szCs w:val="28"/>
        </w:rPr>
        <w:t>e</w:t>
      </w:r>
      <w:r w:rsidR="00D82ECF" w:rsidRPr="00D3328F">
        <w:rPr>
          <w:rFonts w:asciiTheme="minorHAnsi" w:hAnsiTheme="minorHAnsi" w:cstheme="minorHAnsi"/>
          <w:color w:val="auto"/>
          <w:sz w:val="28"/>
          <w:szCs w:val="28"/>
        </w:rPr>
        <w:t>thnic</w:t>
      </w:r>
      <w:r w:rsidR="00D82ECF">
        <w:rPr>
          <w:rFonts w:asciiTheme="minorHAnsi" w:hAnsiTheme="minorHAnsi" w:cstheme="minorHAnsi"/>
          <w:color w:val="auto"/>
          <w:sz w:val="28"/>
          <w:szCs w:val="28"/>
        </w:rPr>
        <w:t>ity date</w:t>
      </w:r>
      <w:r w:rsidR="00D82ECF"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 xml:space="preserve">by </w:t>
      </w:r>
      <w:r w:rsidR="00651631" w:rsidRPr="00D3328F">
        <w:rPr>
          <w:rFonts w:asciiTheme="minorHAnsi" w:hAnsiTheme="minorHAnsi" w:cstheme="minorHAnsi"/>
          <w:color w:val="auto"/>
          <w:sz w:val="28"/>
          <w:szCs w:val="28"/>
        </w:rPr>
        <w:t>Job Family</w:t>
      </w:r>
      <w:bookmarkEnd w:id="83"/>
      <w:r w:rsidR="00651631" w:rsidRPr="00D3328F">
        <w:rPr>
          <w:rFonts w:asciiTheme="minorHAnsi" w:hAnsiTheme="minorHAnsi" w:cstheme="minorHAnsi"/>
          <w:color w:val="auto"/>
          <w:sz w:val="28"/>
          <w:szCs w:val="28"/>
        </w:rPr>
        <w:t xml:space="preserve"> </w:t>
      </w:r>
    </w:p>
    <w:p w14:paraId="12285A7F" w14:textId="6FD34ECF" w:rsidR="00416FBD" w:rsidRPr="00C41FB5" w:rsidRDefault="00416FBD" w:rsidP="00A65DAD">
      <w:pPr>
        <w:tabs>
          <w:tab w:val="left" w:pos="11340"/>
        </w:tabs>
        <w:spacing w:line="0" w:lineRule="atLeast"/>
        <w:jc w:val="both"/>
        <w:rPr>
          <w:rFonts w:asciiTheme="minorHAnsi" w:hAnsiTheme="minorHAnsi" w:cstheme="minorHAnsi"/>
          <w:color w:val="FF0000"/>
        </w:rPr>
      </w:pPr>
    </w:p>
    <w:tbl>
      <w:tblPr>
        <w:tblW w:w="10343" w:type="dxa"/>
        <w:tblLayout w:type="fixed"/>
        <w:tblLook w:val="04A0" w:firstRow="1" w:lastRow="0" w:firstColumn="1" w:lastColumn="0" w:noHBand="0" w:noVBand="1"/>
      </w:tblPr>
      <w:tblGrid>
        <w:gridCol w:w="3760"/>
        <w:gridCol w:w="2157"/>
        <w:gridCol w:w="2158"/>
        <w:gridCol w:w="2268"/>
      </w:tblGrid>
      <w:tr w:rsidR="00EA5CA9" w:rsidRPr="00EA5CA9" w14:paraId="07865534" w14:textId="77777777" w:rsidTr="00B35331">
        <w:trPr>
          <w:trHeight w:val="300"/>
        </w:trPr>
        <w:tc>
          <w:tcPr>
            <w:tcW w:w="3760" w:type="dxa"/>
            <w:tcBorders>
              <w:top w:val="single" w:sz="4" w:space="0" w:color="auto"/>
              <w:left w:val="single" w:sz="4" w:space="0" w:color="auto"/>
              <w:bottom w:val="nil"/>
              <w:right w:val="single" w:sz="4" w:space="0" w:color="auto"/>
            </w:tcBorders>
            <w:shd w:val="clear" w:color="000000" w:fill="A6C9EC"/>
            <w:noWrap/>
            <w:vAlign w:val="center"/>
            <w:hideMark/>
          </w:tcPr>
          <w:p w14:paraId="1E4D1BCC" w14:textId="77777777" w:rsidR="00EA5CA9" w:rsidRPr="00EA5CA9" w:rsidRDefault="00EA5CA9" w:rsidP="00EA5CA9">
            <w:pPr>
              <w:rPr>
                <w:rFonts w:ascii="Calibri" w:hAnsi="Calibri" w:cs="Calibri"/>
                <w:szCs w:val="22"/>
                <w:lang w:eastAsia="en-GB"/>
              </w:rPr>
            </w:pPr>
            <w:r w:rsidRPr="00EA5CA9">
              <w:rPr>
                <w:rFonts w:ascii="Calibri" w:hAnsi="Calibri" w:cs="Calibri"/>
                <w:szCs w:val="22"/>
                <w:lang w:eastAsia="en-GB"/>
              </w:rPr>
              <w:t> </w:t>
            </w:r>
          </w:p>
        </w:tc>
        <w:tc>
          <w:tcPr>
            <w:tcW w:w="4315" w:type="dxa"/>
            <w:gridSpan w:val="2"/>
            <w:tcBorders>
              <w:top w:val="single" w:sz="4" w:space="0" w:color="auto"/>
              <w:left w:val="nil"/>
              <w:bottom w:val="single" w:sz="4" w:space="0" w:color="auto"/>
              <w:right w:val="single" w:sz="4" w:space="0" w:color="000000"/>
            </w:tcBorders>
            <w:shd w:val="clear" w:color="000000" w:fill="A6C9EC"/>
            <w:noWrap/>
            <w:vAlign w:val="bottom"/>
            <w:hideMark/>
          </w:tcPr>
          <w:p w14:paraId="0F301DCE"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Incomplete</w:t>
            </w:r>
          </w:p>
        </w:tc>
        <w:tc>
          <w:tcPr>
            <w:tcW w:w="2268" w:type="dxa"/>
            <w:vMerge w:val="restart"/>
            <w:tcBorders>
              <w:top w:val="single" w:sz="4" w:space="0" w:color="auto"/>
              <w:left w:val="single" w:sz="4" w:space="0" w:color="auto"/>
              <w:bottom w:val="single" w:sz="4" w:space="0" w:color="000000"/>
              <w:right w:val="single" w:sz="4" w:space="0" w:color="auto"/>
            </w:tcBorders>
            <w:shd w:val="clear" w:color="C0E6F5" w:fill="A6C9EC"/>
            <w:vAlign w:val="bottom"/>
            <w:hideMark/>
          </w:tcPr>
          <w:p w14:paraId="43F42042"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Incomplete Total</w:t>
            </w:r>
          </w:p>
        </w:tc>
      </w:tr>
      <w:tr w:rsidR="00EA5CA9" w:rsidRPr="00EA5CA9" w14:paraId="50C71D1F" w14:textId="77777777" w:rsidTr="00B35331">
        <w:trPr>
          <w:trHeight w:val="364"/>
        </w:trPr>
        <w:tc>
          <w:tcPr>
            <w:tcW w:w="3760" w:type="dxa"/>
            <w:tcBorders>
              <w:top w:val="nil"/>
              <w:left w:val="single" w:sz="4" w:space="0" w:color="auto"/>
              <w:bottom w:val="single" w:sz="4" w:space="0" w:color="auto"/>
              <w:right w:val="single" w:sz="4" w:space="0" w:color="auto"/>
            </w:tcBorders>
            <w:shd w:val="clear" w:color="C0E6F5" w:fill="A6C9EC"/>
            <w:noWrap/>
            <w:vAlign w:val="bottom"/>
            <w:hideMark/>
          </w:tcPr>
          <w:p w14:paraId="477F5B78" w14:textId="77777777" w:rsidR="00EA5CA9" w:rsidRPr="00EA5CA9" w:rsidRDefault="00EA5CA9" w:rsidP="00EA5CA9">
            <w:pPr>
              <w:rPr>
                <w:rFonts w:ascii="Calibri" w:hAnsi="Calibri" w:cs="Calibri"/>
                <w:b/>
                <w:bCs/>
                <w:color w:val="000000"/>
                <w:szCs w:val="22"/>
                <w:lang w:eastAsia="en-GB"/>
              </w:rPr>
            </w:pPr>
            <w:r w:rsidRPr="00EA5CA9">
              <w:rPr>
                <w:rFonts w:ascii="Calibri" w:hAnsi="Calibri" w:cs="Calibri"/>
                <w:b/>
                <w:bCs/>
                <w:color w:val="000000"/>
                <w:szCs w:val="22"/>
                <w:lang w:eastAsia="en-GB"/>
              </w:rPr>
              <w:t> </w:t>
            </w:r>
          </w:p>
        </w:tc>
        <w:tc>
          <w:tcPr>
            <w:tcW w:w="2157" w:type="dxa"/>
            <w:tcBorders>
              <w:top w:val="nil"/>
              <w:left w:val="nil"/>
              <w:bottom w:val="single" w:sz="4" w:space="0" w:color="auto"/>
              <w:right w:val="nil"/>
            </w:tcBorders>
            <w:shd w:val="clear" w:color="C0E6F5" w:fill="A6C9EC"/>
            <w:noWrap/>
            <w:vAlign w:val="bottom"/>
            <w:hideMark/>
          </w:tcPr>
          <w:p w14:paraId="7BE4F18B"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Don't Know</w:t>
            </w:r>
          </w:p>
        </w:tc>
        <w:tc>
          <w:tcPr>
            <w:tcW w:w="2158" w:type="dxa"/>
            <w:tcBorders>
              <w:top w:val="nil"/>
              <w:left w:val="single" w:sz="4" w:space="0" w:color="auto"/>
              <w:bottom w:val="single" w:sz="4" w:space="0" w:color="auto"/>
              <w:right w:val="single" w:sz="4" w:space="0" w:color="auto"/>
            </w:tcBorders>
            <w:shd w:val="clear" w:color="C0E6F5" w:fill="A6C9EC"/>
            <w:noWrap/>
            <w:vAlign w:val="bottom"/>
            <w:hideMark/>
          </w:tcPr>
          <w:p w14:paraId="1913515E"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Unknown</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15253DF8" w14:textId="77777777" w:rsidR="00EA5CA9" w:rsidRPr="00EA5CA9" w:rsidRDefault="00EA5CA9" w:rsidP="00EA5CA9">
            <w:pPr>
              <w:rPr>
                <w:rFonts w:ascii="Calibri" w:hAnsi="Calibri" w:cs="Calibri"/>
                <w:b/>
                <w:bCs/>
                <w:color w:val="000000"/>
                <w:szCs w:val="22"/>
                <w:lang w:eastAsia="en-GB"/>
              </w:rPr>
            </w:pPr>
          </w:p>
        </w:tc>
      </w:tr>
      <w:tr w:rsidR="00EA5CA9" w:rsidRPr="00EA5CA9" w14:paraId="7B5B654D" w14:textId="77777777" w:rsidTr="00B35331">
        <w:trPr>
          <w:trHeight w:val="300"/>
        </w:trPr>
        <w:tc>
          <w:tcPr>
            <w:tcW w:w="37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B519CA" w14:textId="7BE2C78E"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Admin Services</w:t>
            </w:r>
            <w:r w:rsidR="00DC2239">
              <w:rPr>
                <w:rFonts w:ascii="Calibri" w:hAnsi="Calibri" w:cs="Calibri"/>
                <w:color w:val="000000"/>
                <w:szCs w:val="22"/>
                <w:lang w:eastAsia="en-GB"/>
              </w:rPr>
              <w:t>/</w:t>
            </w:r>
            <w:r w:rsidR="00DC2239" w:rsidRPr="00EA5CA9">
              <w:rPr>
                <w:rFonts w:ascii="Calibri" w:hAnsi="Calibri" w:cs="Calibri"/>
                <w:color w:val="000000"/>
                <w:szCs w:val="22"/>
                <w:lang w:eastAsia="en-GB"/>
              </w:rPr>
              <w:t>Senior Managers</w:t>
            </w:r>
          </w:p>
        </w:tc>
        <w:tc>
          <w:tcPr>
            <w:tcW w:w="2157" w:type="dxa"/>
            <w:tcBorders>
              <w:top w:val="nil"/>
              <w:left w:val="nil"/>
              <w:bottom w:val="single" w:sz="4" w:space="0" w:color="BFBFBF" w:themeColor="background1" w:themeShade="BF"/>
              <w:right w:val="nil"/>
            </w:tcBorders>
            <w:shd w:val="clear" w:color="auto" w:fill="auto"/>
            <w:noWrap/>
            <w:vAlign w:val="bottom"/>
            <w:hideMark/>
          </w:tcPr>
          <w:p w14:paraId="1BAB0099"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11</w:t>
            </w:r>
          </w:p>
        </w:tc>
        <w:tc>
          <w:tcPr>
            <w:tcW w:w="2158"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A42B97E"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w:t>
            </w:r>
          </w:p>
        </w:tc>
        <w:tc>
          <w:tcPr>
            <w:tcW w:w="2268" w:type="dxa"/>
            <w:tcBorders>
              <w:top w:val="nil"/>
              <w:left w:val="nil"/>
              <w:bottom w:val="single" w:sz="4" w:space="0" w:color="BFBFBF" w:themeColor="background1" w:themeShade="BF"/>
              <w:right w:val="single" w:sz="4" w:space="0" w:color="auto"/>
            </w:tcBorders>
            <w:shd w:val="clear" w:color="auto" w:fill="auto"/>
            <w:noWrap/>
            <w:vAlign w:val="bottom"/>
            <w:hideMark/>
          </w:tcPr>
          <w:p w14:paraId="3CD2BAF7"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14</w:t>
            </w:r>
          </w:p>
        </w:tc>
      </w:tr>
      <w:tr w:rsidR="00EA5CA9" w:rsidRPr="00EA5CA9" w14:paraId="51066314"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4A376D"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Allied Health Professionals</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3D4590"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6</w:t>
            </w: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A26D9E"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542B1A"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7</w:t>
            </w:r>
          </w:p>
        </w:tc>
      </w:tr>
      <w:tr w:rsidR="00EA5CA9" w:rsidRPr="00EA5CA9" w14:paraId="28DE1F9F"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13DFFC"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Healthcare Sciences</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84D20F"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w:t>
            </w: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7B920B"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 </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9E8EEE"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w:t>
            </w:r>
          </w:p>
        </w:tc>
      </w:tr>
      <w:tr w:rsidR="00EA5CA9" w:rsidRPr="00EA5CA9" w14:paraId="4FFD68A5"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6FE476"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Medical &amp; Dental</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9C6A92" w14:textId="77777777" w:rsidR="00EA5CA9" w:rsidRPr="00EA5CA9" w:rsidRDefault="00EA5CA9" w:rsidP="00EA5CA9">
            <w:pPr>
              <w:rPr>
                <w:rFonts w:ascii="Calibri" w:hAnsi="Calibri" w:cs="Calibri"/>
                <w:color w:val="000000"/>
                <w:szCs w:val="22"/>
                <w:lang w:eastAsia="en-GB"/>
              </w:rPr>
            </w:pP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B12580"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 </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F87DC2"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0</w:t>
            </w:r>
          </w:p>
        </w:tc>
      </w:tr>
      <w:tr w:rsidR="00EA5CA9" w:rsidRPr="00EA5CA9" w14:paraId="7AA8DADA"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A474BB"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Medical &amp; Dental Support</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1F0E44" w14:textId="77777777" w:rsidR="00EA5CA9" w:rsidRPr="00EA5CA9" w:rsidRDefault="00EA5CA9" w:rsidP="00EA5CA9">
            <w:pPr>
              <w:rPr>
                <w:rFonts w:ascii="Calibri" w:hAnsi="Calibri" w:cs="Calibri"/>
                <w:color w:val="000000"/>
                <w:szCs w:val="22"/>
                <w:lang w:eastAsia="en-GB"/>
              </w:rPr>
            </w:pP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73027F"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 </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339A06"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0</w:t>
            </w:r>
          </w:p>
        </w:tc>
      </w:tr>
      <w:tr w:rsidR="00EA5CA9" w:rsidRPr="00EA5CA9" w14:paraId="37AB2FDA"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E0D502"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Nursing/Midwifery Band 1-4</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587249"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12</w:t>
            </w: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253C15"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97E91C5"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15</w:t>
            </w:r>
          </w:p>
        </w:tc>
      </w:tr>
      <w:tr w:rsidR="00EA5CA9" w:rsidRPr="00EA5CA9" w14:paraId="1256B664"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577D49"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Nursing/Midwifery Band 5+</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6E311C"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29</w:t>
            </w: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5EE5F8"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2</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A96364"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31</w:t>
            </w:r>
          </w:p>
        </w:tc>
      </w:tr>
      <w:tr w:rsidR="00EA5CA9" w:rsidRPr="00EA5CA9" w14:paraId="7B2E0641"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9FE39C"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Other Therapeutic</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EBA3E0"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4</w:t>
            </w: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FA97CD"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2</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99E5BA0"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6</w:t>
            </w:r>
          </w:p>
        </w:tc>
      </w:tr>
      <w:tr w:rsidR="00EA5CA9" w:rsidRPr="00EA5CA9" w14:paraId="4BD7E0CF"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B2D27E"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Personal &amp; Social Care</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41EE62" w14:textId="77777777" w:rsidR="00EA5CA9" w:rsidRPr="00EA5CA9" w:rsidRDefault="00EA5CA9" w:rsidP="00EA5CA9">
            <w:pPr>
              <w:rPr>
                <w:rFonts w:ascii="Calibri" w:hAnsi="Calibri" w:cs="Calibri"/>
                <w:color w:val="000000"/>
                <w:szCs w:val="22"/>
                <w:lang w:eastAsia="en-GB"/>
              </w:rPr>
            </w:pPr>
          </w:p>
        </w:tc>
        <w:tc>
          <w:tcPr>
            <w:tcW w:w="215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6311CC"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 </w:t>
            </w:r>
          </w:p>
        </w:tc>
        <w:tc>
          <w:tcPr>
            <w:tcW w:w="226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9AEA40A"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0</w:t>
            </w:r>
          </w:p>
        </w:tc>
      </w:tr>
      <w:tr w:rsidR="00EA5CA9" w:rsidRPr="00EA5CA9" w14:paraId="0C8FCA82" w14:textId="77777777" w:rsidTr="00B35331">
        <w:trPr>
          <w:trHeight w:val="300"/>
        </w:trPr>
        <w:tc>
          <w:tcPr>
            <w:tcW w:w="37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005AEF6" w14:textId="77777777" w:rsidR="00EA5CA9" w:rsidRPr="00EA5CA9" w:rsidRDefault="00EA5CA9" w:rsidP="00EA5CA9">
            <w:pPr>
              <w:rPr>
                <w:rFonts w:ascii="Calibri" w:hAnsi="Calibri" w:cs="Calibri"/>
                <w:color w:val="000000"/>
                <w:szCs w:val="22"/>
                <w:lang w:eastAsia="en-GB"/>
              </w:rPr>
            </w:pPr>
            <w:r w:rsidRPr="00EA5CA9">
              <w:rPr>
                <w:rFonts w:ascii="Calibri" w:hAnsi="Calibri" w:cs="Calibri"/>
                <w:color w:val="000000"/>
                <w:szCs w:val="22"/>
                <w:lang w:eastAsia="en-GB"/>
              </w:rPr>
              <w:t>Support Services</w:t>
            </w:r>
          </w:p>
        </w:tc>
        <w:tc>
          <w:tcPr>
            <w:tcW w:w="2157" w:type="dxa"/>
            <w:tcBorders>
              <w:top w:val="single" w:sz="4" w:space="0" w:color="BFBFBF" w:themeColor="background1" w:themeShade="BF"/>
              <w:left w:val="nil"/>
              <w:bottom w:val="nil"/>
              <w:right w:val="nil"/>
            </w:tcBorders>
            <w:shd w:val="clear" w:color="auto" w:fill="auto"/>
            <w:noWrap/>
            <w:vAlign w:val="bottom"/>
            <w:hideMark/>
          </w:tcPr>
          <w:p w14:paraId="4515D754"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4</w:t>
            </w:r>
          </w:p>
        </w:tc>
        <w:tc>
          <w:tcPr>
            <w:tcW w:w="2158"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1F281B0"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 </w:t>
            </w:r>
          </w:p>
        </w:tc>
        <w:tc>
          <w:tcPr>
            <w:tcW w:w="2268" w:type="dxa"/>
            <w:tcBorders>
              <w:top w:val="single" w:sz="4" w:space="0" w:color="BFBFBF" w:themeColor="background1" w:themeShade="BF"/>
              <w:left w:val="nil"/>
              <w:bottom w:val="nil"/>
              <w:right w:val="single" w:sz="4" w:space="0" w:color="auto"/>
            </w:tcBorders>
            <w:shd w:val="clear" w:color="auto" w:fill="auto"/>
            <w:noWrap/>
            <w:vAlign w:val="bottom"/>
            <w:hideMark/>
          </w:tcPr>
          <w:p w14:paraId="7F662469" w14:textId="77777777" w:rsidR="00EA5CA9" w:rsidRPr="00EA5CA9" w:rsidRDefault="00EA5CA9" w:rsidP="00EA5CA9">
            <w:pPr>
              <w:jc w:val="center"/>
              <w:rPr>
                <w:rFonts w:ascii="Calibri" w:hAnsi="Calibri" w:cs="Calibri"/>
                <w:color w:val="000000"/>
                <w:szCs w:val="22"/>
                <w:lang w:eastAsia="en-GB"/>
              </w:rPr>
            </w:pPr>
            <w:r w:rsidRPr="00EA5CA9">
              <w:rPr>
                <w:rFonts w:ascii="Calibri" w:hAnsi="Calibri" w:cs="Calibri"/>
                <w:color w:val="000000"/>
                <w:szCs w:val="22"/>
                <w:lang w:eastAsia="en-GB"/>
              </w:rPr>
              <w:t>4</w:t>
            </w:r>
          </w:p>
        </w:tc>
      </w:tr>
      <w:tr w:rsidR="00EA5CA9" w:rsidRPr="00EA5CA9" w14:paraId="487A87F0" w14:textId="77777777" w:rsidTr="00B35331">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8822C" w14:textId="77777777" w:rsidR="00EA5CA9" w:rsidRPr="00EA5CA9" w:rsidRDefault="00EA5CA9" w:rsidP="00EA5CA9">
            <w:pPr>
              <w:rPr>
                <w:rFonts w:ascii="Calibri" w:hAnsi="Calibri" w:cs="Calibri"/>
                <w:b/>
                <w:bCs/>
                <w:color w:val="000000"/>
                <w:szCs w:val="22"/>
                <w:lang w:eastAsia="en-GB"/>
              </w:rPr>
            </w:pPr>
            <w:r w:rsidRPr="00EA5CA9">
              <w:rPr>
                <w:rFonts w:ascii="Calibri" w:hAnsi="Calibri" w:cs="Calibri"/>
                <w:b/>
                <w:bCs/>
                <w:color w:val="000000"/>
                <w:szCs w:val="22"/>
                <w:lang w:eastAsia="en-GB"/>
              </w:rPr>
              <w:t>Grand Total</w:t>
            </w:r>
          </w:p>
        </w:tc>
        <w:tc>
          <w:tcPr>
            <w:tcW w:w="2157" w:type="dxa"/>
            <w:tcBorders>
              <w:top w:val="single" w:sz="4" w:space="0" w:color="auto"/>
              <w:left w:val="nil"/>
              <w:bottom w:val="single" w:sz="4" w:space="0" w:color="auto"/>
              <w:right w:val="nil"/>
            </w:tcBorders>
            <w:shd w:val="clear" w:color="auto" w:fill="auto"/>
            <w:noWrap/>
            <w:vAlign w:val="bottom"/>
            <w:hideMark/>
          </w:tcPr>
          <w:p w14:paraId="75867426"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67</w:t>
            </w:r>
          </w:p>
        </w:tc>
        <w:tc>
          <w:tcPr>
            <w:tcW w:w="2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CF6A"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11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C7BE7DB"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78</w:t>
            </w:r>
          </w:p>
        </w:tc>
      </w:tr>
      <w:tr w:rsidR="00EA5CA9" w:rsidRPr="00EA5CA9" w14:paraId="0787A87F" w14:textId="77777777" w:rsidTr="00B35331">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FBDD1B0" w14:textId="77777777" w:rsidR="00EA5CA9" w:rsidRPr="00EA5CA9" w:rsidRDefault="00EA5CA9" w:rsidP="00EA5CA9">
            <w:pPr>
              <w:rPr>
                <w:rFonts w:ascii="Calibri" w:hAnsi="Calibri" w:cs="Calibri"/>
                <w:b/>
                <w:bCs/>
                <w:szCs w:val="22"/>
                <w:lang w:eastAsia="en-GB"/>
              </w:rPr>
            </w:pPr>
            <w:r w:rsidRPr="00EA5CA9">
              <w:rPr>
                <w:rFonts w:ascii="Calibri" w:hAnsi="Calibri" w:cs="Calibri"/>
                <w:b/>
                <w:bCs/>
                <w:szCs w:val="22"/>
                <w:lang w:eastAsia="en-GB"/>
              </w:rPr>
              <w:t>% of Total Promotions/Re-Gradings</w:t>
            </w:r>
          </w:p>
        </w:tc>
        <w:tc>
          <w:tcPr>
            <w:tcW w:w="2157" w:type="dxa"/>
            <w:tcBorders>
              <w:top w:val="nil"/>
              <w:left w:val="nil"/>
              <w:bottom w:val="single" w:sz="4" w:space="0" w:color="auto"/>
              <w:right w:val="nil"/>
            </w:tcBorders>
            <w:shd w:val="clear" w:color="auto" w:fill="auto"/>
            <w:noWrap/>
            <w:vAlign w:val="bottom"/>
            <w:hideMark/>
          </w:tcPr>
          <w:p w14:paraId="50221C10"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6.2%</w:t>
            </w:r>
          </w:p>
        </w:tc>
        <w:tc>
          <w:tcPr>
            <w:tcW w:w="2158" w:type="dxa"/>
            <w:tcBorders>
              <w:top w:val="nil"/>
              <w:left w:val="single" w:sz="4" w:space="0" w:color="auto"/>
              <w:bottom w:val="single" w:sz="4" w:space="0" w:color="auto"/>
              <w:right w:val="single" w:sz="4" w:space="0" w:color="auto"/>
            </w:tcBorders>
            <w:shd w:val="clear" w:color="auto" w:fill="auto"/>
            <w:noWrap/>
            <w:vAlign w:val="bottom"/>
            <w:hideMark/>
          </w:tcPr>
          <w:p w14:paraId="479B6475"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1.0%</w:t>
            </w:r>
          </w:p>
        </w:tc>
        <w:tc>
          <w:tcPr>
            <w:tcW w:w="2268" w:type="dxa"/>
            <w:tcBorders>
              <w:top w:val="nil"/>
              <w:left w:val="nil"/>
              <w:bottom w:val="single" w:sz="4" w:space="0" w:color="auto"/>
              <w:right w:val="single" w:sz="4" w:space="0" w:color="auto"/>
            </w:tcBorders>
            <w:shd w:val="clear" w:color="auto" w:fill="auto"/>
            <w:noWrap/>
            <w:vAlign w:val="bottom"/>
            <w:hideMark/>
          </w:tcPr>
          <w:p w14:paraId="2F69C3C2" w14:textId="77777777" w:rsidR="00EA5CA9" w:rsidRPr="00EA5CA9" w:rsidRDefault="00EA5CA9" w:rsidP="00EA5CA9">
            <w:pPr>
              <w:jc w:val="center"/>
              <w:rPr>
                <w:rFonts w:ascii="Calibri" w:hAnsi="Calibri" w:cs="Calibri"/>
                <w:b/>
                <w:bCs/>
                <w:color w:val="000000"/>
                <w:szCs w:val="22"/>
                <w:lang w:eastAsia="en-GB"/>
              </w:rPr>
            </w:pPr>
            <w:r w:rsidRPr="00EA5CA9">
              <w:rPr>
                <w:rFonts w:ascii="Calibri" w:hAnsi="Calibri" w:cs="Calibri"/>
                <w:b/>
                <w:bCs/>
                <w:color w:val="000000"/>
                <w:szCs w:val="22"/>
                <w:lang w:eastAsia="en-GB"/>
              </w:rPr>
              <w:t>7.3%</w:t>
            </w:r>
          </w:p>
        </w:tc>
      </w:tr>
    </w:tbl>
    <w:p w14:paraId="5E90A611" w14:textId="0B8D1A66" w:rsidR="00416FBD" w:rsidRPr="00C41FB5" w:rsidRDefault="00416FBD" w:rsidP="009B7266">
      <w:pPr>
        <w:rPr>
          <w:rFonts w:asciiTheme="minorHAnsi" w:hAnsiTheme="minorHAnsi" w:cstheme="minorHAnsi"/>
          <w:color w:val="FF0000"/>
        </w:rPr>
      </w:pPr>
    </w:p>
    <w:p w14:paraId="2D3EB1A6" w14:textId="42FA56CE" w:rsidR="00EE7297" w:rsidRPr="00D3328F" w:rsidRDefault="00C54E38" w:rsidP="002B3EBE">
      <w:pPr>
        <w:pStyle w:val="Heading20"/>
        <w:rPr>
          <w:rFonts w:asciiTheme="minorHAnsi" w:hAnsiTheme="minorHAnsi" w:cstheme="minorHAnsi"/>
          <w:color w:val="auto"/>
          <w:sz w:val="28"/>
          <w:szCs w:val="28"/>
        </w:rPr>
      </w:pPr>
      <w:bookmarkStart w:id="84" w:name="_Toc228517115"/>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5</w:t>
      </w:r>
      <w:r w:rsidR="00566D5F" w:rsidRPr="00D3328F">
        <w:rPr>
          <w:rFonts w:asciiTheme="minorHAnsi" w:hAnsiTheme="minorHAnsi" w:cstheme="minorHAnsi"/>
          <w:color w:val="auto"/>
          <w:sz w:val="28"/>
          <w:szCs w:val="28"/>
        </w:rPr>
        <w:t>.</w:t>
      </w:r>
      <w:r w:rsidR="005D7AAE" w:rsidRPr="00D3328F">
        <w:rPr>
          <w:rFonts w:asciiTheme="minorHAnsi" w:hAnsiTheme="minorHAnsi" w:cstheme="minorHAnsi"/>
          <w:color w:val="auto"/>
          <w:sz w:val="28"/>
          <w:szCs w:val="28"/>
        </w:rPr>
        <w:t>5</w:t>
      </w:r>
      <w:r w:rsidRPr="00D3328F">
        <w:rPr>
          <w:rFonts w:asciiTheme="minorHAnsi" w:hAnsiTheme="minorHAnsi" w:cstheme="minorHAnsi"/>
          <w:color w:val="auto"/>
          <w:sz w:val="28"/>
          <w:szCs w:val="28"/>
        </w:rPr>
        <w:t>: Staff Promotion/Re</w:t>
      </w:r>
      <w:r w:rsidR="00EA5CA9" w:rsidRPr="00D3328F">
        <w:rPr>
          <w:rFonts w:asciiTheme="minorHAnsi" w:hAnsiTheme="minorHAnsi" w:cstheme="minorHAnsi"/>
          <w:color w:val="auto"/>
          <w:sz w:val="28"/>
          <w:szCs w:val="28"/>
        </w:rPr>
        <w:t>-</w:t>
      </w:r>
      <w:r w:rsidRPr="00D3328F">
        <w:rPr>
          <w:rFonts w:asciiTheme="minorHAnsi" w:hAnsiTheme="minorHAnsi" w:cstheme="minorHAnsi"/>
          <w:color w:val="auto"/>
          <w:sz w:val="28"/>
          <w:szCs w:val="28"/>
        </w:rPr>
        <w:t>g</w:t>
      </w:r>
      <w:r w:rsidR="00F11C06" w:rsidRPr="00D3328F">
        <w:rPr>
          <w:rFonts w:asciiTheme="minorHAnsi" w:hAnsiTheme="minorHAnsi" w:cstheme="minorHAnsi"/>
          <w:color w:val="auto"/>
          <w:sz w:val="28"/>
          <w:szCs w:val="28"/>
        </w:rPr>
        <w:t>rading</w:t>
      </w:r>
      <w:r w:rsidR="00D82ECF">
        <w:rPr>
          <w:rFonts w:asciiTheme="minorHAnsi" w:hAnsiTheme="minorHAnsi" w:cstheme="minorHAnsi"/>
          <w:color w:val="auto"/>
          <w:sz w:val="28"/>
          <w:szCs w:val="28"/>
        </w:rPr>
        <w:t xml:space="preserve">: Ethnicity </w:t>
      </w:r>
      <w:r w:rsidRPr="00D3328F">
        <w:rPr>
          <w:rFonts w:asciiTheme="minorHAnsi" w:hAnsiTheme="minorHAnsi" w:cstheme="minorHAnsi"/>
          <w:color w:val="auto"/>
          <w:sz w:val="28"/>
          <w:szCs w:val="28"/>
        </w:rPr>
        <w:t xml:space="preserve">by </w:t>
      </w:r>
      <w:r w:rsidR="00651631" w:rsidRPr="00D3328F">
        <w:rPr>
          <w:rFonts w:asciiTheme="minorHAnsi" w:hAnsiTheme="minorHAnsi" w:cstheme="minorHAnsi"/>
          <w:color w:val="auto"/>
          <w:sz w:val="28"/>
          <w:szCs w:val="28"/>
        </w:rPr>
        <w:t>Jo</w:t>
      </w:r>
      <w:r w:rsidR="005D7AAE" w:rsidRPr="00D3328F">
        <w:rPr>
          <w:rFonts w:asciiTheme="minorHAnsi" w:hAnsiTheme="minorHAnsi" w:cstheme="minorHAnsi"/>
          <w:color w:val="auto"/>
          <w:sz w:val="28"/>
          <w:szCs w:val="28"/>
        </w:rPr>
        <w:t>b</w:t>
      </w:r>
      <w:r w:rsidR="00651631" w:rsidRPr="00D3328F">
        <w:rPr>
          <w:rFonts w:asciiTheme="minorHAnsi" w:hAnsiTheme="minorHAnsi" w:cstheme="minorHAnsi"/>
          <w:color w:val="auto"/>
          <w:sz w:val="28"/>
          <w:szCs w:val="28"/>
        </w:rPr>
        <w:t xml:space="preserve"> Family</w:t>
      </w:r>
      <w:bookmarkEnd w:id="84"/>
      <w:r w:rsidR="00651631" w:rsidRPr="00D3328F">
        <w:rPr>
          <w:rFonts w:asciiTheme="minorHAnsi" w:hAnsiTheme="minorHAnsi" w:cstheme="minorHAnsi"/>
          <w:color w:val="auto"/>
          <w:sz w:val="28"/>
          <w:szCs w:val="28"/>
        </w:rPr>
        <w:t xml:space="preserve"> </w:t>
      </w:r>
    </w:p>
    <w:p w14:paraId="6B518CBD" w14:textId="77777777" w:rsidR="000047CF" w:rsidRPr="00C41FB5" w:rsidRDefault="000047CF" w:rsidP="00AA54BB">
      <w:pPr>
        <w:tabs>
          <w:tab w:val="left" w:pos="11340"/>
        </w:tabs>
        <w:jc w:val="both"/>
        <w:rPr>
          <w:rFonts w:asciiTheme="minorHAnsi" w:hAnsiTheme="minorHAnsi" w:cstheme="minorHAnsi"/>
          <w:color w:val="FF0000"/>
        </w:rPr>
      </w:pPr>
    </w:p>
    <w:tbl>
      <w:tblPr>
        <w:tblW w:w="5000" w:type="pct"/>
        <w:tblLook w:val="04A0" w:firstRow="1" w:lastRow="0" w:firstColumn="1" w:lastColumn="0" w:noHBand="0" w:noVBand="1"/>
      </w:tblPr>
      <w:tblGrid>
        <w:gridCol w:w="3171"/>
        <w:gridCol w:w="1357"/>
        <w:gridCol w:w="1357"/>
        <w:gridCol w:w="1357"/>
        <w:gridCol w:w="1357"/>
        <w:gridCol w:w="1357"/>
        <w:gridCol w:w="1358"/>
        <w:gridCol w:w="1358"/>
        <w:gridCol w:w="1358"/>
        <w:gridCol w:w="1358"/>
      </w:tblGrid>
      <w:tr w:rsidR="008A4A56" w:rsidRPr="008A4A56" w14:paraId="14F45389" w14:textId="77777777" w:rsidTr="00DC2239">
        <w:trPr>
          <w:trHeight w:val="600"/>
        </w:trPr>
        <w:tc>
          <w:tcPr>
            <w:tcW w:w="984"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8DD6B53" w14:textId="77777777" w:rsidR="008A4A56" w:rsidRPr="008A4A56" w:rsidRDefault="008A4A56" w:rsidP="008A4A56">
            <w:pPr>
              <w:rPr>
                <w:rFonts w:ascii="Calibri" w:hAnsi="Calibri" w:cs="Calibri"/>
                <w:b/>
                <w:bCs/>
                <w:color w:val="000000"/>
                <w:szCs w:val="22"/>
                <w:lang w:eastAsia="en-GB"/>
              </w:rPr>
            </w:pPr>
            <w:r w:rsidRPr="008A4A56">
              <w:rPr>
                <w:rFonts w:ascii="Calibri" w:hAnsi="Calibri" w:cs="Calibri"/>
                <w:b/>
                <w:bCs/>
                <w:color w:val="000000"/>
                <w:szCs w:val="22"/>
                <w:lang w:eastAsia="en-GB"/>
              </w:rPr>
              <w:t> </w:t>
            </w:r>
          </w:p>
        </w:tc>
        <w:tc>
          <w:tcPr>
            <w:tcW w:w="446" w:type="pct"/>
            <w:tcBorders>
              <w:top w:val="single" w:sz="4" w:space="0" w:color="auto"/>
              <w:left w:val="nil"/>
              <w:bottom w:val="single" w:sz="4" w:space="0" w:color="auto"/>
              <w:right w:val="single" w:sz="4" w:space="0" w:color="auto"/>
            </w:tcBorders>
            <w:shd w:val="clear" w:color="000000" w:fill="A6C9EC"/>
            <w:vAlign w:val="bottom"/>
            <w:hideMark/>
          </w:tcPr>
          <w:p w14:paraId="716B1B80"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BME Total</w:t>
            </w:r>
          </w:p>
        </w:tc>
        <w:tc>
          <w:tcPr>
            <w:tcW w:w="446" w:type="pct"/>
            <w:tcBorders>
              <w:top w:val="single" w:sz="4" w:space="0" w:color="auto"/>
              <w:left w:val="nil"/>
              <w:bottom w:val="single" w:sz="4" w:space="0" w:color="auto"/>
              <w:right w:val="single" w:sz="4" w:space="0" w:color="auto"/>
            </w:tcBorders>
            <w:shd w:val="clear" w:color="000000" w:fill="A6C9EC"/>
            <w:vAlign w:val="bottom"/>
            <w:hideMark/>
          </w:tcPr>
          <w:p w14:paraId="350B013A"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BME Total %</w:t>
            </w:r>
          </w:p>
        </w:tc>
        <w:tc>
          <w:tcPr>
            <w:tcW w:w="446" w:type="pct"/>
            <w:tcBorders>
              <w:top w:val="single" w:sz="4" w:space="0" w:color="auto"/>
              <w:left w:val="nil"/>
              <w:bottom w:val="single" w:sz="4" w:space="0" w:color="auto"/>
              <w:right w:val="single" w:sz="4" w:space="0" w:color="auto"/>
            </w:tcBorders>
            <w:shd w:val="clear" w:color="C0E6F5" w:fill="A6C9EC"/>
            <w:vAlign w:val="bottom"/>
            <w:hideMark/>
          </w:tcPr>
          <w:p w14:paraId="023ACE23"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White Total</w:t>
            </w:r>
          </w:p>
        </w:tc>
        <w:tc>
          <w:tcPr>
            <w:tcW w:w="446" w:type="pct"/>
            <w:tcBorders>
              <w:top w:val="single" w:sz="4" w:space="0" w:color="auto"/>
              <w:left w:val="nil"/>
              <w:bottom w:val="single" w:sz="4" w:space="0" w:color="auto"/>
              <w:right w:val="single" w:sz="4" w:space="0" w:color="auto"/>
            </w:tcBorders>
            <w:shd w:val="clear" w:color="C0E6F5" w:fill="A6C9EC"/>
            <w:vAlign w:val="bottom"/>
            <w:hideMark/>
          </w:tcPr>
          <w:p w14:paraId="2502D3CE"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White Total %</w:t>
            </w:r>
          </w:p>
        </w:tc>
        <w:tc>
          <w:tcPr>
            <w:tcW w:w="446" w:type="pct"/>
            <w:tcBorders>
              <w:top w:val="single" w:sz="4" w:space="0" w:color="auto"/>
              <w:left w:val="nil"/>
              <w:bottom w:val="single" w:sz="4" w:space="0" w:color="auto"/>
              <w:right w:val="single" w:sz="4" w:space="0" w:color="auto"/>
            </w:tcBorders>
            <w:shd w:val="clear" w:color="000000" w:fill="A6C9EC"/>
            <w:vAlign w:val="bottom"/>
            <w:hideMark/>
          </w:tcPr>
          <w:p w14:paraId="78845D6D"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Prefer not to say Total</w:t>
            </w:r>
          </w:p>
        </w:tc>
        <w:tc>
          <w:tcPr>
            <w:tcW w:w="446" w:type="pct"/>
            <w:tcBorders>
              <w:top w:val="single" w:sz="4" w:space="0" w:color="auto"/>
              <w:left w:val="nil"/>
              <w:bottom w:val="single" w:sz="4" w:space="0" w:color="auto"/>
              <w:right w:val="single" w:sz="4" w:space="0" w:color="auto"/>
            </w:tcBorders>
            <w:shd w:val="clear" w:color="000000" w:fill="A6C9EC"/>
            <w:vAlign w:val="bottom"/>
            <w:hideMark/>
          </w:tcPr>
          <w:p w14:paraId="09011C68"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Prefer not to say Total %</w:t>
            </w:r>
          </w:p>
        </w:tc>
        <w:tc>
          <w:tcPr>
            <w:tcW w:w="446" w:type="pct"/>
            <w:tcBorders>
              <w:top w:val="single" w:sz="4" w:space="0" w:color="auto"/>
              <w:left w:val="nil"/>
              <w:bottom w:val="single" w:sz="4" w:space="0" w:color="auto"/>
              <w:right w:val="single" w:sz="4" w:space="0" w:color="auto"/>
            </w:tcBorders>
            <w:shd w:val="clear" w:color="C0E6F5" w:fill="A6C9EC"/>
            <w:vAlign w:val="bottom"/>
            <w:hideMark/>
          </w:tcPr>
          <w:p w14:paraId="0AAB745D"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Incomplete Total</w:t>
            </w:r>
          </w:p>
        </w:tc>
        <w:tc>
          <w:tcPr>
            <w:tcW w:w="446" w:type="pct"/>
            <w:tcBorders>
              <w:top w:val="single" w:sz="4" w:space="0" w:color="auto"/>
              <w:left w:val="nil"/>
              <w:bottom w:val="single" w:sz="4" w:space="0" w:color="auto"/>
              <w:right w:val="single" w:sz="4" w:space="0" w:color="auto"/>
            </w:tcBorders>
            <w:shd w:val="clear" w:color="C0E6F5" w:fill="A6C9EC"/>
            <w:vAlign w:val="bottom"/>
            <w:hideMark/>
          </w:tcPr>
          <w:p w14:paraId="6E9BB833"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Incomplete Total %</w:t>
            </w:r>
          </w:p>
        </w:tc>
        <w:tc>
          <w:tcPr>
            <w:tcW w:w="446" w:type="pct"/>
            <w:tcBorders>
              <w:top w:val="single" w:sz="4" w:space="0" w:color="auto"/>
              <w:left w:val="nil"/>
              <w:bottom w:val="single" w:sz="4" w:space="0" w:color="auto"/>
              <w:right w:val="single" w:sz="4" w:space="0" w:color="auto"/>
            </w:tcBorders>
            <w:shd w:val="clear" w:color="C0E6F5" w:fill="A6C9EC"/>
            <w:vAlign w:val="bottom"/>
            <w:hideMark/>
          </w:tcPr>
          <w:p w14:paraId="66F66101"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Grand Total</w:t>
            </w:r>
          </w:p>
        </w:tc>
      </w:tr>
      <w:tr w:rsidR="008A4A56" w:rsidRPr="008A4A56" w14:paraId="5BEF5635" w14:textId="77777777" w:rsidTr="00DC2239">
        <w:trPr>
          <w:trHeight w:val="300"/>
        </w:trPr>
        <w:tc>
          <w:tcPr>
            <w:tcW w:w="98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C355F05" w14:textId="684F7233"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Admin Services</w:t>
            </w:r>
            <w:r w:rsidR="00DC2239">
              <w:rPr>
                <w:rFonts w:ascii="Calibri" w:hAnsi="Calibri" w:cs="Calibri"/>
                <w:color w:val="000000"/>
                <w:szCs w:val="22"/>
                <w:lang w:eastAsia="en-GB"/>
              </w:rPr>
              <w:t>/Senior Managers</w:t>
            </w:r>
          </w:p>
        </w:tc>
        <w:tc>
          <w:tcPr>
            <w:tcW w:w="446" w:type="pct"/>
            <w:tcBorders>
              <w:top w:val="nil"/>
              <w:left w:val="nil"/>
              <w:bottom w:val="single" w:sz="4" w:space="0" w:color="BFBFBF" w:themeColor="background1" w:themeShade="BF"/>
              <w:right w:val="single" w:sz="4" w:space="0" w:color="auto"/>
            </w:tcBorders>
            <w:shd w:val="clear" w:color="auto" w:fill="auto"/>
            <w:noWrap/>
            <w:vAlign w:val="bottom"/>
            <w:hideMark/>
          </w:tcPr>
          <w:p w14:paraId="268B421F"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w:t>
            </w:r>
          </w:p>
        </w:tc>
        <w:tc>
          <w:tcPr>
            <w:tcW w:w="446" w:type="pct"/>
            <w:tcBorders>
              <w:top w:val="nil"/>
              <w:left w:val="nil"/>
              <w:bottom w:val="single" w:sz="4" w:space="0" w:color="BFBFBF" w:themeColor="background1" w:themeShade="BF"/>
              <w:right w:val="nil"/>
            </w:tcBorders>
            <w:shd w:val="clear" w:color="auto" w:fill="auto"/>
            <w:noWrap/>
            <w:vAlign w:val="bottom"/>
            <w:hideMark/>
          </w:tcPr>
          <w:p w14:paraId="47746A1D"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3.7%</w:t>
            </w:r>
          </w:p>
        </w:tc>
        <w:tc>
          <w:tcPr>
            <w:tcW w:w="44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817C5FB" w14:textId="620246B9"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14</w:t>
            </w:r>
            <w:r w:rsidR="00DC2239">
              <w:rPr>
                <w:rFonts w:ascii="Calibri" w:hAnsi="Calibri" w:cs="Calibri"/>
                <w:color w:val="000000"/>
                <w:szCs w:val="22"/>
                <w:lang w:eastAsia="en-GB"/>
              </w:rPr>
              <w:t>4</w:t>
            </w:r>
          </w:p>
        </w:tc>
        <w:tc>
          <w:tcPr>
            <w:tcW w:w="446" w:type="pct"/>
            <w:tcBorders>
              <w:top w:val="nil"/>
              <w:left w:val="nil"/>
              <w:bottom w:val="single" w:sz="4" w:space="0" w:color="BFBFBF" w:themeColor="background1" w:themeShade="BF"/>
              <w:right w:val="nil"/>
            </w:tcBorders>
            <w:shd w:val="clear" w:color="auto" w:fill="auto"/>
            <w:noWrap/>
            <w:vAlign w:val="bottom"/>
            <w:hideMark/>
          </w:tcPr>
          <w:p w14:paraId="23131A28" w14:textId="666975FA"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75.</w:t>
            </w:r>
            <w:r w:rsidR="00DC2239">
              <w:rPr>
                <w:rFonts w:ascii="Calibri" w:hAnsi="Calibri" w:cs="Calibri"/>
                <w:color w:val="000000"/>
                <w:szCs w:val="22"/>
                <w:lang w:eastAsia="en-GB"/>
              </w:rPr>
              <w:t>4</w:t>
            </w:r>
            <w:r w:rsidRPr="008A4A56">
              <w:rPr>
                <w:rFonts w:ascii="Calibri" w:hAnsi="Calibri" w:cs="Calibri"/>
                <w:color w:val="000000"/>
                <w:szCs w:val="22"/>
                <w:lang w:eastAsia="en-GB"/>
              </w:rPr>
              <w:t>%</w:t>
            </w:r>
          </w:p>
        </w:tc>
        <w:tc>
          <w:tcPr>
            <w:tcW w:w="44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EDF408E"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26</w:t>
            </w:r>
          </w:p>
        </w:tc>
        <w:tc>
          <w:tcPr>
            <w:tcW w:w="446" w:type="pct"/>
            <w:tcBorders>
              <w:top w:val="nil"/>
              <w:left w:val="nil"/>
              <w:bottom w:val="single" w:sz="4" w:space="0" w:color="BFBFBF" w:themeColor="background1" w:themeShade="BF"/>
              <w:right w:val="nil"/>
            </w:tcBorders>
            <w:shd w:val="clear" w:color="auto" w:fill="auto"/>
            <w:noWrap/>
            <w:vAlign w:val="bottom"/>
            <w:hideMark/>
          </w:tcPr>
          <w:p w14:paraId="45BC6120"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13.7%</w:t>
            </w:r>
          </w:p>
        </w:tc>
        <w:tc>
          <w:tcPr>
            <w:tcW w:w="44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6E6E4C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14</w:t>
            </w:r>
          </w:p>
        </w:tc>
        <w:tc>
          <w:tcPr>
            <w:tcW w:w="446" w:type="pct"/>
            <w:tcBorders>
              <w:top w:val="nil"/>
              <w:left w:val="nil"/>
              <w:bottom w:val="single" w:sz="4" w:space="0" w:color="BFBFBF" w:themeColor="background1" w:themeShade="BF"/>
              <w:right w:val="nil"/>
            </w:tcBorders>
            <w:shd w:val="clear" w:color="auto" w:fill="auto"/>
            <w:noWrap/>
            <w:vAlign w:val="bottom"/>
            <w:hideMark/>
          </w:tcPr>
          <w:p w14:paraId="42E3DCE5"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7.4%</w:t>
            </w:r>
          </w:p>
        </w:tc>
        <w:tc>
          <w:tcPr>
            <w:tcW w:w="44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A9E09EB" w14:textId="5DE92EEE"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19</w:t>
            </w:r>
            <w:r w:rsidR="00DC2239">
              <w:rPr>
                <w:rFonts w:ascii="Calibri" w:hAnsi="Calibri" w:cs="Calibri"/>
                <w:color w:val="000000"/>
                <w:szCs w:val="22"/>
                <w:lang w:eastAsia="en-GB"/>
              </w:rPr>
              <w:t>1</w:t>
            </w:r>
          </w:p>
        </w:tc>
      </w:tr>
      <w:tr w:rsidR="008A4A56" w:rsidRPr="008A4A56" w14:paraId="25BF4D86"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CB274B"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Allied Health Professionals</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AF1B46"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B61AA8"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6.3%</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296AC8"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F26D00"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78.1%</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4C53AB"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8</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32A995"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8.3%</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A06052"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9BDD32"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7.3%</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817701"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96</w:t>
            </w:r>
          </w:p>
        </w:tc>
      </w:tr>
      <w:tr w:rsidR="008A4A56" w:rsidRPr="008A4A56" w14:paraId="192EF472"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0DDBFB"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Healthcare Sciences</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BCFEE8"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9</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8BD22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16.7%</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0969F8"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40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334674"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74.1%</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22B78B" w14:textId="3A3365F6" w:rsidR="008A4A56" w:rsidRPr="008A4A56" w:rsidRDefault="006B1989" w:rsidP="008A4A5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E81C7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7.4%</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98302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7C5A34"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1.9%</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9D576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54</w:t>
            </w:r>
          </w:p>
        </w:tc>
      </w:tr>
      <w:tr w:rsidR="008A4A56" w:rsidRPr="008A4A56" w14:paraId="26DAD2B6"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646DCA"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Medical &amp; Dental</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D4B6F2"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7B569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B53E7E" w14:textId="662D6598" w:rsidR="008A4A56" w:rsidRPr="008A4A56" w:rsidRDefault="006B1989" w:rsidP="008A4A5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2B0945"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30.0%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0F56F7" w14:textId="51242169" w:rsidR="008A4A56" w:rsidRPr="008A4A56" w:rsidRDefault="006B1989" w:rsidP="008A4A5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88035E"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F60B7D"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2361D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6CA3F6"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10</w:t>
            </w:r>
          </w:p>
        </w:tc>
      </w:tr>
      <w:tr w:rsidR="008A4A56" w:rsidRPr="008A4A56" w14:paraId="4B208CB9"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D24864"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Medical &amp; Dental Support</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52FE79E"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D5503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735A8C"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657D6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62.5%</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88E2BC" w14:textId="20817BFA" w:rsidR="008A4A56" w:rsidRPr="008A4A56" w:rsidRDefault="006B1989" w:rsidP="008A4A5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6F2BFA"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37.5%</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F6DBF4"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60FA14"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66B452"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8</w:t>
            </w:r>
          </w:p>
        </w:tc>
      </w:tr>
      <w:tr w:rsidR="008A4A56" w:rsidRPr="008A4A56" w14:paraId="56A6AA59"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C3745E"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Nursing/Midwifery Band 1-4</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5407D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BDF788"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9.0%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CE053C"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118</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AB86C5"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70.7%</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5E015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19</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66554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11.4%</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E24322"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364DFD"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9.0%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5AA632"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167</w:t>
            </w:r>
          </w:p>
        </w:tc>
      </w:tr>
      <w:tr w:rsidR="008A4A56" w:rsidRPr="008A4A56" w14:paraId="6054E878"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E1FE89"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Nursing/Midwifery Band 5+</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2EE9E51"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25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3C6D61"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5.5%</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3D07EB"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362</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658880"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79.6%</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32974C"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37</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E3481B"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8.1%</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51F345"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31</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EE987F"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6.8%</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5D38B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455</w:t>
            </w:r>
          </w:p>
        </w:tc>
      </w:tr>
      <w:tr w:rsidR="008A4A56" w:rsidRPr="008A4A56" w14:paraId="16D9827D"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671B56"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Other Therapeutic</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90809D"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A3071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7.9%</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53C12B"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47</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2650DB"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74.6%</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F8D14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5</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81640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7.9%</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E7A5E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D479B1"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9.5%</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4D4EEC"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63</w:t>
            </w:r>
          </w:p>
        </w:tc>
      </w:tr>
      <w:tr w:rsidR="008A4A56" w:rsidRPr="008A4A56" w14:paraId="34096E89" w14:textId="77777777" w:rsidTr="00DC2239">
        <w:trPr>
          <w:trHeight w:val="300"/>
        </w:trPr>
        <w:tc>
          <w:tcPr>
            <w:tcW w:w="98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6FA537"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Personal &amp; Social Care</w:t>
            </w:r>
          </w:p>
        </w:tc>
        <w:tc>
          <w:tcPr>
            <w:tcW w:w="446"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22047A"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127976"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CA861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874C0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7C149D"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2F98E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090BBD"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14323F"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D8538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r>
      <w:tr w:rsidR="008A4A56" w:rsidRPr="008A4A56" w14:paraId="568F3081" w14:textId="77777777" w:rsidTr="00DC2239">
        <w:trPr>
          <w:trHeight w:val="300"/>
        </w:trPr>
        <w:tc>
          <w:tcPr>
            <w:tcW w:w="98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D4B521A" w14:textId="77777777" w:rsidR="008A4A56" w:rsidRPr="008A4A56" w:rsidRDefault="008A4A56" w:rsidP="008A4A56">
            <w:pPr>
              <w:rPr>
                <w:rFonts w:ascii="Calibri" w:hAnsi="Calibri" w:cs="Calibri"/>
                <w:color w:val="000000"/>
                <w:szCs w:val="22"/>
                <w:lang w:eastAsia="en-GB"/>
              </w:rPr>
            </w:pPr>
            <w:r w:rsidRPr="008A4A56">
              <w:rPr>
                <w:rFonts w:ascii="Calibri" w:hAnsi="Calibri" w:cs="Calibri"/>
                <w:color w:val="000000"/>
                <w:szCs w:val="22"/>
                <w:lang w:eastAsia="en-GB"/>
              </w:rPr>
              <w:t>Support Services</w:t>
            </w:r>
          </w:p>
        </w:tc>
        <w:tc>
          <w:tcPr>
            <w:tcW w:w="446" w:type="pct"/>
            <w:tcBorders>
              <w:top w:val="single" w:sz="4" w:space="0" w:color="BFBFBF" w:themeColor="background1" w:themeShade="BF"/>
              <w:left w:val="nil"/>
              <w:bottom w:val="nil"/>
              <w:right w:val="single" w:sz="4" w:space="0" w:color="auto"/>
            </w:tcBorders>
            <w:shd w:val="clear" w:color="auto" w:fill="auto"/>
            <w:noWrap/>
            <w:vAlign w:val="bottom"/>
            <w:hideMark/>
          </w:tcPr>
          <w:p w14:paraId="3D9975A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w:t>
            </w:r>
          </w:p>
        </w:tc>
        <w:tc>
          <w:tcPr>
            <w:tcW w:w="446" w:type="pct"/>
            <w:tcBorders>
              <w:top w:val="single" w:sz="4" w:space="0" w:color="BFBFBF" w:themeColor="background1" w:themeShade="BF"/>
              <w:left w:val="nil"/>
              <w:bottom w:val="nil"/>
              <w:right w:val="nil"/>
            </w:tcBorders>
            <w:shd w:val="clear" w:color="auto" w:fill="auto"/>
            <w:noWrap/>
            <w:vAlign w:val="bottom"/>
            <w:hideMark/>
          </w:tcPr>
          <w:p w14:paraId="43436913"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0.0%</w:t>
            </w:r>
          </w:p>
        </w:tc>
        <w:tc>
          <w:tcPr>
            <w:tcW w:w="44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C22DCD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18</w:t>
            </w:r>
          </w:p>
        </w:tc>
        <w:tc>
          <w:tcPr>
            <w:tcW w:w="446" w:type="pct"/>
            <w:tcBorders>
              <w:top w:val="single" w:sz="4" w:space="0" w:color="BFBFBF" w:themeColor="background1" w:themeShade="BF"/>
              <w:left w:val="nil"/>
              <w:bottom w:val="nil"/>
              <w:right w:val="nil"/>
            </w:tcBorders>
            <w:shd w:val="clear" w:color="auto" w:fill="auto"/>
            <w:noWrap/>
            <w:vAlign w:val="bottom"/>
            <w:hideMark/>
          </w:tcPr>
          <w:p w14:paraId="307EDCE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62.1%</w:t>
            </w:r>
          </w:p>
        </w:tc>
        <w:tc>
          <w:tcPr>
            <w:tcW w:w="44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DED579F"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7</w:t>
            </w:r>
          </w:p>
        </w:tc>
        <w:tc>
          <w:tcPr>
            <w:tcW w:w="446" w:type="pct"/>
            <w:tcBorders>
              <w:top w:val="single" w:sz="4" w:space="0" w:color="BFBFBF" w:themeColor="background1" w:themeShade="BF"/>
              <w:left w:val="nil"/>
              <w:bottom w:val="nil"/>
              <w:right w:val="nil"/>
            </w:tcBorders>
            <w:shd w:val="clear" w:color="auto" w:fill="auto"/>
            <w:noWrap/>
            <w:vAlign w:val="bottom"/>
            <w:hideMark/>
          </w:tcPr>
          <w:p w14:paraId="65473019"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24.1%</w:t>
            </w:r>
          </w:p>
        </w:tc>
        <w:tc>
          <w:tcPr>
            <w:tcW w:w="44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70D17E7"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4</w:t>
            </w:r>
          </w:p>
        </w:tc>
        <w:tc>
          <w:tcPr>
            <w:tcW w:w="446" w:type="pct"/>
            <w:tcBorders>
              <w:top w:val="single" w:sz="4" w:space="0" w:color="BFBFBF" w:themeColor="background1" w:themeShade="BF"/>
              <w:left w:val="nil"/>
              <w:bottom w:val="nil"/>
              <w:right w:val="nil"/>
            </w:tcBorders>
            <w:shd w:val="clear" w:color="auto" w:fill="auto"/>
            <w:noWrap/>
            <w:vAlign w:val="bottom"/>
            <w:hideMark/>
          </w:tcPr>
          <w:p w14:paraId="4C5AFD8A"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13.8%</w:t>
            </w:r>
          </w:p>
        </w:tc>
        <w:tc>
          <w:tcPr>
            <w:tcW w:w="44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9BD8474" w14:textId="77777777" w:rsidR="008A4A56" w:rsidRPr="008A4A56" w:rsidRDefault="008A4A56" w:rsidP="008A4A56">
            <w:pPr>
              <w:jc w:val="center"/>
              <w:rPr>
                <w:rFonts w:ascii="Calibri" w:hAnsi="Calibri" w:cs="Calibri"/>
                <w:color w:val="000000"/>
                <w:szCs w:val="22"/>
                <w:lang w:eastAsia="en-GB"/>
              </w:rPr>
            </w:pPr>
            <w:r w:rsidRPr="008A4A56">
              <w:rPr>
                <w:rFonts w:ascii="Calibri" w:hAnsi="Calibri" w:cs="Calibri"/>
                <w:color w:val="000000"/>
                <w:szCs w:val="22"/>
                <w:lang w:eastAsia="en-GB"/>
              </w:rPr>
              <w:t>29</w:t>
            </w:r>
          </w:p>
        </w:tc>
      </w:tr>
      <w:tr w:rsidR="008A4A56" w:rsidRPr="008A4A56" w14:paraId="18548CB9" w14:textId="77777777" w:rsidTr="00DC2239">
        <w:trPr>
          <w:trHeight w:val="300"/>
        </w:trPr>
        <w:tc>
          <w:tcPr>
            <w:tcW w:w="9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4A0F3" w14:textId="77777777" w:rsidR="008A4A56" w:rsidRPr="008A4A56" w:rsidRDefault="008A4A56" w:rsidP="008A4A56">
            <w:pPr>
              <w:rPr>
                <w:rFonts w:ascii="Calibri" w:hAnsi="Calibri" w:cs="Calibri"/>
                <w:b/>
                <w:bCs/>
                <w:color w:val="000000"/>
                <w:szCs w:val="22"/>
                <w:lang w:eastAsia="en-GB"/>
              </w:rPr>
            </w:pPr>
            <w:r w:rsidRPr="008A4A56">
              <w:rPr>
                <w:rFonts w:ascii="Calibri" w:hAnsi="Calibri" w:cs="Calibri"/>
                <w:b/>
                <w:bCs/>
                <w:color w:val="000000"/>
                <w:szCs w:val="22"/>
                <w:lang w:eastAsia="en-GB"/>
              </w:rPr>
              <w:t>Grand Total</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39DF6D2F"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73</w:t>
            </w:r>
          </w:p>
        </w:tc>
        <w:tc>
          <w:tcPr>
            <w:tcW w:w="446" w:type="pct"/>
            <w:tcBorders>
              <w:top w:val="single" w:sz="4" w:space="0" w:color="auto"/>
              <w:left w:val="nil"/>
              <w:bottom w:val="single" w:sz="4" w:space="0" w:color="auto"/>
              <w:right w:val="nil"/>
            </w:tcBorders>
            <w:shd w:val="clear" w:color="auto" w:fill="auto"/>
            <w:noWrap/>
            <w:vAlign w:val="bottom"/>
            <w:hideMark/>
          </w:tcPr>
          <w:p w14:paraId="4B6C74EC"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6.8%</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E5B34"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812</w:t>
            </w:r>
          </w:p>
        </w:tc>
        <w:tc>
          <w:tcPr>
            <w:tcW w:w="446" w:type="pct"/>
            <w:tcBorders>
              <w:top w:val="single" w:sz="4" w:space="0" w:color="auto"/>
              <w:left w:val="nil"/>
              <w:bottom w:val="single" w:sz="4" w:space="0" w:color="auto"/>
              <w:right w:val="nil"/>
            </w:tcBorders>
            <w:shd w:val="clear" w:color="auto" w:fill="auto"/>
            <w:noWrap/>
            <w:vAlign w:val="bottom"/>
            <w:hideMark/>
          </w:tcPr>
          <w:p w14:paraId="798D88B8"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75.7%</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2E8D7"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110</w:t>
            </w:r>
          </w:p>
        </w:tc>
        <w:tc>
          <w:tcPr>
            <w:tcW w:w="446" w:type="pct"/>
            <w:tcBorders>
              <w:top w:val="single" w:sz="4" w:space="0" w:color="auto"/>
              <w:left w:val="nil"/>
              <w:bottom w:val="single" w:sz="4" w:space="0" w:color="auto"/>
              <w:right w:val="nil"/>
            </w:tcBorders>
            <w:shd w:val="clear" w:color="auto" w:fill="auto"/>
            <w:noWrap/>
            <w:vAlign w:val="bottom"/>
            <w:hideMark/>
          </w:tcPr>
          <w:p w14:paraId="616B4C75"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10.3%</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101DD"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78</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60916190"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7.3%</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4458A8E7" w14:textId="77777777" w:rsidR="008A4A56" w:rsidRPr="008A4A56" w:rsidRDefault="008A4A56" w:rsidP="008A4A56">
            <w:pPr>
              <w:jc w:val="center"/>
              <w:rPr>
                <w:rFonts w:ascii="Calibri" w:hAnsi="Calibri" w:cs="Calibri"/>
                <w:b/>
                <w:bCs/>
                <w:color w:val="000000"/>
                <w:szCs w:val="22"/>
                <w:lang w:eastAsia="en-GB"/>
              </w:rPr>
            </w:pPr>
            <w:r w:rsidRPr="008A4A56">
              <w:rPr>
                <w:rFonts w:ascii="Calibri" w:hAnsi="Calibri" w:cs="Calibri"/>
                <w:b/>
                <w:bCs/>
                <w:color w:val="000000"/>
                <w:szCs w:val="22"/>
                <w:lang w:eastAsia="en-GB"/>
              </w:rPr>
              <w:t xml:space="preserve">1,073 </w:t>
            </w:r>
          </w:p>
        </w:tc>
      </w:tr>
    </w:tbl>
    <w:p w14:paraId="4EC4D4D8" w14:textId="77777777" w:rsidR="00E54093" w:rsidRPr="00C41FB5" w:rsidRDefault="00E54093" w:rsidP="00AA54BB">
      <w:pPr>
        <w:tabs>
          <w:tab w:val="left" w:pos="11340"/>
        </w:tabs>
        <w:jc w:val="both"/>
        <w:rPr>
          <w:rFonts w:asciiTheme="minorHAnsi" w:hAnsiTheme="minorHAnsi" w:cstheme="minorHAnsi"/>
          <w:color w:val="FF0000"/>
        </w:rPr>
      </w:pPr>
    </w:p>
    <w:p w14:paraId="53BC9B78" w14:textId="77777777" w:rsidR="00E75B39" w:rsidRPr="00C41FB5" w:rsidRDefault="00E75B39" w:rsidP="00AA54BB">
      <w:pPr>
        <w:tabs>
          <w:tab w:val="left" w:pos="11340"/>
        </w:tabs>
        <w:jc w:val="both"/>
        <w:rPr>
          <w:rFonts w:asciiTheme="minorHAnsi" w:hAnsiTheme="minorHAnsi" w:cstheme="minorHAnsi"/>
          <w:color w:val="FF0000"/>
        </w:rPr>
      </w:pPr>
    </w:p>
    <w:p w14:paraId="2958B4CB" w14:textId="083EE9B7" w:rsidR="00E75B39" w:rsidRPr="00F927B1" w:rsidRDefault="00E75B39" w:rsidP="002B3EBE">
      <w:pPr>
        <w:pStyle w:val="Heading20"/>
        <w:rPr>
          <w:rFonts w:asciiTheme="minorHAnsi" w:hAnsiTheme="minorHAnsi" w:cstheme="minorHAnsi"/>
          <w:color w:val="auto"/>
        </w:rPr>
      </w:pPr>
      <w:bookmarkStart w:id="85" w:name="_Toc228517116"/>
      <w:r w:rsidRPr="00D3328F">
        <w:rPr>
          <w:rFonts w:asciiTheme="minorHAnsi" w:hAnsiTheme="minorHAnsi" w:cstheme="minorHAnsi"/>
          <w:color w:val="auto"/>
          <w:sz w:val="28"/>
          <w:szCs w:val="28"/>
        </w:rPr>
        <w:t xml:space="preserve">Chart </w:t>
      </w:r>
      <w:r w:rsidR="00CB6AE7">
        <w:rPr>
          <w:rFonts w:asciiTheme="minorHAnsi" w:hAnsiTheme="minorHAnsi" w:cstheme="minorHAnsi"/>
          <w:color w:val="auto"/>
          <w:sz w:val="28"/>
          <w:szCs w:val="28"/>
        </w:rPr>
        <w:t>5</w:t>
      </w:r>
      <w:r w:rsidRPr="00D3328F">
        <w:rPr>
          <w:rFonts w:asciiTheme="minorHAnsi" w:hAnsiTheme="minorHAnsi" w:cstheme="minorHAnsi"/>
          <w:color w:val="auto"/>
          <w:sz w:val="28"/>
          <w:szCs w:val="28"/>
        </w:rPr>
        <w:t>.1: Staff Promotion/Re</w:t>
      </w:r>
      <w:r w:rsidR="008A4A56" w:rsidRPr="00D3328F">
        <w:rPr>
          <w:rFonts w:asciiTheme="minorHAnsi" w:hAnsiTheme="minorHAnsi" w:cstheme="minorHAnsi"/>
          <w:color w:val="auto"/>
          <w:sz w:val="28"/>
          <w:szCs w:val="28"/>
        </w:rPr>
        <w:t>-</w:t>
      </w:r>
      <w:r w:rsidRPr="00D3328F">
        <w:rPr>
          <w:rFonts w:asciiTheme="minorHAnsi" w:hAnsiTheme="minorHAnsi" w:cstheme="minorHAnsi"/>
          <w:color w:val="auto"/>
          <w:sz w:val="28"/>
          <w:szCs w:val="28"/>
        </w:rPr>
        <w:t>grading</w:t>
      </w:r>
      <w:r w:rsidR="00D82ECF">
        <w:rPr>
          <w:rFonts w:asciiTheme="minorHAnsi" w:hAnsiTheme="minorHAnsi" w:cstheme="minorHAnsi"/>
          <w:color w:val="auto"/>
          <w:sz w:val="28"/>
          <w:szCs w:val="28"/>
        </w:rPr>
        <w:t>: Ethnicity</w:t>
      </w:r>
      <w:r w:rsidRPr="00D3328F">
        <w:rPr>
          <w:rFonts w:asciiTheme="minorHAnsi" w:hAnsiTheme="minorHAnsi" w:cstheme="minorHAnsi"/>
          <w:color w:val="auto"/>
          <w:sz w:val="28"/>
          <w:szCs w:val="28"/>
        </w:rPr>
        <w:t xml:space="preserve"> by Job Family</w:t>
      </w:r>
      <w:bookmarkEnd w:id="85"/>
      <w:r w:rsidRPr="00D3328F">
        <w:rPr>
          <w:rFonts w:asciiTheme="minorHAnsi" w:hAnsiTheme="minorHAnsi" w:cstheme="minorHAnsi"/>
          <w:color w:val="auto"/>
          <w:sz w:val="28"/>
          <w:szCs w:val="28"/>
        </w:rPr>
        <w:t xml:space="preserve"> </w:t>
      </w:r>
    </w:p>
    <w:p w14:paraId="478486AC" w14:textId="23396A3E" w:rsidR="00E75B39" w:rsidRPr="00C41FB5" w:rsidRDefault="00DC2239" w:rsidP="00AA54BB">
      <w:pPr>
        <w:tabs>
          <w:tab w:val="left" w:pos="11340"/>
        </w:tabs>
        <w:jc w:val="both"/>
        <w:rPr>
          <w:rFonts w:asciiTheme="minorHAnsi" w:hAnsiTheme="minorHAnsi" w:cstheme="minorHAnsi"/>
          <w:color w:val="FF0000"/>
        </w:rPr>
      </w:pPr>
      <w:r>
        <w:rPr>
          <w:rFonts w:asciiTheme="minorHAnsi" w:hAnsiTheme="minorHAnsi" w:cstheme="minorHAnsi"/>
          <w:noProof/>
          <w:color w:val="FF0000"/>
        </w:rPr>
        <w:drawing>
          <wp:inline distT="0" distB="0" distL="0" distR="0" wp14:anchorId="1811237F" wp14:editId="447D3F97">
            <wp:extent cx="9086539" cy="4156075"/>
            <wp:effectExtent l="0" t="0" r="635" b="0"/>
            <wp:docPr id="1389965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97275" cy="4160986"/>
                    </a:xfrm>
                    <a:prstGeom prst="rect">
                      <a:avLst/>
                    </a:prstGeom>
                    <a:noFill/>
                  </pic:spPr>
                </pic:pic>
              </a:graphicData>
            </a:graphic>
          </wp:inline>
        </w:drawing>
      </w:r>
    </w:p>
    <w:p w14:paraId="0A16BBEA" w14:textId="77777777" w:rsidR="00A71356" w:rsidRDefault="00A71356" w:rsidP="00AA54BB">
      <w:pPr>
        <w:tabs>
          <w:tab w:val="left" w:pos="11340"/>
        </w:tabs>
        <w:jc w:val="both"/>
        <w:rPr>
          <w:rFonts w:asciiTheme="minorHAnsi" w:hAnsiTheme="minorHAnsi" w:cstheme="minorHAnsi"/>
          <w:color w:val="FF0000"/>
        </w:rPr>
      </w:pPr>
    </w:p>
    <w:p w14:paraId="79ECA7EF" w14:textId="77777777" w:rsidR="00B35331" w:rsidRDefault="00B35331" w:rsidP="00AA54BB">
      <w:pPr>
        <w:tabs>
          <w:tab w:val="left" w:pos="11340"/>
        </w:tabs>
        <w:jc w:val="both"/>
        <w:rPr>
          <w:rFonts w:asciiTheme="minorHAnsi" w:hAnsiTheme="minorHAnsi" w:cstheme="minorHAnsi"/>
          <w:color w:val="FF0000"/>
        </w:rPr>
      </w:pPr>
    </w:p>
    <w:p w14:paraId="44829A88" w14:textId="77777777" w:rsidR="00B35331" w:rsidRDefault="00B35331" w:rsidP="00AA54BB">
      <w:pPr>
        <w:tabs>
          <w:tab w:val="left" w:pos="11340"/>
        </w:tabs>
        <w:jc w:val="both"/>
        <w:rPr>
          <w:rFonts w:asciiTheme="minorHAnsi" w:hAnsiTheme="minorHAnsi" w:cstheme="minorHAnsi"/>
          <w:color w:val="FF0000"/>
        </w:rPr>
      </w:pPr>
    </w:p>
    <w:p w14:paraId="29AD8770" w14:textId="77777777" w:rsidR="00B35331" w:rsidRDefault="00B35331" w:rsidP="00AA54BB">
      <w:pPr>
        <w:tabs>
          <w:tab w:val="left" w:pos="11340"/>
        </w:tabs>
        <w:jc w:val="both"/>
        <w:rPr>
          <w:rFonts w:asciiTheme="minorHAnsi" w:hAnsiTheme="minorHAnsi" w:cstheme="minorHAnsi"/>
          <w:color w:val="FF0000"/>
        </w:rPr>
      </w:pPr>
    </w:p>
    <w:p w14:paraId="59EC5EEE" w14:textId="77777777" w:rsidR="00B35331" w:rsidRDefault="00B35331" w:rsidP="00AA54BB">
      <w:pPr>
        <w:tabs>
          <w:tab w:val="left" w:pos="11340"/>
        </w:tabs>
        <w:jc w:val="both"/>
        <w:rPr>
          <w:rFonts w:asciiTheme="minorHAnsi" w:hAnsiTheme="minorHAnsi" w:cstheme="minorHAnsi"/>
          <w:color w:val="FF0000"/>
        </w:rPr>
      </w:pPr>
    </w:p>
    <w:p w14:paraId="133BC482" w14:textId="77777777" w:rsidR="00B35331" w:rsidRDefault="00B35331" w:rsidP="00AA54BB">
      <w:pPr>
        <w:tabs>
          <w:tab w:val="left" w:pos="11340"/>
        </w:tabs>
        <w:jc w:val="both"/>
        <w:rPr>
          <w:rFonts w:asciiTheme="minorHAnsi" w:hAnsiTheme="minorHAnsi" w:cstheme="minorHAnsi"/>
          <w:color w:val="FF0000"/>
        </w:rPr>
      </w:pPr>
    </w:p>
    <w:p w14:paraId="351E5547" w14:textId="77777777" w:rsidR="00B35331" w:rsidRDefault="00B35331" w:rsidP="00AA54BB">
      <w:pPr>
        <w:tabs>
          <w:tab w:val="left" w:pos="11340"/>
        </w:tabs>
        <w:jc w:val="both"/>
        <w:rPr>
          <w:rFonts w:asciiTheme="minorHAnsi" w:hAnsiTheme="minorHAnsi" w:cstheme="minorHAnsi"/>
          <w:color w:val="FF0000"/>
        </w:rPr>
      </w:pPr>
    </w:p>
    <w:p w14:paraId="62F8F35E" w14:textId="77777777" w:rsidR="00B35331" w:rsidRDefault="00B35331" w:rsidP="00AA54BB">
      <w:pPr>
        <w:tabs>
          <w:tab w:val="left" w:pos="11340"/>
        </w:tabs>
        <w:jc w:val="both"/>
        <w:rPr>
          <w:rFonts w:asciiTheme="minorHAnsi" w:hAnsiTheme="minorHAnsi" w:cstheme="minorHAnsi"/>
          <w:color w:val="FF0000"/>
        </w:rPr>
      </w:pPr>
    </w:p>
    <w:p w14:paraId="2D3667F1" w14:textId="77777777" w:rsidR="00B35331" w:rsidRDefault="00B35331" w:rsidP="00AA54BB">
      <w:pPr>
        <w:tabs>
          <w:tab w:val="left" w:pos="11340"/>
        </w:tabs>
        <w:jc w:val="both"/>
        <w:rPr>
          <w:rFonts w:asciiTheme="minorHAnsi" w:hAnsiTheme="minorHAnsi" w:cstheme="minorHAnsi"/>
          <w:color w:val="FF0000"/>
        </w:rPr>
      </w:pPr>
    </w:p>
    <w:p w14:paraId="7BBDD349" w14:textId="77777777" w:rsidR="00DC2239" w:rsidRDefault="00DC2239" w:rsidP="00AA54BB">
      <w:pPr>
        <w:tabs>
          <w:tab w:val="left" w:pos="11340"/>
        </w:tabs>
        <w:jc w:val="both"/>
        <w:rPr>
          <w:rFonts w:asciiTheme="minorHAnsi" w:hAnsiTheme="minorHAnsi" w:cstheme="minorHAnsi"/>
          <w:color w:val="FF0000"/>
        </w:rPr>
      </w:pPr>
    </w:p>
    <w:p w14:paraId="04B1926F" w14:textId="77777777" w:rsidR="00DC2239" w:rsidRDefault="00DC2239" w:rsidP="00AA54BB">
      <w:pPr>
        <w:tabs>
          <w:tab w:val="left" w:pos="11340"/>
        </w:tabs>
        <w:jc w:val="both"/>
        <w:rPr>
          <w:rFonts w:asciiTheme="minorHAnsi" w:hAnsiTheme="minorHAnsi" w:cstheme="minorHAnsi"/>
          <w:color w:val="FF0000"/>
        </w:rPr>
      </w:pPr>
    </w:p>
    <w:p w14:paraId="2C2E17ED" w14:textId="77777777" w:rsidR="00DC2239" w:rsidRPr="00C41FB5" w:rsidRDefault="00DC2239" w:rsidP="00AA54BB">
      <w:pPr>
        <w:tabs>
          <w:tab w:val="left" w:pos="11340"/>
        </w:tabs>
        <w:jc w:val="both"/>
        <w:rPr>
          <w:rFonts w:asciiTheme="minorHAnsi" w:hAnsiTheme="minorHAnsi" w:cstheme="minorHAnsi"/>
          <w:color w:val="FF0000"/>
        </w:rPr>
      </w:pPr>
    </w:p>
    <w:p w14:paraId="43DFB02C" w14:textId="2F78404C" w:rsidR="003668C1" w:rsidRPr="00D3328F" w:rsidRDefault="003668C1" w:rsidP="002B3EBE">
      <w:pPr>
        <w:pStyle w:val="Heading20"/>
        <w:rPr>
          <w:rFonts w:asciiTheme="minorHAnsi" w:hAnsiTheme="minorHAnsi" w:cstheme="minorHAnsi"/>
          <w:color w:val="auto"/>
          <w:sz w:val="28"/>
          <w:szCs w:val="28"/>
        </w:rPr>
      </w:pPr>
      <w:bookmarkStart w:id="86" w:name="_Toc228517117"/>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5</w:t>
      </w:r>
      <w:r w:rsidR="00566D5F" w:rsidRPr="00D3328F">
        <w:rPr>
          <w:rFonts w:asciiTheme="minorHAnsi" w:hAnsiTheme="minorHAnsi" w:cstheme="minorHAnsi"/>
          <w:color w:val="auto"/>
          <w:sz w:val="28"/>
          <w:szCs w:val="28"/>
        </w:rPr>
        <w:t>.</w:t>
      </w:r>
      <w:r w:rsidR="005D7AAE" w:rsidRPr="00D3328F">
        <w:rPr>
          <w:rFonts w:asciiTheme="minorHAnsi" w:hAnsiTheme="minorHAnsi" w:cstheme="minorHAnsi"/>
          <w:color w:val="auto"/>
          <w:sz w:val="28"/>
          <w:szCs w:val="28"/>
        </w:rPr>
        <w:t>6</w:t>
      </w:r>
      <w:r w:rsidR="00437159" w:rsidRPr="00D3328F">
        <w:rPr>
          <w:rFonts w:asciiTheme="minorHAnsi" w:hAnsiTheme="minorHAnsi" w:cstheme="minorHAnsi"/>
          <w:color w:val="auto"/>
          <w:sz w:val="28"/>
          <w:szCs w:val="28"/>
        </w:rPr>
        <w:t>: Staff Promotion/Re</w:t>
      </w:r>
      <w:r w:rsidR="00747B02" w:rsidRPr="00D3328F">
        <w:rPr>
          <w:rFonts w:asciiTheme="minorHAnsi" w:hAnsiTheme="minorHAnsi" w:cstheme="minorHAnsi"/>
          <w:color w:val="auto"/>
          <w:sz w:val="28"/>
          <w:szCs w:val="28"/>
        </w:rPr>
        <w:t>-</w:t>
      </w:r>
      <w:r w:rsidR="00437159" w:rsidRPr="00D3328F">
        <w:rPr>
          <w:rFonts w:asciiTheme="minorHAnsi" w:hAnsiTheme="minorHAnsi" w:cstheme="minorHAnsi"/>
          <w:color w:val="auto"/>
          <w:sz w:val="28"/>
          <w:szCs w:val="28"/>
        </w:rPr>
        <w:t>g</w:t>
      </w:r>
      <w:r w:rsidR="00F11C06" w:rsidRPr="00D3328F">
        <w:rPr>
          <w:rFonts w:asciiTheme="minorHAnsi" w:hAnsiTheme="minorHAnsi" w:cstheme="minorHAnsi"/>
          <w:color w:val="auto"/>
          <w:sz w:val="28"/>
          <w:szCs w:val="28"/>
        </w:rPr>
        <w:t>rading</w:t>
      </w:r>
      <w:r w:rsidR="00D82ECF">
        <w:rPr>
          <w:rFonts w:asciiTheme="minorHAnsi" w:hAnsiTheme="minorHAnsi" w:cstheme="minorHAnsi"/>
          <w:color w:val="auto"/>
          <w:sz w:val="28"/>
          <w:szCs w:val="28"/>
        </w:rPr>
        <w:t xml:space="preserve">: Religion </w:t>
      </w:r>
      <w:r w:rsidR="00760A03">
        <w:rPr>
          <w:rFonts w:asciiTheme="minorHAnsi" w:hAnsiTheme="minorHAnsi" w:cstheme="minorHAnsi"/>
          <w:color w:val="auto"/>
          <w:sz w:val="28"/>
          <w:szCs w:val="28"/>
        </w:rPr>
        <w:t xml:space="preserve">or belief </w:t>
      </w:r>
      <w:r w:rsidRPr="00D3328F">
        <w:rPr>
          <w:rFonts w:asciiTheme="minorHAnsi" w:hAnsiTheme="minorHAnsi" w:cstheme="minorHAnsi"/>
          <w:color w:val="auto"/>
          <w:sz w:val="28"/>
          <w:szCs w:val="28"/>
        </w:rPr>
        <w:t>by</w:t>
      </w:r>
      <w:r w:rsidR="00D61B16"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Job Family</w:t>
      </w:r>
      <w:bookmarkEnd w:id="86"/>
    </w:p>
    <w:p w14:paraId="75760455" w14:textId="1E684AB2" w:rsidR="000A40FD" w:rsidRDefault="000A40FD" w:rsidP="000A40FD">
      <w:pPr>
        <w:rPr>
          <w:rFonts w:asciiTheme="minorHAnsi" w:hAnsiTheme="minorHAnsi" w:cstheme="minorHAnsi"/>
          <w:color w:val="FF0000"/>
          <w:lang w:eastAsia="en-GB"/>
        </w:rPr>
      </w:pPr>
    </w:p>
    <w:tbl>
      <w:tblPr>
        <w:tblW w:w="5000" w:type="pct"/>
        <w:tblLayout w:type="fixed"/>
        <w:tblLook w:val="04A0" w:firstRow="1" w:lastRow="0" w:firstColumn="1" w:lastColumn="0" w:noHBand="0" w:noVBand="1"/>
      </w:tblPr>
      <w:tblGrid>
        <w:gridCol w:w="4098"/>
        <w:gridCol w:w="858"/>
        <w:gridCol w:w="858"/>
        <w:gridCol w:w="858"/>
        <w:gridCol w:w="859"/>
        <w:gridCol w:w="859"/>
        <w:gridCol w:w="859"/>
        <w:gridCol w:w="859"/>
        <w:gridCol w:w="859"/>
        <w:gridCol w:w="859"/>
        <w:gridCol w:w="859"/>
        <w:gridCol w:w="859"/>
        <w:gridCol w:w="859"/>
        <w:gridCol w:w="985"/>
      </w:tblGrid>
      <w:tr w:rsidR="00B35331" w:rsidRPr="00747B02" w14:paraId="4CF09C0C" w14:textId="77777777" w:rsidTr="00DC2239">
        <w:trPr>
          <w:trHeight w:val="900"/>
        </w:trPr>
        <w:tc>
          <w:tcPr>
            <w:tcW w:w="1332" w:type="pct"/>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499E3ECE" w14:textId="77777777" w:rsidR="00747B02" w:rsidRPr="00747B02" w:rsidRDefault="00747B02" w:rsidP="00747B02">
            <w:pPr>
              <w:rPr>
                <w:rFonts w:ascii="Calibri" w:hAnsi="Calibri" w:cs="Calibri"/>
                <w:b/>
                <w:bCs/>
                <w:color w:val="000000"/>
                <w:szCs w:val="22"/>
                <w:lang w:eastAsia="en-GB"/>
              </w:rPr>
            </w:pPr>
            <w:r w:rsidRPr="00747B02">
              <w:rPr>
                <w:rFonts w:ascii="Calibri" w:hAnsi="Calibri" w:cs="Calibri"/>
                <w:b/>
                <w:bCs/>
                <w:color w:val="000000"/>
                <w:szCs w:val="22"/>
                <w:lang w:eastAsia="en-GB"/>
              </w:rPr>
              <w:t> </w:t>
            </w:r>
          </w:p>
        </w:tc>
        <w:tc>
          <w:tcPr>
            <w:tcW w:w="279" w:type="pct"/>
            <w:tcBorders>
              <w:top w:val="single" w:sz="4" w:space="0" w:color="auto"/>
              <w:left w:val="nil"/>
              <w:bottom w:val="single" w:sz="4" w:space="0" w:color="auto"/>
              <w:right w:val="nil"/>
            </w:tcBorders>
            <w:shd w:val="clear" w:color="000000" w:fill="A6C9EC"/>
            <w:vAlign w:val="bottom"/>
            <w:hideMark/>
          </w:tcPr>
          <w:p w14:paraId="56DC4E7C"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Buddhist</w:t>
            </w:r>
          </w:p>
        </w:tc>
        <w:tc>
          <w:tcPr>
            <w:tcW w:w="279" w:type="pct"/>
            <w:tcBorders>
              <w:top w:val="single" w:sz="4" w:space="0" w:color="auto"/>
              <w:left w:val="single" w:sz="4" w:space="0" w:color="auto"/>
              <w:bottom w:val="single" w:sz="4" w:space="0" w:color="auto"/>
              <w:right w:val="single" w:sz="4" w:space="0" w:color="auto"/>
            </w:tcBorders>
            <w:shd w:val="clear" w:color="000000" w:fill="A6C9EC"/>
            <w:vAlign w:val="bottom"/>
            <w:hideMark/>
          </w:tcPr>
          <w:p w14:paraId="5CBBC93B"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Christian - Other</w:t>
            </w:r>
          </w:p>
        </w:tc>
        <w:tc>
          <w:tcPr>
            <w:tcW w:w="279" w:type="pct"/>
            <w:tcBorders>
              <w:top w:val="single" w:sz="4" w:space="0" w:color="auto"/>
              <w:left w:val="nil"/>
              <w:bottom w:val="single" w:sz="4" w:space="0" w:color="auto"/>
              <w:right w:val="nil"/>
            </w:tcBorders>
            <w:shd w:val="clear" w:color="000000" w:fill="A6C9EC"/>
            <w:vAlign w:val="bottom"/>
            <w:hideMark/>
          </w:tcPr>
          <w:p w14:paraId="2B23C2A3"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Church of Scotland</w:t>
            </w:r>
          </w:p>
        </w:tc>
        <w:tc>
          <w:tcPr>
            <w:tcW w:w="279" w:type="pct"/>
            <w:tcBorders>
              <w:top w:val="single" w:sz="4" w:space="0" w:color="auto"/>
              <w:left w:val="single" w:sz="4" w:space="0" w:color="auto"/>
              <w:bottom w:val="single" w:sz="4" w:space="0" w:color="auto"/>
              <w:right w:val="single" w:sz="4" w:space="0" w:color="auto"/>
            </w:tcBorders>
            <w:shd w:val="clear" w:color="000000" w:fill="A6C9EC"/>
            <w:vAlign w:val="bottom"/>
            <w:hideMark/>
          </w:tcPr>
          <w:p w14:paraId="15EEB7C4"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Hindu</w:t>
            </w:r>
          </w:p>
        </w:tc>
        <w:tc>
          <w:tcPr>
            <w:tcW w:w="279" w:type="pct"/>
            <w:tcBorders>
              <w:top w:val="single" w:sz="4" w:space="0" w:color="auto"/>
              <w:left w:val="nil"/>
              <w:bottom w:val="single" w:sz="4" w:space="0" w:color="auto"/>
              <w:right w:val="nil"/>
            </w:tcBorders>
            <w:shd w:val="clear" w:color="000000" w:fill="A6C9EC"/>
            <w:vAlign w:val="bottom"/>
            <w:hideMark/>
          </w:tcPr>
          <w:p w14:paraId="020C97CC"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Jewish</w:t>
            </w:r>
          </w:p>
        </w:tc>
        <w:tc>
          <w:tcPr>
            <w:tcW w:w="279" w:type="pct"/>
            <w:tcBorders>
              <w:top w:val="single" w:sz="4" w:space="0" w:color="auto"/>
              <w:left w:val="single" w:sz="4" w:space="0" w:color="auto"/>
              <w:bottom w:val="single" w:sz="4" w:space="0" w:color="auto"/>
              <w:right w:val="single" w:sz="4" w:space="0" w:color="auto"/>
            </w:tcBorders>
            <w:shd w:val="clear" w:color="000000" w:fill="A6C9EC"/>
            <w:vAlign w:val="bottom"/>
            <w:hideMark/>
          </w:tcPr>
          <w:p w14:paraId="38282C6D"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Muslim</w:t>
            </w:r>
          </w:p>
        </w:tc>
        <w:tc>
          <w:tcPr>
            <w:tcW w:w="279" w:type="pct"/>
            <w:tcBorders>
              <w:top w:val="single" w:sz="4" w:space="0" w:color="auto"/>
              <w:left w:val="nil"/>
              <w:bottom w:val="single" w:sz="4" w:space="0" w:color="auto"/>
              <w:right w:val="nil"/>
            </w:tcBorders>
            <w:shd w:val="clear" w:color="000000" w:fill="A6C9EC"/>
            <w:vAlign w:val="bottom"/>
            <w:hideMark/>
          </w:tcPr>
          <w:p w14:paraId="783D17BB"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Roman Catholic</w:t>
            </w:r>
          </w:p>
        </w:tc>
        <w:tc>
          <w:tcPr>
            <w:tcW w:w="279" w:type="pct"/>
            <w:tcBorders>
              <w:top w:val="single" w:sz="4" w:space="0" w:color="auto"/>
              <w:left w:val="single" w:sz="4" w:space="0" w:color="auto"/>
              <w:bottom w:val="single" w:sz="4" w:space="0" w:color="auto"/>
              <w:right w:val="single" w:sz="4" w:space="0" w:color="auto"/>
            </w:tcBorders>
            <w:shd w:val="clear" w:color="000000" w:fill="A6C9EC"/>
            <w:vAlign w:val="bottom"/>
            <w:hideMark/>
          </w:tcPr>
          <w:p w14:paraId="5AC45260"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Sikh</w:t>
            </w:r>
          </w:p>
        </w:tc>
        <w:tc>
          <w:tcPr>
            <w:tcW w:w="279" w:type="pct"/>
            <w:tcBorders>
              <w:top w:val="single" w:sz="4" w:space="0" w:color="auto"/>
              <w:left w:val="nil"/>
              <w:bottom w:val="single" w:sz="4" w:space="0" w:color="auto"/>
              <w:right w:val="nil"/>
            </w:tcBorders>
            <w:shd w:val="clear" w:color="000000" w:fill="A6C9EC"/>
            <w:vAlign w:val="bottom"/>
            <w:hideMark/>
          </w:tcPr>
          <w:p w14:paraId="38990704"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Another Religion or Body/Other</w:t>
            </w:r>
          </w:p>
        </w:tc>
        <w:tc>
          <w:tcPr>
            <w:tcW w:w="279" w:type="pct"/>
            <w:tcBorders>
              <w:top w:val="single" w:sz="4" w:space="0" w:color="auto"/>
              <w:left w:val="single" w:sz="4" w:space="0" w:color="auto"/>
              <w:bottom w:val="single" w:sz="4" w:space="0" w:color="auto"/>
              <w:right w:val="single" w:sz="4" w:space="0" w:color="auto"/>
            </w:tcBorders>
            <w:shd w:val="clear" w:color="000000" w:fill="A6C9EC"/>
            <w:vAlign w:val="bottom"/>
            <w:hideMark/>
          </w:tcPr>
          <w:p w14:paraId="61AEEBA2"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No Religion/None</w:t>
            </w:r>
          </w:p>
        </w:tc>
        <w:tc>
          <w:tcPr>
            <w:tcW w:w="279" w:type="pct"/>
            <w:tcBorders>
              <w:top w:val="single" w:sz="4" w:space="0" w:color="auto"/>
              <w:left w:val="nil"/>
              <w:bottom w:val="single" w:sz="4" w:space="0" w:color="auto"/>
              <w:right w:val="single" w:sz="4" w:space="0" w:color="auto"/>
            </w:tcBorders>
            <w:shd w:val="clear" w:color="000000" w:fill="A6C9EC"/>
            <w:vAlign w:val="bottom"/>
            <w:hideMark/>
          </w:tcPr>
          <w:p w14:paraId="0E929520"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Prefer not to say</w:t>
            </w:r>
          </w:p>
        </w:tc>
        <w:tc>
          <w:tcPr>
            <w:tcW w:w="279" w:type="pct"/>
            <w:tcBorders>
              <w:top w:val="single" w:sz="4" w:space="0" w:color="auto"/>
              <w:left w:val="nil"/>
              <w:bottom w:val="single" w:sz="4" w:space="0" w:color="auto"/>
              <w:right w:val="nil"/>
            </w:tcBorders>
            <w:shd w:val="clear" w:color="000000" w:fill="A6C9EC"/>
            <w:vAlign w:val="bottom"/>
            <w:hideMark/>
          </w:tcPr>
          <w:p w14:paraId="286F95FD"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Incomplete</w:t>
            </w:r>
          </w:p>
        </w:tc>
        <w:tc>
          <w:tcPr>
            <w:tcW w:w="320" w:type="pct"/>
            <w:tcBorders>
              <w:top w:val="single" w:sz="4" w:space="0" w:color="auto"/>
              <w:left w:val="single" w:sz="4" w:space="0" w:color="auto"/>
              <w:bottom w:val="single" w:sz="4" w:space="0" w:color="auto"/>
              <w:right w:val="single" w:sz="4" w:space="0" w:color="auto"/>
            </w:tcBorders>
            <w:shd w:val="clear" w:color="000000" w:fill="A6C9EC"/>
            <w:vAlign w:val="bottom"/>
            <w:hideMark/>
          </w:tcPr>
          <w:p w14:paraId="5BD9C893"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Grand Total</w:t>
            </w:r>
          </w:p>
        </w:tc>
      </w:tr>
      <w:tr w:rsidR="00B35331" w:rsidRPr="00747B02" w14:paraId="0916F061" w14:textId="77777777" w:rsidTr="00DC2239">
        <w:trPr>
          <w:trHeight w:val="300"/>
        </w:trPr>
        <w:tc>
          <w:tcPr>
            <w:tcW w:w="133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59F60BC" w14:textId="0D6F50C5"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Admin Services</w:t>
            </w:r>
            <w:r w:rsidR="00DC2239">
              <w:rPr>
                <w:rFonts w:ascii="Calibri" w:hAnsi="Calibri" w:cs="Calibri"/>
                <w:color w:val="000000"/>
                <w:szCs w:val="22"/>
                <w:lang w:eastAsia="en-GB"/>
              </w:rPr>
              <w:t>/</w:t>
            </w:r>
            <w:r w:rsidR="00DC2239" w:rsidRPr="00747B02">
              <w:rPr>
                <w:rFonts w:ascii="Calibri" w:hAnsi="Calibri" w:cs="Calibri"/>
                <w:color w:val="000000"/>
                <w:szCs w:val="22"/>
                <w:lang w:eastAsia="en-GB"/>
              </w:rPr>
              <w:t>Senior Managers</w:t>
            </w:r>
          </w:p>
        </w:tc>
        <w:tc>
          <w:tcPr>
            <w:tcW w:w="279" w:type="pct"/>
            <w:tcBorders>
              <w:top w:val="nil"/>
              <w:left w:val="nil"/>
              <w:bottom w:val="single" w:sz="4" w:space="0" w:color="BFBFBF" w:themeColor="background1" w:themeShade="BF"/>
              <w:right w:val="nil"/>
            </w:tcBorders>
            <w:shd w:val="clear" w:color="auto" w:fill="auto"/>
            <w:noWrap/>
            <w:vAlign w:val="bottom"/>
            <w:hideMark/>
          </w:tcPr>
          <w:p w14:paraId="0E4EE71D" w14:textId="77777777" w:rsidR="00747B02" w:rsidRPr="00747B02" w:rsidRDefault="00747B02" w:rsidP="00747B02">
            <w:pPr>
              <w:rPr>
                <w:rFonts w:ascii="Calibri" w:hAnsi="Calibri" w:cs="Calibri"/>
                <w:color w:val="000000"/>
                <w:szCs w:val="22"/>
                <w:lang w:eastAsia="en-GB"/>
              </w:rPr>
            </w:pPr>
          </w:p>
        </w:tc>
        <w:tc>
          <w:tcPr>
            <w:tcW w:w="27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404FCB6"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14 </w:t>
            </w:r>
          </w:p>
        </w:tc>
        <w:tc>
          <w:tcPr>
            <w:tcW w:w="279" w:type="pct"/>
            <w:tcBorders>
              <w:top w:val="nil"/>
              <w:left w:val="nil"/>
              <w:bottom w:val="single" w:sz="4" w:space="0" w:color="BFBFBF" w:themeColor="background1" w:themeShade="BF"/>
              <w:right w:val="nil"/>
            </w:tcBorders>
            <w:shd w:val="clear" w:color="auto" w:fill="auto"/>
            <w:noWrap/>
            <w:vAlign w:val="bottom"/>
            <w:hideMark/>
          </w:tcPr>
          <w:p w14:paraId="4E5F75EF" w14:textId="13EBAE54"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2</w:t>
            </w:r>
            <w:r w:rsidR="00DC2239">
              <w:rPr>
                <w:rFonts w:ascii="Calibri" w:hAnsi="Calibri" w:cs="Calibri"/>
                <w:color w:val="000000"/>
                <w:szCs w:val="22"/>
                <w:lang w:eastAsia="en-GB"/>
              </w:rPr>
              <w:t>2</w:t>
            </w:r>
            <w:r w:rsidRPr="00747B02">
              <w:rPr>
                <w:rFonts w:ascii="Calibri" w:hAnsi="Calibri" w:cs="Calibri"/>
                <w:color w:val="000000"/>
                <w:szCs w:val="22"/>
                <w:lang w:eastAsia="en-GB"/>
              </w:rPr>
              <w:t xml:space="preserve"> </w:t>
            </w:r>
          </w:p>
        </w:tc>
        <w:tc>
          <w:tcPr>
            <w:tcW w:w="27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F3C24E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nil"/>
              <w:left w:val="nil"/>
              <w:bottom w:val="single" w:sz="4" w:space="0" w:color="BFBFBF" w:themeColor="background1" w:themeShade="BF"/>
              <w:right w:val="nil"/>
            </w:tcBorders>
            <w:shd w:val="clear" w:color="auto" w:fill="auto"/>
            <w:noWrap/>
            <w:vAlign w:val="bottom"/>
            <w:hideMark/>
          </w:tcPr>
          <w:p w14:paraId="01613613" w14:textId="77777777" w:rsidR="00747B02" w:rsidRPr="00747B02" w:rsidRDefault="00747B02" w:rsidP="00747B02">
            <w:pPr>
              <w:jc w:val="center"/>
              <w:rPr>
                <w:rFonts w:ascii="Calibri" w:hAnsi="Calibri" w:cs="Calibri"/>
                <w:color w:val="000000"/>
                <w:szCs w:val="22"/>
                <w:lang w:eastAsia="en-GB"/>
              </w:rPr>
            </w:pPr>
          </w:p>
        </w:tc>
        <w:tc>
          <w:tcPr>
            <w:tcW w:w="27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9641D32" w14:textId="0CC916EF"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 </w:t>
            </w:r>
            <w:r w:rsidR="006B1989">
              <w:rPr>
                <w:rFonts w:ascii="Calibri" w:hAnsi="Calibri" w:cs="Calibri"/>
                <w:color w:val="000000"/>
                <w:szCs w:val="22"/>
                <w:lang w:eastAsia="en-GB"/>
              </w:rPr>
              <w:t>&lt;5</w:t>
            </w:r>
          </w:p>
        </w:tc>
        <w:tc>
          <w:tcPr>
            <w:tcW w:w="279" w:type="pct"/>
            <w:tcBorders>
              <w:top w:val="nil"/>
              <w:left w:val="nil"/>
              <w:bottom w:val="single" w:sz="4" w:space="0" w:color="BFBFBF" w:themeColor="background1" w:themeShade="BF"/>
              <w:right w:val="nil"/>
            </w:tcBorders>
            <w:shd w:val="clear" w:color="auto" w:fill="auto"/>
            <w:noWrap/>
            <w:vAlign w:val="bottom"/>
            <w:hideMark/>
          </w:tcPr>
          <w:p w14:paraId="60C0B3A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19 </w:t>
            </w:r>
          </w:p>
        </w:tc>
        <w:tc>
          <w:tcPr>
            <w:tcW w:w="27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B9AEC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nil"/>
              <w:left w:val="nil"/>
              <w:bottom w:val="single" w:sz="4" w:space="0" w:color="BFBFBF" w:themeColor="background1" w:themeShade="BF"/>
              <w:right w:val="nil"/>
            </w:tcBorders>
            <w:shd w:val="clear" w:color="auto" w:fill="auto"/>
            <w:noWrap/>
            <w:vAlign w:val="bottom"/>
            <w:hideMark/>
          </w:tcPr>
          <w:p w14:paraId="7D72EFF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12 </w:t>
            </w:r>
          </w:p>
        </w:tc>
        <w:tc>
          <w:tcPr>
            <w:tcW w:w="27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D6DCC19"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73 </w:t>
            </w:r>
          </w:p>
        </w:tc>
        <w:tc>
          <w:tcPr>
            <w:tcW w:w="279" w:type="pct"/>
            <w:tcBorders>
              <w:top w:val="nil"/>
              <w:left w:val="nil"/>
              <w:bottom w:val="single" w:sz="4" w:space="0" w:color="BFBFBF" w:themeColor="background1" w:themeShade="BF"/>
              <w:right w:val="single" w:sz="4" w:space="0" w:color="auto"/>
            </w:tcBorders>
            <w:shd w:val="clear" w:color="auto" w:fill="auto"/>
            <w:noWrap/>
            <w:vAlign w:val="bottom"/>
            <w:hideMark/>
          </w:tcPr>
          <w:p w14:paraId="383BB96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14 </w:t>
            </w:r>
          </w:p>
        </w:tc>
        <w:tc>
          <w:tcPr>
            <w:tcW w:w="279" w:type="pct"/>
            <w:tcBorders>
              <w:top w:val="nil"/>
              <w:left w:val="nil"/>
              <w:bottom w:val="single" w:sz="4" w:space="0" w:color="BFBFBF" w:themeColor="background1" w:themeShade="BF"/>
              <w:right w:val="nil"/>
            </w:tcBorders>
            <w:shd w:val="clear" w:color="auto" w:fill="auto"/>
            <w:noWrap/>
            <w:vAlign w:val="bottom"/>
            <w:hideMark/>
          </w:tcPr>
          <w:p w14:paraId="66450BA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35 </w:t>
            </w:r>
          </w:p>
        </w:tc>
        <w:tc>
          <w:tcPr>
            <w:tcW w:w="32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1DCA79D" w14:textId="48263BA4"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19</w:t>
            </w:r>
            <w:r w:rsidR="00DC2239">
              <w:rPr>
                <w:rFonts w:ascii="Calibri" w:hAnsi="Calibri" w:cs="Calibri"/>
                <w:color w:val="000000"/>
                <w:szCs w:val="22"/>
                <w:lang w:eastAsia="en-GB"/>
              </w:rPr>
              <w:t>1</w:t>
            </w:r>
          </w:p>
        </w:tc>
      </w:tr>
      <w:tr w:rsidR="00B35331" w:rsidRPr="00747B02" w14:paraId="646737C6"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107183"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Allied Health Professionals</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DF88DF"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9298D9"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FE7B6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11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D0C53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2B45DF"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2442E4"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271E9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15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CD40C6" w14:textId="64F31E2A"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3AD56E" w14:textId="338FE49D"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1AAD36"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30 </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573B8B2"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11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817AD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18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51DBB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96 </w:t>
            </w:r>
          </w:p>
        </w:tc>
      </w:tr>
      <w:tr w:rsidR="00B35331" w:rsidRPr="00747B02" w14:paraId="3FE15428"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D39286"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Healthcare Sciences</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A91896"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2120A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EDE782" w14:textId="54AC7A0F"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D714F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4CC835"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A99B8D" w14:textId="6EF04593"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C16BA0"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4ADF8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6ED29B" w14:textId="47224FAB"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92487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25 </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EF3EED9"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1EFC4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C237BF"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54 </w:t>
            </w:r>
          </w:p>
        </w:tc>
      </w:tr>
      <w:tr w:rsidR="00B35331" w:rsidRPr="00747B02" w14:paraId="6C4792F2"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665E18"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Medical &amp; Dental</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349735"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99B9F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7F761E"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E34ABE" w14:textId="3B5EB6D0"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B73FF3"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1D40D2" w14:textId="57C7F098"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4C6F36" w14:textId="5EB9BFEA"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5349E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47E4BD"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1EDFC2" w14:textId="2A8F5475"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7AD8B0"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D7AF2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67557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10 </w:t>
            </w:r>
          </w:p>
        </w:tc>
      </w:tr>
      <w:tr w:rsidR="00B35331" w:rsidRPr="00747B02" w14:paraId="4B09D842"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DD3565"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Medical &amp; Dental Support</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561153"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E36862"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28392B"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25D7A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CDE705"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24991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12AF66" w14:textId="3B9C82EE"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DFA8E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609A3C"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09DFAA" w14:textId="54E1F232"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D65DD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DBD0B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E29F6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8 </w:t>
            </w:r>
          </w:p>
        </w:tc>
      </w:tr>
      <w:tr w:rsidR="00B35331" w:rsidRPr="00747B02" w14:paraId="654DFA3E"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BA2B67"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Nursing/Midwifery Band 1-4</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1FED94" w14:textId="7CACB080"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EA147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14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2000EF"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11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D09348"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AF35C7"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AF009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B76166"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12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206224"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61E1F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275166"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71 </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6A6928"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17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50F8B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30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62BF34"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167 </w:t>
            </w:r>
          </w:p>
        </w:tc>
      </w:tr>
      <w:tr w:rsidR="00B35331" w:rsidRPr="00747B02" w14:paraId="57F5B907"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85F9E1"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Nursing/Midwifery Band 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D03961" w14:textId="1A8B4B90"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3615D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36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F04CD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28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BFCFDC" w14:textId="6ACAF7E3"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95EDFB" w14:textId="200E00BD"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D7A5D4" w14:textId="6B110B6C"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01825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31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F32D8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25BA8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22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70BE62"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173 </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446F1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40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65EB96"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117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0BE8F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455 </w:t>
            </w:r>
          </w:p>
        </w:tc>
      </w:tr>
      <w:tr w:rsidR="00B35331" w:rsidRPr="00747B02" w14:paraId="09BC60DA"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C82534"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Other Therapeutic</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47DF56"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4F967F" w14:textId="14833411"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4D5F14" w14:textId="03FFED13"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455883" w14:textId="4A59ACF0"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614FAF"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3AF252" w14:textId="10C22EF0"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6F24D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E5C312"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79576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1A669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23 </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DF0288"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70D40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13 </w:t>
            </w: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83DCD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63 </w:t>
            </w:r>
          </w:p>
        </w:tc>
      </w:tr>
      <w:tr w:rsidR="00B35331" w:rsidRPr="00747B02" w14:paraId="759E39CE" w14:textId="77777777" w:rsidTr="00DC2239">
        <w:trPr>
          <w:trHeight w:val="300"/>
        </w:trPr>
        <w:tc>
          <w:tcPr>
            <w:tcW w:w="1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DC53E1"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Personal &amp; Social Care</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8A998F"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31CCF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917E58"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A8C28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3C40C3"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8D52C0"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AC8EC0"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ED577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40F913"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A0120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DFDB3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E912C3" w14:textId="77777777" w:rsidR="00747B02" w:rsidRPr="00747B02" w:rsidRDefault="00747B02" w:rsidP="00747B02">
            <w:pPr>
              <w:jc w:val="center"/>
              <w:rPr>
                <w:rFonts w:ascii="Calibri" w:hAnsi="Calibri" w:cs="Calibri"/>
                <w:color w:val="000000"/>
                <w:szCs w:val="22"/>
                <w:lang w:eastAsia="en-GB"/>
              </w:rPr>
            </w:pPr>
          </w:p>
        </w:tc>
        <w:tc>
          <w:tcPr>
            <w:tcW w:w="32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819782" w14:textId="33FD78B8"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r>
              <w:rPr>
                <w:rFonts w:ascii="Calibri" w:hAnsi="Calibri" w:cs="Calibri"/>
                <w:color w:val="000000"/>
                <w:szCs w:val="22"/>
                <w:lang w:eastAsia="en-GB"/>
              </w:rPr>
              <w:t>0</w:t>
            </w:r>
          </w:p>
        </w:tc>
      </w:tr>
      <w:tr w:rsidR="00B35331" w:rsidRPr="00747B02" w14:paraId="6954D653" w14:textId="77777777" w:rsidTr="00DC2239">
        <w:trPr>
          <w:trHeight w:val="300"/>
        </w:trPr>
        <w:tc>
          <w:tcPr>
            <w:tcW w:w="133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3002A5B"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Support Services</w:t>
            </w:r>
          </w:p>
        </w:tc>
        <w:tc>
          <w:tcPr>
            <w:tcW w:w="279" w:type="pct"/>
            <w:tcBorders>
              <w:top w:val="single" w:sz="4" w:space="0" w:color="BFBFBF" w:themeColor="background1" w:themeShade="BF"/>
              <w:left w:val="nil"/>
              <w:bottom w:val="nil"/>
              <w:right w:val="nil"/>
            </w:tcBorders>
            <w:shd w:val="clear" w:color="auto" w:fill="auto"/>
            <w:noWrap/>
            <w:vAlign w:val="bottom"/>
            <w:hideMark/>
          </w:tcPr>
          <w:p w14:paraId="6865DD77" w14:textId="77777777" w:rsidR="00747B02" w:rsidRPr="00747B02" w:rsidRDefault="00747B02" w:rsidP="00747B02">
            <w:pP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6EE1A8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nil"/>
              <w:right w:val="nil"/>
            </w:tcBorders>
            <w:shd w:val="clear" w:color="auto" w:fill="auto"/>
            <w:noWrap/>
            <w:vAlign w:val="bottom"/>
            <w:hideMark/>
          </w:tcPr>
          <w:p w14:paraId="177CE0B9" w14:textId="555F758C"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CC5E2B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nil"/>
              <w:right w:val="nil"/>
            </w:tcBorders>
            <w:shd w:val="clear" w:color="auto" w:fill="auto"/>
            <w:noWrap/>
            <w:vAlign w:val="bottom"/>
            <w:hideMark/>
          </w:tcPr>
          <w:p w14:paraId="3E97413A" w14:textId="77777777" w:rsidR="00747B02" w:rsidRPr="00747B02" w:rsidRDefault="00747B02" w:rsidP="00747B02">
            <w:pPr>
              <w:jc w:val="center"/>
              <w:rPr>
                <w:rFonts w:ascii="Calibri" w:hAnsi="Calibri" w:cs="Calibri"/>
                <w:color w:val="000000"/>
                <w:szCs w:val="22"/>
                <w:lang w:eastAsia="en-GB"/>
              </w:rPr>
            </w:pPr>
          </w:p>
        </w:tc>
        <w:tc>
          <w:tcPr>
            <w:tcW w:w="2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BAE112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nil"/>
              <w:right w:val="nil"/>
            </w:tcBorders>
            <w:shd w:val="clear" w:color="auto" w:fill="auto"/>
            <w:noWrap/>
            <w:vAlign w:val="bottom"/>
            <w:hideMark/>
          </w:tcPr>
          <w:p w14:paraId="6FD40EA1" w14:textId="6F1AF664"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542290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279" w:type="pct"/>
            <w:tcBorders>
              <w:top w:val="single" w:sz="4" w:space="0" w:color="BFBFBF" w:themeColor="background1" w:themeShade="BF"/>
              <w:left w:val="nil"/>
              <w:bottom w:val="nil"/>
              <w:right w:val="nil"/>
            </w:tcBorders>
            <w:shd w:val="clear" w:color="auto" w:fill="auto"/>
            <w:noWrap/>
            <w:vAlign w:val="bottom"/>
            <w:hideMark/>
          </w:tcPr>
          <w:p w14:paraId="462DCD96" w14:textId="3C74F942"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634C29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8 </w:t>
            </w:r>
          </w:p>
        </w:tc>
        <w:tc>
          <w:tcPr>
            <w:tcW w:w="279" w:type="pct"/>
            <w:tcBorders>
              <w:top w:val="single" w:sz="4" w:space="0" w:color="BFBFBF" w:themeColor="background1" w:themeShade="BF"/>
              <w:left w:val="nil"/>
              <w:bottom w:val="nil"/>
              <w:right w:val="single" w:sz="4" w:space="0" w:color="auto"/>
            </w:tcBorders>
            <w:shd w:val="clear" w:color="auto" w:fill="auto"/>
            <w:noWrap/>
            <w:vAlign w:val="bottom"/>
            <w:hideMark/>
          </w:tcPr>
          <w:p w14:paraId="111AFA0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 </w:t>
            </w:r>
          </w:p>
        </w:tc>
        <w:tc>
          <w:tcPr>
            <w:tcW w:w="279" w:type="pct"/>
            <w:tcBorders>
              <w:top w:val="single" w:sz="4" w:space="0" w:color="BFBFBF" w:themeColor="background1" w:themeShade="BF"/>
              <w:left w:val="nil"/>
              <w:bottom w:val="nil"/>
              <w:right w:val="nil"/>
            </w:tcBorders>
            <w:shd w:val="clear" w:color="auto" w:fill="auto"/>
            <w:noWrap/>
            <w:vAlign w:val="bottom"/>
            <w:hideMark/>
          </w:tcPr>
          <w:p w14:paraId="52F75F3F"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11 </w:t>
            </w:r>
          </w:p>
        </w:tc>
        <w:tc>
          <w:tcPr>
            <w:tcW w:w="32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70DD94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29 </w:t>
            </w:r>
          </w:p>
        </w:tc>
      </w:tr>
      <w:tr w:rsidR="00B35331" w:rsidRPr="00747B02" w14:paraId="71098527" w14:textId="77777777" w:rsidTr="00DC2239">
        <w:trPr>
          <w:trHeight w:val="300"/>
        </w:trPr>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F1912" w14:textId="77777777" w:rsidR="00747B02" w:rsidRPr="00747B02" w:rsidRDefault="00747B02" w:rsidP="00747B02">
            <w:pPr>
              <w:rPr>
                <w:rFonts w:ascii="Calibri" w:hAnsi="Calibri" w:cs="Calibri"/>
                <w:b/>
                <w:bCs/>
                <w:color w:val="000000"/>
                <w:szCs w:val="22"/>
                <w:lang w:eastAsia="en-GB"/>
              </w:rPr>
            </w:pPr>
            <w:r w:rsidRPr="00747B02">
              <w:rPr>
                <w:rFonts w:ascii="Calibri" w:hAnsi="Calibri" w:cs="Calibri"/>
                <w:b/>
                <w:bCs/>
                <w:color w:val="000000"/>
                <w:szCs w:val="22"/>
                <w:lang w:eastAsia="en-GB"/>
              </w:rPr>
              <w:t>Grand Total</w:t>
            </w:r>
          </w:p>
        </w:tc>
        <w:tc>
          <w:tcPr>
            <w:tcW w:w="279" w:type="pct"/>
            <w:tcBorders>
              <w:top w:val="single" w:sz="4" w:space="0" w:color="auto"/>
              <w:left w:val="nil"/>
              <w:bottom w:val="single" w:sz="4" w:space="0" w:color="auto"/>
              <w:right w:val="nil"/>
            </w:tcBorders>
            <w:shd w:val="clear" w:color="auto" w:fill="auto"/>
            <w:noWrap/>
            <w:vAlign w:val="bottom"/>
            <w:hideMark/>
          </w:tcPr>
          <w:p w14:paraId="3661CF76" w14:textId="1C11DC83" w:rsidR="00747B02" w:rsidRPr="00747B02" w:rsidRDefault="006B1989" w:rsidP="00747B02">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0A886"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86 </w:t>
            </w:r>
          </w:p>
        </w:tc>
        <w:tc>
          <w:tcPr>
            <w:tcW w:w="279" w:type="pct"/>
            <w:tcBorders>
              <w:top w:val="single" w:sz="4" w:space="0" w:color="auto"/>
              <w:left w:val="nil"/>
              <w:bottom w:val="single" w:sz="4" w:space="0" w:color="auto"/>
              <w:right w:val="nil"/>
            </w:tcBorders>
            <w:shd w:val="clear" w:color="auto" w:fill="auto"/>
            <w:noWrap/>
            <w:vAlign w:val="bottom"/>
            <w:hideMark/>
          </w:tcPr>
          <w:p w14:paraId="542E0188"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79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DAAFB" w14:textId="4C713286" w:rsidR="00747B02" w:rsidRPr="00747B02" w:rsidRDefault="006B1989" w:rsidP="00747B02">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79" w:type="pct"/>
            <w:tcBorders>
              <w:top w:val="single" w:sz="4" w:space="0" w:color="auto"/>
              <w:left w:val="nil"/>
              <w:bottom w:val="single" w:sz="4" w:space="0" w:color="auto"/>
              <w:right w:val="nil"/>
            </w:tcBorders>
            <w:shd w:val="clear" w:color="auto" w:fill="auto"/>
            <w:noWrap/>
            <w:vAlign w:val="bottom"/>
            <w:hideMark/>
          </w:tcPr>
          <w:p w14:paraId="35951A3A" w14:textId="43A2D152" w:rsidR="00747B02" w:rsidRPr="00747B02" w:rsidRDefault="006B1989" w:rsidP="00747B02">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0201"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16 </w:t>
            </w:r>
          </w:p>
        </w:tc>
        <w:tc>
          <w:tcPr>
            <w:tcW w:w="279" w:type="pct"/>
            <w:tcBorders>
              <w:top w:val="single" w:sz="4" w:space="0" w:color="auto"/>
              <w:left w:val="nil"/>
              <w:bottom w:val="single" w:sz="4" w:space="0" w:color="auto"/>
              <w:right w:val="nil"/>
            </w:tcBorders>
            <w:shd w:val="clear" w:color="auto" w:fill="auto"/>
            <w:noWrap/>
            <w:vAlign w:val="bottom"/>
            <w:hideMark/>
          </w:tcPr>
          <w:p w14:paraId="3185BF86"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97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14561" w14:textId="01E42FCD" w:rsidR="00747B02" w:rsidRPr="00747B02" w:rsidRDefault="006B1989" w:rsidP="00747B02">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79" w:type="pct"/>
            <w:tcBorders>
              <w:top w:val="single" w:sz="4" w:space="0" w:color="auto"/>
              <w:left w:val="nil"/>
              <w:bottom w:val="single" w:sz="4" w:space="0" w:color="auto"/>
              <w:right w:val="nil"/>
            </w:tcBorders>
            <w:shd w:val="clear" w:color="auto" w:fill="auto"/>
            <w:noWrap/>
            <w:vAlign w:val="bottom"/>
            <w:hideMark/>
          </w:tcPr>
          <w:p w14:paraId="789F81F0"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53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BD04"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407 </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14:paraId="7387FA6C"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93 </w:t>
            </w:r>
          </w:p>
        </w:tc>
        <w:tc>
          <w:tcPr>
            <w:tcW w:w="279" w:type="pct"/>
            <w:tcBorders>
              <w:top w:val="single" w:sz="4" w:space="0" w:color="auto"/>
              <w:left w:val="nil"/>
              <w:bottom w:val="single" w:sz="4" w:space="0" w:color="auto"/>
              <w:right w:val="nil"/>
            </w:tcBorders>
            <w:shd w:val="clear" w:color="auto" w:fill="auto"/>
            <w:noWrap/>
            <w:vAlign w:val="bottom"/>
            <w:hideMark/>
          </w:tcPr>
          <w:p w14:paraId="429EF560"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232 </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82C54"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1,073 </w:t>
            </w:r>
          </w:p>
        </w:tc>
      </w:tr>
      <w:tr w:rsidR="00B35331" w:rsidRPr="00747B02" w14:paraId="05AFAAAD" w14:textId="77777777" w:rsidTr="00DC2239">
        <w:trPr>
          <w:trHeight w:val="264"/>
        </w:trPr>
        <w:tc>
          <w:tcPr>
            <w:tcW w:w="1332" w:type="pct"/>
            <w:tcBorders>
              <w:top w:val="nil"/>
              <w:left w:val="single" w:sz="4" w:space="0" w:color="auto"/>
              <w:bottom w:val="single" w:sz="4" w:space="0" w:color="auto"/>
              <w:right w:val="single" w:sz="4" w:space="0" w:color="auto"/>
            </w:tcBorders>
            <w:shd w:val="clear" w:color="auto" w:fill="auto"/>
            <w:noWrap/>
            <w:vAlign w:val="bottom"/>
            <w:hideMark/>
          </w:tcPr>
          <w:p w14:paraId="154625ED" w14:textId="77777777" w:rsidR="00747B02" w:rsidRPr="00747B02" w:rsidRDefault="00747B02" w:rsidP="00747B02">
            <w:pPr>
              <w:rPr>
                <w:rFonts w:ascii="Calibri" w:hAnsi="Calibri" w:cs="Calibri"/>
                <w:b/>
                <w:bCs/>
                <w:color w:val="000000"/>
                <w:szCs w:val="22"/>
                <w:lang w:eastAsia="en-GB"/>
              </w:rPr>
            </w:pPr>
            <w:r w:rsidRPr="00747B02">
              <w:rPr>
                <w:rFonts w:ascii="Calibri" w:hAnsi="Calibri" w:cs="Calibri"/>
                <w:b/>
                <w:bCs/>
                <w:color w:val="000000"/>
                <w:szCs w:val="22"/>
                <w:lang w:eastAsia="en-GB"/>
              </w:rPr>
              <w:t>% of Total Promotions/Re-gradings</w:t>
            </w:r>
          </w:p>
        </w:tc>
        <w:tc>
          <w:tcPr>
            <w:tcW w:w="279" w:type="pct"/>
            <w:tcBorders>
              <w:top w:val="nil"/>
              <w:left w:val="nil"/>
              <w:bottom w:val="single" w:sz="4" w:space="0" w:color="auto"/>
              <w:right w:val="nil"/>
            </w:tcBorders>
            <w:shd w:val="clear" w:color="auto" w:fill="auto"/>
            <w:noWrap/>
            <w:vAlign w:val="bottom"/>
            <w:hideMark/>
          </w:tcPr>
          <w:p w14:paraId="3F29B935"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0.3%</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3EB3045D"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8.0%</w:t>
            </w:r>
          </w:p>
        </w:tc>
        <w:tc>
          <w:tcPr>
            <w:tcW w:w="279" w:type="pct"/>
            <w:tcBorders>
              <w:top w:val="nil"/>
              <w:left w:val="nil"/>
              <w:bottom w:val="single" w:sz="4" w:space="0" w:color="auto"/>
              <w:right w:val="nil"/>
            </w:tcBorders>
            <w:shd w:val="clear" w:color="auto" w:fill="auto"/>
            <w:noWrap/>
            <w:vAlign w:val="bottom"/>
            <w:hideMark/>
          </w:tcPr>
          <w:p w14:paraId="74BB4304"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7.4%</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4F06EB7C"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0.4%</w:t>
            </w:r>
          </w:p>
        </w:tc>
        <w:tc>
          <w:tcPr>
            <w:tcW w:w="279" w:type="pct"/>
            <w:tcBorders>
              <w:top w:val="nil"/>
              <w:left w:val="nil"/>
              <w:bottom w:val="single" w:sz="4" w:space="0" w:color="auto"/>
              <w:right w:val="nil"/>
            </w:tcBorders>
            <w:shd w:val="clear" w:color="auto" w:fill="auto"/>
            <w:noWrap/>
            <w:vAlign w:val="bottom"/>
            <w:hideMark/>
          </w:tcPr>
          <w:p w14:paraId="5784D7C6"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0.2%</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1E56BE11"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1.5%</w:t>
            </w:r>
          </w:p>
        </w:tc>
        <w:tc>
          <w:tcPr>
            <w:tcW w:w="279" w:type="pct"/>
            <w:tcBorders>
              <w:top w:val="nil"/>
              <w:left w:val="nil"/>
              <w:bottom w:val="single" w:sz="4" w:space="0" w:color="auto"/>
              <w:right w:val="nil"/>
            </w:tcBorders>
            <w:shd w:val="clear" w:color="auto" w:fill="auto"/>
            <w:noWrap/>
            <w:vAlign w:val="bottom"/>
            <w:hideMark/>
          </w:tcPr>
          <w:p w14:paraId="00C664AD"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9.0%</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5610F3CC"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0.1%</w:t>
            </w:r>
          </w:p>
        </w:tc>
        <w:tc>
          <w:tcPr>
            <w:tcW w:w="279" w:type="pct"/>
            <w:tcBorders>
              <w:top w:val="nil"/>
              <w:left w:val="nil"/>
              <w:bottom w:val="single" w:sz="4" w:space="0" w:color="auto"/>
              <w:right w:val="nil"/>
            </w:tcBorders>
            <w:shd w:val="clear" w:color="auto" w:fill="auto"/>
            <w:noWrap/>
            <w:vAlign w:val="bottom"/>
            <w:hideMark/>
          </w:tcPr>
          <w:p w14:paraId="6365C6BB"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4.9%</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5285CF45"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37.9%</w:t>
            </w:r>
          </w:p>
        </w:tc>
        <w:tc>
          <w:tcPr>
            <w:tcW w:w="279" w:type="pct"/>
            <w:tcBorders>
              <w:top w:val="nil"/>
              <w:left w:val="nil"/>
              <w:bottom w:val="single" w:sz="4" w:space="0" w:color="auto"/>
              <w:right w:val="nil"/>
            </w:tcBorders>
            <w:shd w:val="clear" w:color="auto" w:fill="auto"/>
            <w:noWrap/>
            <w:vAlign w:val="bottom"/>
            <w:hideMark/>
          </w:tcPr>
          <w:p w14:paraId="726D7403"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8.7%</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6C089125"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21.6%</w:t>
            </w:r>
          </w:p>
        </w:tc>
        <w:tc>
          <w:tcPr>
            <w:tcW w:w="320" w:type="pct"/>
            <w:tcBorders>
              <w:top w:val="nil"/>
              <w:left w:val="nil"/>
              <w:bottom w:val="single" w:sz="4" w:space="0" w:color="auto"/>
              <w:right w:val="single" w:sz="4" w:space="0" w:color="auto"/>
            </w:tcBorders>
            <w:shd w:val="clear" w:color="auto" w:fill="auto"/>
            <w:noWrap/>
            <w:vAlign w:val="bottom"/>
            <w:hideMark/>
          </w:tcPr>
          <w:p w14:paraId="1FB5349A"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100.0%</w:t>
            </w:r>
          </w:p>
        </w:tc>
      </w:tr>
    </w:tbl>
    <w:p w14:paraId="174F2510" w14:textId="77777777" w:rsidR="00747B02" w:rsidRPr="00C41FB5" w:rsidRDefault="00747B02" w:rsidP="000A40FD">
      <w:pPr>
        <w:rPr>
          <w:rFonts w:asciiTheme="minorHAnsi" w:hAnsiTheme="minorHAnsi" w:cstheme="minorHAnsi"/>
          <w:color w:val="FF0000"/>
          <w:lang w:eastAsia="en-GB"/>
        </w:rPr>
      </w:pPr>
    </w:p>
    <w:p w14:paraId="39D904DF" w14:textId="7A5D86D8" w:rsidR="003668C1" w:rsidRPr="00D3328F" w:rsidRDefault="003668C1" w:rsidP="002B3EBE">
      <w:pPr>
        <w:pStyle w:val="Heading20"/>
        <w:rPr>
          <w:rFonts w:asciiTheme="minorHAnsi" w:hAnsiTheme="minorHAnsi" w:cstheme="minorHAnsi"/>
          <w:color w:val="auto"/>
          <w:sz w:val="28"/>
          <w:szCs w:val="28"/>
        </w:rPr>
      </w:pPr>
      <w:bookmarkStart w:id="87" w:name="_Toc228517118"/>
      <w:r w:rsidRPr="00D3328F">
        <w:rPr>
          <w:rFonts w:asciiTheme="minorHAnsi" w:hAnsiTheme="minorHAnsi" w:cstheme="minorHAnsi"/>
          <w:color w:val="auto"/>
          <w:sz w:val="28"/>
          <w:szCs w:val="28"/>
        </w:rPr>
        <w:t>Table</w:t>
      </w:r>
      <w:r w:rsidR="00CB6AE7">
        <w:rPr>
          <w:rFonts w:asciiTheme="minorHAnsi" w:hAnsiTheme="minorHAnsi" w:cstheme="minorHAnsi"/>
          <w:color w:val="auto"/>
          <w:sz w:val="28"/>
          <w:szCs w:val="28"/>
        </w:rPr>
        <w:t xml:space="preserve"> 5</w:t>
      </w:r>
      <w:r w:rsidRPr="00D3328F">
        <w:rPr>
          <w:rFonts w:asciiTheme="minorHAnsi" w:hAnsiTheme="minorHAnsi" w:cstheme="minorHAnsi"/>
          <w:color w:val="auto"/>
          <w:sz w:val="28"/>
          <w:szCs w:val="28"/>
        </w:rPr>
        <w:t>.</w:t>
      </w:r>
      <w:r w:rsidR="005D7AAE" w:rsidRPr="00D3328F">
        <w:rPr>
          <w:rFonts w:asciiTheme="minorHAnsi" w:hAnsiTheme="minorHAnsi" w:cstheme="minorHAnsi"/>
          <w:color w:val="auto"/>
          <w:sz w:val="28"/>
          <w:szCs w:val="28"/>
        </w:rPr>
        <w:t>7</w:t>
      </w:r>
      <w:r w:rsidR="00437159" w:rsidRPr="00D3328F">
        <w:rPr>
          <w:rFonts w:asciiTheme="minorHAnsi" w:hAnsiTheme="minorHAnsi" w:cstheme="minorHAnsi"/>
          <w:color w:val="auto"/>
          <w:sz w:val="28"/>
          <w:szCs w:val="28"/>
        </w:rPr>
        <w:t>: Staff Promotion/Re</w:t>
      </w:r>
      <w:r w:rsidR="00747B02" w:rsidRPr="00D3328F">
        <w:rPr>
          <w:rFonts w:asciiTheme="minorHAnsi" w:hAnsiTheme="minorHAnsi" w:cstheme="minorHAnsi"/>
          <w:color w:val="auto"/>
          <w:sz w:val="28"/>
          <w:szCs w:val="28"/>
        </w:rPr>
        <w:t>-</w:t>
      </w:r>
      <w:r w:rsidR="00437159" w:rsidRPr="00D3328F">
        <w:rPr>
          <w:rFonts w:asciiTheme="minorHAnsi" w:hAnsiTheme="minorHAnsi" w:cstheme="minorHAnsi"/>
          <w:color w:val="auto"/>
          <w:sz w:val="28"/>
          <w:szCs w:val="28"/>
        </w:rPr>
        <w:t>g</w:t>
      </w:r>
      <w:r w:rsidR="00F11C06" w:rsidRPr="00D3328F">
        <w:rPr>
          <w:rFonts w:asciiTheme="minorHAnsi" w:hAnsiTheme="minorHAnsi" w:cstheme="minorHAnsi"/>
          <w:color w:val="auto"/>
          <w:sz w:val="28"/>
          <w:szCs w:val="28"/>
        </w:rPr>
        <w:t>rading</w:t>
      </w:r>
      <w:r w:rsidR="00760A03">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Sexual Orientation and Job Family</w:t>
      </w:r>
      <w:bookmarkEnd w:id="87"/>
    </w:p>
    <w:p w14:paraId="559CA42B" w14:textId="3FF799C1" w:rsidR="00D61B16" w:rsidRDefault="00D61B16" w:rsidP="00A65DAD">
      <w:pPr>
        <w:spacing w:line="0" w:lineRule="atLeast"/>
        <w:rPr>
          <w:rFonts w:asciiTheme="minorHAnsi" w:hAnsiTheme="minorHAnsi" w:cstheme="minorHAnsi"/>
          <w:b/>
          <w:color w:val="FF0000"/>
        </w:rPr>
      </w:pPr>
    </w:p>
    <w:tbl>
      <w:tblPr>
        <w:tblW w:w="5000" w:type="pct"/>
        <w:tblLayout w:type="fixed"/>
        <w:tblLook w:val="04A0" w:firstRow="1" w:lastRow="0" w:firstColumn="1" w:lastColumn="0" w:noHBand="0" w:noVBand="1"/>
      </w:tblPr>
      <w:tblGrid>
        <w:gridCol w:w="4442"/>
        <w:gridCol w:w="1564"/>
        <w:gridCol w:w="1564"/>
        <w:gridCol w:w="1564"/>
        <w:gridCol w:w="1564"/>
        <w:gridCol w:w="1564"/>
        <w:gridCol w:w="1563"/>
        <w:gridCol w:w="1563"/>
      </w:tblGrid>
      <w:tr w:rsidR="00747B02" w:rsidRPr="00747B02" w14:paraId="1C420EB0" w14:textId="77777777" w:rsidTr="00DC2239">
        <w:trPr>
          <w:trHeight w:val="672"/>
        </w:trPr>
        <w:tc>
          <w:tcPr>
            <w:tcW w:w="144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D2EDAB5" w14:textId="77777777" w:rsidR="00747B02" w:rsidRPr="00747B02" w:rsidRDefault="00747B02" w:rsidP="00747B02">
            <w:pPr>
              <w:rPr>
                <w:rFonts w:ascii="Calibri" w:hAnsi="Calibri" w:cs="Calibri"/>
                <w:b/>
                <w:bCs/>
                <w:color w:val="000000"/>
                <w:szCs w:val="22"/>
                <w:lang w:eastAsia="en-GB"/>
              </w:rPr>
            </w:pPr>
            <w:r w:rsidRPr="00747B02">
              <w:rPr>
                <w:rFonts w:ascii="Calibri" w:hAnsi="Calibri" w:cs="Calibri"/>
                <w:b/>
                <w:bCs/>
                <w:color w:val="000000"/>
                <w:szCs w:val="22"/>
                <w:lang w:eastAsia="en-GB"/>
              </w:rPr>
              <w:t> </w:t>
            </w:r>
          </w:p>
        </w:tc>
        <w:tc>
          <w:tcPr>
            <w:tcW w:w="508" w:type="pct"/>
            <w:tcBorders>
              <w:top w:val="single" w:sz="4" w:space="0" w:color="auto"/>
              <w:left w:val="nil"/>
              <w:bottom w:val="single" w:sz="4" w:space="0" w:color="auto"/>
              <w:right w:val="nil"/>
            </w:tcBorders>
            <w:shd w:val="clear" w:color="C0E6F5" w:fill="A6C9EC"/>
            <w:vAlign w:val="bottom"/>
            <w:hideMark/>
          </w:tcPr>
          <w:p w14:paraId="798927B2"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Bisexual</w:t>
            </w:r>
          </w:p>
        </w:tc>
        <w:tc>
          <w:tcPr>
            <w:tcW w:w="508"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DC4BE9E"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Gay/Lesbian</w:t>
            </w:r>
          </w:p>
        </w:tc>
        <w:tc>
          <w:tcPr>
            <w:tcW w:w="508" w:type="pct"/>
            <w:tcBorders>
              <w:top w:val="single" w:sz="4" w:space="0" w:color="auto"/>
              <w:left w:val="nil"/>
              <w:bottom w:val="single" w:sz="4" w:space="0" w:color="auto"/>
              <w:right w:val="nil"/>
            </w:tcBorders>
            <w:shd w:val="clear" w:color="C0E6F5" w:fill="A6C9EC"/>
            <w:vAlign w:val="bottom"/>
            <w:hideMark/>
          </w:tcPr>
          <w:p w14:paraId="1FD17D0E"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Straight/Heterosexual</w:t>
            </w:r>
          </w:p>
        </w:tc>
        <w:tc>
          <w:tcPr>
            <w:tcW w:w="508"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2B74AC4"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Other Sexual Orientation</w:t>
            </w:r>
          </w:p>
        </w:tc>
        <w:tc>
          <w:tcPr>
            <w:tcW w:w="508" w:type="pct"/>
            <w:tcBorders>
              <w:top w:val="single" w:sz="4" w:space="0" w:color="auto"/>
              <w:left w:val="nil"/>
              <w:bottom w:val="single" w:sz="4" w:space="0" w:color="auto"/>
              <w:right w:val="single" w:sz="4" w:space="0" w:color="auto"/>
            </w:tcBorders>
            <w:shd w:val="clear" w:color="C0E6F5" w:fill="A6C9EC"/>
            <w:vAlign w:val="bottom"/>
            <w:hideMark/>
          </w:tcPr>
          <w:p w14:paraId="0CBC2263"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Prefer not to say</w:t>
            </w:r>
          </w:p>
        </w:tc>
        <w:tc>
          <w:tcPr>
            <w:tcW w:w="508" w:type="pct"/>
            <w:tcBorders>
              <w:top w:val="single" w:sz="4" w:space="0" w:color="auto"/>
              <w:left w:val="nil"/>
              <w:bottom w:val="single" w:sz="4" w:space="0" w:color="auto"/>
              <w:right w:val="nil"/>
            </w:tcBorders>
            <w:shd w:val="clear" w:color="C0E6F5" w:fill="A6C9EC"/>
            <w:vAlign w:val="bottom"/>
            <w:hideMark/>
          </w:tcPr>
          <w:p w14:paraId="287FF9FF"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Incomplete</w:t>
            </w:r>
          </w:p>
        </w:tc>
        <w:tc>
          <w:tcPr>
            <w:tcW w:w="508"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50A670CB"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Grand Total</w:t>
            </w:r>
          </w:p>
        </w:tc>
      </w:tr>
      <w:tr w:rsidR="00747B02" w:rsidRPr="00747B02" w14:paraId="38033262" w14:textId="77777777" w:rsidTr="00DC2239">
        <w:trPr>
          <w:trHeight w:val="300"/>
        </w:trPr>
        <w:tc>
          <w:tcPr>
            <w:tcW w:w="144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D3A41D7"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Admin Services</w:t>
            </w:r>
          </w:p>
        </w:tc>
        <w:tc>
          <w:tcPr>
            <w:tcW w:w="508" w:type="pct"/>
            <w:tcBorders>
              <w:top w:val="nil"/>
              <w:left w:val="nil"/>
              <w:bottom w:val="single" w:sz="4" w:space="0" w:color="BFBFBF" w:themeColor="background1" w:themeShade="BF"/>
              <w:right w:val="nil"/>
            </w:tcBorders>
            <w:shd w:val="clear" w:color="auto" w:fill="auto"/>
            <w:noWrap/>
            <w:vAlign w:val="bottom"/>
            <w:hideMark/>
          </w:tcPr>
          <w:p w14:paraId="2EFCAF0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 </w:t>
            </w:r>
          </w:p>
        </w:tc>
        <w:tc>
          <w:tcPr>
            <w:tcW w:w="50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ED32B75" w14:textId="2763A233"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nil"/>
              <w:left w:val="nil"/>
              <w:bottom w:val="single" w:sz="4" w:space="0" w:color="BFBFBF" w:themeColor="background1" w:themeShade="BF"/>
              <w:right w:val="nil"/>
            </w:tcBorders>
            <w:shd w:val="clear" w:color="auto" w:fill="auto"/>
            <w:noWrap/>
            <w:vAlign w:val="bottom"/>
            <w:hideMark/>
          </w:tcPr>
          <w:p w14:paraId="7636FCC5" w14:textId="2CF11813"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1</w:t>
            </w:r>
            <w:r w:rsidR="00DC2239">
              <w:rPr>
                <w:rFonts w:ascii="Calibri" w:hAnsi="Calibri" w:cs="Calibri"/>
                <w:color w:val="000000"/>
                <w:szCs w:val="22"/>
                <w:lang w:eastAsia="en-GB"/>
              </w:rPr>
              <w:t>40</w:t>
            </w:r>
            <w:r w:rsidRPr="00747B02">
              <w:rPr>
                <w:rFonts w:ascii="Calibri" w:hAnsi="Calibri" w:cs="Calibri"/>
                <w:color w:val="000000"/>
                <w:szCs w:val="22"/>
                <w:lang w:eastAsia="en-GB"/>
              </w:rPr>
              <w:t xml:space="preserve"> </w:t>
            </w:r>
          </w:p>
        </w:tc>
        <w:tc>
          <w:tcPr>
            <w:tcW w:w="50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68C0688" w14:textId="36E1E17A"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nil"/>
              <w:left w:val="nil"/>
              <w:bottom w:val="single" w:sz="4" w:space="0" w:color="BFBFBF" w:themeColor="background1" w:themeShade="BF"/>
              <w:right w:val="single" w:sz="4" w:space="0" w:color="auto"/>
            </w:tcBorders>
            <w:shd w:val="clear" w:color="auto" w:fill="auto"/>
            <w:noWrap/>
            <w:vAlign w:val="bottom"/>
            <w:hideMark/>
          </w:tcPr>
          <w:p w14:paraId="34E357B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20 </w:t>
            </w:r>
          </w:p>
        </w:tc>
        <w:tc>
          <w:tcPr>
            <w:tcW w:w="508" w:type="pct"/>
            <w:tcBorders>
              <w:top w:val="nil"/>
              <w:left w:val="nil"/>
              <w:bottom w:val="single" w:sz="4" w:space="0" w:color="BFBFBF" w:themeColor="background1" w:themeShade="BF"/>
              <w:right w:val="nil"/>
            </w:tcBorders>
            <w:shd w:val="clear" w:color="auto" w:fill="auto"/>
            <w:noWrap/>
            <w:vAlign w:val="bottom"/>
            <w:hideMark/>
          </w:tcPr>
          <w:p w14:paraId="10A8C5D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19 </w:t>
            </w:r>
          </w:p>
        </w:tc>
        <w:tc>
          <w:tcPr>
            <w:tcW w:w="50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5B9E7ED" w14:textId="0AFE3F2D"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19</w:t>
            </w:r>
            <w:r w:rsidR="00DC2239">
              <w:rPr>
                <w:rFonts w:ascii="Calibri" w:hAnsi="Calibri" w:cs="Calibri"/>
                <w:color w:val="000000"/>
                <w:szCs w:val="22"/>
                <w:lang w:eastAsia="en-GB"/>
              </w:rPr>
              <w:t>1</w:t>
            </w:r>
          </w:p>
        </w:tc>
      </w:tr>
      <w:tr w:rsidR="00747B02" w:rsidRPr="00747B02" w14:paraId="287605C8"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B0B7C9"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Allied Health Professionals</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878039" w14:textId="50C5AC00"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4EDB40" w14:textId="770F8751"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3E309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68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DA1082" w14:textId="694ED14C"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B7F902"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13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D89AE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8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BAFC8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96 </w:t>
            </w:r>
          </w:p>
        </w:tc>
      </w:tr>
      <w:tr w:rsidR="00747B02" w:rsidRPr="00747B02" w14:paraId="624C38BE"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C89B7A"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Healthcare Sciences</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017EA5" w14:textId="2B0DA2EC"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646C49" w14:textId="31C640FB"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9B1F8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43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159DA4" w14:textId="3A1C950C"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4D725F"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297F88"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0E2FC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54 </w:t>
            </w:r>
          </w:p>
        </w:tc>
      </w:tr>
      <w:tr w:rsidR="00747B02" w:rsidRPr="00747B02" w14:paraId="6B7551B3"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29A984"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Medical &amp; Dental</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58F449" w14:textId="77777777" w:rsidR="00747B02" w:rsidRPr="00747B02" w:rsidRDefault="00747B02" w:rsidP="00747B02">
            <w:pP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A06B5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43964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7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E8937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6EBB5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16A4E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C1BCCF"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10 </w:t>
            </w:r>
          </w:p>
        </w:tc>
      </w:tr>
      <w:tr w:rsidR="00747B02" w:rsidRPr="00747B02" w14:paraId="6FF7C7B7"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CC2D93"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Medical &amp; Dental Support</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FD2975" w14:textId="77777777" w:rsidR="00747B02" w:rsidRPr="00747B02" w:rsidRDefault="00747B02" w:rsidP="00747B02">
            <w:pP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2C4B2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4C660C"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F3A16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4835AA9"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39DD5C" w14:textId="77777777" w:rsidR="00747B02" w:rsidRPr="00747B02" w:rsidRDefault="00747B02" w:rsidP="00747B02">
            <w:pPr>
              <w:jc w:val="cente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EDF5B4"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8 </w:t>
            </w:r>
          </w:p>
        </w:tc>
      </w:tr>
      <w:tr w:rsidR="00747B02" w:rsidRPr="00747B02" w14:paraId="54A006C1"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B5A2B5"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Nursing/Midwifery Band 1-4</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2FAA88" w14:textId="46418E47"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AE06C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463B2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118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576E75" w14:textId="65D96E37"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352F94"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26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6F3FF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13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F6DD98"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167 </w:t>
            </w:r>
          </w:p>
        </w:tc>
      </w:tr>
      <w:tr w:rsidR="00747B02" w:rsidRPr="00747B02" w14:paraId="3AA23BAE"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3001BE"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lastRenderedPageBreak/>
              <w:t>Nursing/Midwifery Band 5+</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BF9184"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9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3E5755"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15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A944A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354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BC70CB" w14:textId="00A76765"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4014AF"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44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66377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32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6BC646"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455 </w:t>
            </w:r>
          </w:p>
        </w:tc>
      </w:tr>
      <w:tr w:rsidR="00747B02" w:rsidRPr="00747B02" w14:paraId="0060A2AC"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D84A4A"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Other Therapeutic</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A6EF0C" w14:textId="4E65A637"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2D6411" w14:textId="55586DA6" w:rsidR="00747B02" w:rsidRPr="00747B02" w:rsidRDefault="006B1989" w:rsidP="00747B02">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64CFA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49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7FB7C0"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B9186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6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EA8847"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 </w:t>
            </w: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7AE99A"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63 </w:t>
            </w:r>
          </w:p>
        </w:tc>
      </w:tr>
      <w:tr w:rsidR="00747B02" w:rsidRPr="00747B02" w14:paraId="6C49DF9A" w14:textId="77777777" w:rsidTr="00DC2239">
        <w:trPr>
          <w:trHeight w:val="300"/>
        </w:trPr>
        <w:tc>
          <w:tcPr>
            <w:tcW w:w="144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4D5F47"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Personal &amp; Social Care</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4CE283" w14:textId="77777777" w:rsidR="00747B02" w:rsidRPr="00747B02" w:rsidRDefault="00747B02" w:rsidP="00747B02">
            <w:pP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9A9AE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348D3E" w14:textId="77777777" w:rsidR="00747B02" w:rsidRPr="00747B02" w:rsidRDefault="00747B02" w:rsidP="00747B02">
            <w:pPr>
              <w:jc w:val="cente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1B65C0"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1B7BF8"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6FD7CC" w14:textId="77777777" w:rsidR="00747B02" w:rsidRPr="00747B02" w:rsidRDefault="00747B02" w:rsidP="00747B02">
            <w:pPr>
              <w:jc w:val="cente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B68CF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0 </w:t>
            </w:r>
          </w:p>
        </w:tc>
      </w:tr>
      <w:tr w:rsidR="00747B02" w:rsidRPr="00747B02" w14:paraId="488510A4" w14:textId="77777777" w:rsidTr="00DC2239">
        <w:trPr>
          <w:trHeight w:val="300"/>
        </w:trPr>
        <w:tc>
          <w:tcPr>
            <w:tcW w:w="144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29B5BE3" w14:textId="77777777" w:rsidR="00747B02" w:rsidRPr="00747B02" w:rsidRDefault="00747B02" w:rsidP="00747B02">
            <w:pPr>
              <w:rPr>
                <w:rFonts w:ascii="Calibri" w:hAnsi="Calibri" w:cs="Calibri"/>
                <w:color w:val="000000"/>
                <w:szCs w:val="22"/>
                <w:lang w:eastAsia="en-GB"/>
              </w:rPr>
            </w:pPr>
            <w:r w:rsidRPr="00747B02">
              <w:rPr>
                <w:rFonts w:ascii="Calibri" w:hAnsi="Calibri" w:cs="Calibri"/>
                <w:color w:val="000000"/>
                <w:szCs w:val="22"/>
                <w:lang w:eastAsia="en-GB"/>
              </w:rPr>
              <w:t>Support Services</w:t>
            </w:r>
          </w:p>
        </w:tc>
        <w:tc>
          <w:tcPr>
            <w:tcW w:w="508" w:type="pct"/>
            <w:tcBorders>
              <w:top w:val="single" w:sz="4" w:space="0" w:color="BFBFBF" w:themeColor="background1" w:themeShade="BF"/>
              <w:left w:val="nil"/>
              <w:bottom w:val="nil"/>
              <w:right w:val="nil"/>
            </w:tcBorders>
            <w:shd w:val="clear" w:color="auto" w:fill="auto"/>
            <w:noWrap/>
            <w:vAlign w:val="bottom"/>
            <w:hideMark/>
          </w:tcPr>
          <w:p w14:paraId="3D20CE49" w14:textId="77777777" w:rsidR="00747B02" w:rsidRPr="00747B02" w:rsidRDefault="00747B02" w:rsidP="00747B02">
            <w:pPr>
              <w:rPr>
                <w:rFonts w:ascii="Calibri" w:hAnsi="Calibri" w:cs="Calibri"/>
                <w:color w:val="000000"/>
                <w:szCs w:val="22"/>
                <w:lang w:eastAsia="en-GB"/>
              </w:rPr>
            </w:pPr>
          </w:p>
        </w:tc>
        <w:tc>
          <w:tcPr>
            <w:tcW w:w="50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E96908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 </w:t>
            </w:r>
          </w:p>
        </w:tc>
        <w:tc>
          <w:tcPr>
            <w:tcW w:w="508" w:type="pct"/>
            <w:tcBorders>
              <w:top w:val="single" w:sz="4" w:space="0" w:color="BFBFBF" w:themeColor="background1" w:themeShade="BF"/>
              <w:left w:val="nil"/>
              <w:bottom w:val="nil"/>
              <w:right w:val="nil"/>
            </w:tcBorders>
            <w:shd w:val="clear" w:color="auto" w:fill="auto"/>
            <w:noWrap/>
            <w:vAlign w:val="bottom"/>
            <w:hideMark/>
          </w:tcPr>
          <w:p w14:paraId="61343661"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18 </w:t>
            </w:r>
          </w:p>
        </w:tc>
        <w:tc>
          <w:tcPr>
            <w:tcW w:w="50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B171A2E"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w:t>
            </w:r>
          </w:p>
        </w:tc>
        <w:tc>
          <w:tcPr>
            <w:tcW w:w="508" w:type="pct"/>
            <w:tcBorders>
              <w:top w:val="single" w:sz="4" w:space="0" w:color="BFBFBF" w:themeColor="background1" w:themeShade="BF"/>
              <w:left w:val="nil"/>
              <w:bottom w:val="nil"/>
              <w:right w:val="single" w:sz="4" w:space="0" w:color="auto"/>
            </w:tcBorders>
            <w:shd w:val="clear" w:color="auto" w:fill="auto"/>
            <w:noWrap/>
            <w:vAlign w:val="bottom"/>
            <w:hideMark/>
          </w:tcPr>
          <w:p w14:paraId="3054229D"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4 </w:t>
            </w:r>
          </w:p>
        </w:tc>
        <w:tc>
          <w:tcPr>
            <w:tcW w:w="508" w:type="pct"/>
            <w:tcBorders>
              <w:top w:val="single" w:sz="4" w:space="0" w:color="BFBFBF" w:themeColor="background1" w:themeShade="BF"/>
              <w:left w:val="nil"/>
              <w:bottom w:val="nil"/>
              <w:right w:val="nil"/>
            </w:tcBorders>
            <w:shd w:val="clear" w:color="auto" w:fill="auto"/>
            <w:noWrap/>
            <w:vAlign w:val="bottom"/>
            <w:hideMark/>
          </w:tcPr>
          <w:p w14:paraId="26C0BAF3"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5 </w:t>
            </w:r>
          </w:p>
        </w:tc>
        <w:tc>
          <w:tcPr>
            <w:tcW w:w="50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AD0D4EB" w14:textId="77777777" w:rsidR="00747B02" w:rsidRPr="00747B02" w:rsidRDefault="00747B02" w:rsidP="00747B02">
            <w:pPr>
              <w:jc w:val="center"/>
              <w:rPr>
                <w:rFonts w:ascii="Calibri" w:hAnsi="Calibri" w:cs="Calibri"/>
                <w:color w:val="000000"/>
                <w:szCs w:val="22"/>
                <w:lang w:eastAsia="en-GB"/>
              </w:rPr>
            </w:pPr>
            <w:r w:rsidRPr="00747B02">
              <w:rPr>
                <w:rFonts w:ascii="Calibri" w:hAnsi="Calibri" w:cs="Calibri"/>
                <w:color w:val="000000"/>
                <w:szCs w:val="22"/>
                <w:lang w:eastAsia="en-GB"/>
              </w:rPr>
              <w:t xml:space="preserve">29 </w:t>
            </w:r>
          </w:p>
        </w:tc>
      </w:tr>
      <w:tr w:rsidR="00747B02" w:rsidRPr="00747B02" w14:paraId="7565B5C7" w14:textId="77777777" w:rsidTr="00DC2239">
        <w:trPr>
          <w:trHeight w:val="300"/>
        </w:trPr>
        <w:tc>
          <w:tcPr>
            <w:tcW w:w="1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C322E" w14:textId="77777777" w:rsidR="00747B02" w:rsidRPr="00747B02" w:rsidRDefault="00747B02" w:rsidP="00747B02">
            <w:pPr>
              <w:rPr>
                <w:rFonts w:ascii="Calibri" w:hAnsi="Calibri" w:cs="Calibri"/>
                <w:b/>
                <w:bCs/>
                <w:color w:val="000000"/>
                <w:szCs w:val="22"/>
                <w:lang w:eastAsia="en-GB"/>
              </w:rPr>
            </w:pPr>
            <w:r w:rsidRPr="00747B02">
              <w:rPr>
                <w:rFonts w:ascii="Calibri" w:hAnsi="Calibri" w:cs="Calibri"/>
                <w:b/>
                <w:bCs/>
                <w:color w:val="000000"/>
                <w:szCs w:val="22"/>
                <w:lang w:eastAsia="en-GB"/>
              </w:rPr>
              <w:t>Grand Total</w:t>
            </w:r>
          </w:p>
        </w:tc>
        <w:tc>
          <w:tcPr>
            <w:tcW w:w="508" w:type="pct"/>
            <w:tcBorders>
              <w:top w:val="single" w:sz="4" w:space="0" w:color="auto"/>
              <w:left w:val="nil"/>
              <w:bottom w:val="single" w:sz="4" w:space="0" w:color="auto"/>
              <w:right w:val="nil"/>
            </w:tcBorders>
            <w:shd w:val="clear" w:color="auto" w:fill="auto"/>
            <w:noWrap/>
            <w:vAlign w:val="bottom"/>
            <w:hideMark/>
          </w:tcPr>
          <w:p w14:paraId="217DD6F2"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30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BB949"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29 </w:t>
            </w:r>
          </w:p>
        </w:tc>
        <w:tc>
          <w:tcPr>
            <w:tcW w:w="508" w:type="pct"/>
            <w:tcBorders>
              <w:top w:val="single" w:sz="4" w:space="0" w:color="auto"/>
              <w:left w:val="nil"/>
              <w:bottom w:val="single" w:sz="4" w:space="0" w:color="auto"/>
              <w:right w:val="nil"/>
            </w:tcBorders>
            <w:shd w:val="clear" w:color="auto" w:fill="auto"/>
            <w:noWrap/>
            <w:vAlign w:val="bottom"/>
            <w:hideMark/>
          </w:tcPr>
          <w:p w14:paraId="1DF00847"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802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EDB"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6 </w:t>
            </w:r>
          </w:p>
        </w:tc>
        <w:tc>
          <w:tcPr>
            <w:tcW w:w="508" w:type="pct"/>
            <w:tcBorders>
              <w:top w:val="single" w:sz="4" w:space="0" w:color="auto"/>
              <w:left w:val="nil"/>
              <w:bottom w:val="single" w:sz="4" w:space="0" w:color="auto"/>
              <w:right w:val="single" w:sz="4" w:space="0" w:color="auto"/>
            </w:tcBorders>
            <w:shd w:val="clear" w:color="auto" w:fill="auto"/>
            <w:noWrap/>
            <w:vAlign w:val="bottom"/>
            <w:hideMark/>
          </w:tcPr>
          <w:p w14:paraId="1B2FF0D7"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121 </w:t>
            </w:r>
          </w:p>
        </w:tc>
        <w:tc>
          <w:tcPr>
            <w:tcW w:w="508" w:type="pct"/>
            <w:tcBorders>
              <w:top w:val="single" w:sz="4" w:space="0" w:color="auto"/>
              <w:left w:val="nil"/>
              <w:bottom w:val="single" w:sz="4" w:space="0" w:color="auto"/>
              <w:right w:val="nil"/>
            </w:tcBorders>
            <w:shd w:val="clear" w:color="auto" w:fill="auto"/>
            <w:noWrap/>
            <w:vAlign w:val="bottom"/>
            <w:hideMark/>
          </w:tcPr>
          <w:p w14:paraId="1937344F"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85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E8A1F"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 xml:space="preserve">1,073 </w:t>
            </w:r>
          </w:p>
        </w:tc>
      </w:tr>
      <w:tr w:rsidR="00747B02" w:rsidRPr="00747B02" w14:paraId="6E68744E" w14:textId="77777777" w:rsidTr="00DC2239">
        <w:trPr>
          <w:trHeight w:val="300"/>
        </w:trPr>
        <w:tc>
          <w:tcPr>
            <w:tcW w:w="1443" w:type="pct"/>
            <w:tcBorders>
              <w:top w:val="nil"/>
              <w:left w:val="single" w:sz="4" w:space="0" w:color="auto"/>
              <w:bottom w:val="single" w:sz="4" w:space="0" w:color="auto"/>
              <w:right w:val="single" w:sz="4" w:space="0" w:color="auto"/>
            </w:tcBorders>
            <w:shd w:val="clear" w:color="auto" w:fill="auto"/>
            <w:noWrap/>
            <w:vAlign w:val="bottom"/>
            <w:hideMark/>
          </w:tcPr>
          <w:p w14:paraId="59FB907F" w14:textId="77777777" w:rsidR="00747B02" w:rsidRPr="00747B02" w:rsidRDefault="00747B02" w:rsidP="00747B02">
            <w:pPr>
              <w:rPr>
                <w:rFonts w:ascii="Calibri" w:hAnsi="Calibri" w:cs="Calibri"/>
                <w:b/>
                <w:bCs/>
                <w:color w:val="000000"/>
                <w:szCs w:val="22"/>
                <w:lang w:eastAsia="en-GB"/>
              </w:rPr>
            </w:pPr>
            <w:r w:rsidRPr="00747B02">
              <w:rPr>
                <w:rFonts w:ascii="Calibri" w:hAnsi="Calibri" w:cs="Calibri"/>
                <w:b/>
                <w:bCs/>
                <w:color w:val="000000"/>
                <w:szCs w:val="22"/>
                <w:lang w:eastAsia="en-GB"/>
              </w:rPr>
              <w:t>% of Total Promotions/Re-gradings</w:t>
            </w:r>
          </w:p>
        </w:tc>
        <w:tc>
          <w:tcPr>
            <w:tcW w:w="508" w:type="pct"/>
            <w:tcBorders>
              <w:top w:val="nil"/>
              <w:left w:val="nil"/>
              <w:bottom w:val="single" w:sz="4" w:space="0" w:color="auto"/>
              <w:right w:val="nil"/>
            </w:tcBorders>
            <w:shd w:val="clear" w:color="auto" w:fill="auto"/>
            <w:noWrap/>
            <w:vAlign w:val="bottom"/>
            <w:hideMark/>
          </w:tcPr>
          <w:p w14:paraId="22E3460F"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2.8%</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040372D6"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2.7%</w:t>
            </w:r>
          </w:p>
        </w:tc>
        <w:tc>
          <w:tcPr>
            <w:tcW w:w="508" w:type="pct"/>
            <w:tcBorders>
              <w:top w:val="nil"/>
              <w:left w:val="nil"/>
              <w:bottom w:val="single" w:sz="4" w:space="0" w:color="auto"/>
              <w:right w:val="nil"/>
            </w:tcBorders>
            <w:shd w:val="clear" w:color="auto" w:fill="auto"/>
            <w:noWrap/>
            <w:vAlign w:val="bottom"/>
            <w:hideMark/>
          </w:tcPr>
          <w:p w14:paraId="135936DD"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74.7%</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609A7BD3"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0.6%</w:t>
            </w:r>
          </w:p>
        </w:tc>
        <w:tc>
          <w:tcPr>
            <w:tcW w:w="508" w:type="pct"/>
            <w:tcBorders>
              <w:top w:val="nil"/>
              <w:left w:val="nil"/>
              <w:bottom w:val="single" w:sz="4" w:space="0" w:color="auto"/>
              <w:right w:val="single" w:sz="4" w:space="0" w:color="auto"/>
            </w:tcBorders>
            <w:shd w:val="clear" w:color="auto" w:fill="auto"/>
            <w:noWrap/>
            <w:vAlign w:val="bottom"/>
            <w:hideMark/>
          </w:tcPr>
          <w:p w14:paraId="218D28B1"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11.3%</w:t>
            </w:r>
          </w:p>
        </w:tc>
        <w:tc>
          <w:tcPr>
            <w:tcW w:w="508" w:type="pct"/>
            <w:tcBorders>
              <w:top w:val="nil"/>
              <w:left w:val="nil"/>
              <w:bottom w:val="single" w:sz="4" w:space="0" w:color="auto"/>
              <w:right w:val="nil"/>
            </w:tcBorders>
            <w:shd w:val="clear" w:color="auto" w:fill="auto"/>
            <w:noWrap/>
            <w:vAlign w:val="bottom"/>
            <w:hideMark/>
          </w:tcPr>
          <w:p w14:paraId="3F5EDC60"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7.9%</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3539330E" w14:textId="77777777" w:rsidR="00747B02" w:rsidRPr="00747B02" w:rsidRDefault="00747B02" w:rsidP="00747B02">
            <w:pPr>
              <w:jc w:val="center"/>
              <w:rPr>
                <w:rFonts w:ascii="Calibri" w:hAnsi="Calibri" w:cs="Calibri"/>
                <w:b/>
                <w:bCs/>
                <w:color w:val="000000"/>
                <w:szCs w:val="22"/>
                <w:lang w:eastAsia="en-GB"/>
              </w:rPr>
            </w:pPr>
            <w:r w:rsidRPr="00747B02">
              <w:rPr>
                <w:rFonts w:ascii="Calibri" w:hAnsi="Calibri" w:cs="Calibri"/>
                <w:b/>
                <w:bCs/>
                <w:color w:val="000000"/>
                <w:szCs w:val="22"/>
                <w:lang w:eastAsia="en-GB"/>
              </w:rPr>
              <w:t>100.0%</w:t>
            </w:r>
          </w:p>
        </w:tc>
      </w:tr>
    </w:tbl>
    <w:p w14:paraId="1EC0162D" w14:textId="77777777" w:rsidR="00747B02" w:rsidRPr="00C41FB5" w:rsidRDefault="00747B02" w:rsidP="00E765A9">
      <w:pPr>
        <w:spacing w:line="0" w:lineRule="atLeast"/>
        <w:rPr>
          <w:rFonts w:asciiTheme="minorHAnsi" w:hAnsiTheme="minorHAnsi" w:cstheme="minorHAnsi"/>
          <w:color w:val="FF0000"/>
        </w:rPr>
      </w:pPr>
    </w:p>
    <w:p w14:paraId="5E88B78F" w14:textId="4DD58C8B" w:rsidR="008F0B08" w:rsidRPr="00D3328F" w:rsidRDefault="008F0B08" w:rsidP="002B3EBE">
      <w:pPr>
        <w:pStyle w:val="Heading20"/>
        <w:rPr>
          <w:rFonts w:asciiTheme="minorHAnsi" w:hAnsiTheme="minorHAnsi" w:cstheme="minorHAnsi"/>
          <w:color w:val="auto"/>
          <w:sz w:val="28"/>
          <w:szCs w:val="28"/>
        </w:rPr>
      </w:pPr>
      <w:bookmarkStart w:id="88" w:name="_Toc228517119"/>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5</w:t>
      </w:r>
      <w:r w:rsidRPr="00D3328F">
        <w:rPr>
          <w:rFonts w:asciiTheme="minorHAnsi" w:hAnsiTheme="minorHAnsi" w:cstheme="minorHAnsi"/>
          <w:color w:val="auto"/>
          <w:sz w:val="28"/>
          <w:szCs w:val="28"/>
        </w:rPr>
        <w:t>.</w:t>
      </w:r>
      <w:r w:rsidR="005D7AAE" w:rsidRPr="00D3328F">
        <w:rPr>
          <w:rFonts w:asciiTheme="minorHAnsi" w:hAnsiTheme="minorHAnsi" w:cstheme="minorHAnsi"/>
          <w:color w:val="auto"/>
          <w:sz w:val="28"/>
          <w:szCs w:val="28"/>
        </w:rPr>
        <w:t>8</w:t>
      </w:r>
      <w:r w:rsidRPr="00D3328F">
        <w:rPr>
          <w:rFonts w:asciiTheme="minorHAnsi" w:hAnsiTheme="minorHAnsi" w:cstheme="minorHAnsi"/>
          <w:color w:val="auto"/>
          <w:sz w:val="28"/>
          <w:szCs w:val="28"/>
        </w:rPr>
        <w:t>: Staff Promotion/Re</w:t>
      </w:r>
      <w:r w:rsidR="00747B02" w:rsidRPr="00D3328F">
        <w:rPr>
          <w:rFonts w:asciiTheme="minorHAnsi" w:hAnsiTheme="minorHAnsi" w:cstheme="minorHAnsi"/>
          <w:color w:val="auto"/>
          <w:sz w:val="28"/>
          <w:szCs w:val="28"/>
        </w:rPr>
        <w:t>-</w:t>
      </w:r>
      <w:r w:rsidRPr="00D3328F">
        <w:rPr>
          <w:rFonts w:asciiTheme="minorHAnsi" w:hAnsiTheme="minorHAnsi" w:cstheme="minorHAnsi"/>
          <w:color w:val="auto"/>
          <w:sz w:val="28"/>
          <w:szCs w:val="28"/>
        </w:rPr>
        <w:t>grading</w:t>
      </w:r>
      <w:r w:rsidR="00760A03">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Sex and Job Family</w:t>
      </w:r>
      <w:bookmarkEnd w:id="88"/>
    </w:p>
    <w:p w14:paraId="224224C1" w14:textId="77777777" w:rsidR="008F0B08" w:rsidRPr="00C41FB5" w:rsidRDefault="008F0B08" w:rsidP="00E765A9">
      <w:pPr>
        <w:spacing w:line="0" w:lineRule="atLeast"/>
        <w:rPr>
          <w:rFonts w:asciiTheme="minorHAnsi" w:hAnsiTheme="minorHAnsi" w:cstheme="minorHAnsi"/>
          <w:b/>
          <w:color w:val="FF0000"/>
        </w:rPr>
      </w:pPr>
    </w:p>
    <w:tbl>
      <w:tblPr>
        <w:tblW w:w="11335" w:type="dxa"/>
        <w:tblLayout w:type="fixed"/>
        <w:tblLook w:val="04A0" w:firstRow="1" w:lastRow="0" w:firstColumn="1" w:lastColumn="0" w:noHBand="0" w:noVBand="1"/>
      </w:tblPr>
      <w:tblGrid>
        <w:gridCol w:w="3760"/>
        <w:gridCol w:w="1515"/>
        <w:gridCol w:w="1515"/>
        <w:gridCol w:w="1515"/>
        <w:gridCol w:w="1515"/>
        <w:gridCol w:w="1515"/>
      </w:tblGrid>
      <w:tr w:rsidR="00234657" w:rsidRPr="00234657" w14:paraId="4AD63041" w14:textId="77777777" w:rsidTr="00234657">
        <w:trPr>
          <w:trHeight w:val="300"/>
        </w:trPr>
        <w:tc>
          <w:tcPr>
            <w:tcW w:w="376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1FA81283" w14:textId="77777777" w:rsidR="00234657" w:rsidRPr="00234657" w:rsidRDefault="00234657" w:rsidP="00234657">
            <w:pPr>
              <w:rPr>
                <w:rFonts w:ascii="Calibri" w:hAnsi="Calibri" w:cs="Calibri"/>
                <w:b/>
                <w:bCs/>
                <w:color w:val="000000"/>
                <w:szCs w:val="22"/>
                <w:lang w:eastAsia="en-GB"/>
              </w:rPr>
            </w:pPr>
            <w:r w:rsidRPr="00234657">
              <w:rPr>
                <w:rFonts w:ascii="Calibri" w:hAnsi="Calibri" w:cs="Calibri"/>
                <w:b/>
                <w:bCs/>
                <w:color w:val="000000"/>
                <w:szCs w:val="22"/>
                <w:lang w:eastAsia="en-GB"/>
              </w:rPr>
              <w:t> </w:t>
            </w:r>
          </w:p>
        </w:tc>
        <w:tc>
          <w:tcPr>
            <w:tcW w:w="1515" w:type="dxa"/>
            <w:tcBorders>
              <w:top w:val="single" w:sz="4" w:space="0" w:color="auto"/>
              <w:left w:val="nil"/>
              <w:bottom w:val="single" w:sz="4" w:space="0" w:color="auto"/>
              <w:right w:val="nil"/>
            </w:tcBorders>
            <w:shd w:val="clear" w:color="C0E6F5" w:fill="A6C9EC"/>
            <w:noWrap/>
            <w:vAlign w:val="bottom"/>
            <w:hideMark/>
          </w:tcPr>
          <w:p w14:paraId="0DDAEF7A"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Female</w:t>
            </w:r>
          </w:p>
        </w:tc>
        <w:tc>
          <w:tcPr>
            <w:tcW w:w="1515"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321E487"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Female %</w:t>
            </w:r>
          </w:p>
        </w:tc>
        <w:tc>
          <w:tcPr>
            <w:tcW w:w="1515" w:type="dxa"/>
            <w:tcBorders>
              <w:top w:val="single" w:sz="4" w:space="0" w:color="auto"/>
              <w:left w:val="nil"/>
              <w:bottom w:val="single" w:sz="4" w:space="0" w:color="auto"/>
              <w:right w:val="single" w:sz="4" w:space="0" w:color="auto"/>
            </w:tcBorders>
            <w:shd w:val="clear" w:color="C0E6F5" w:fill="A6C9EC"/>
            <w:noWrap/>
            <w:vAlign w:val="bottom"/>
            <w:hideMark/>
          </w:tcPr>
          <w:p w14:paraId="6648D446"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Male</w:t>
            </w:r>
          </w:p>
        </w:tc>
        <w:tc>
          <w:tcPr>
            <w:tcW w:w="1515" w:type="dxa"/>
            <w:tcBorders>
              <w:top w:val="single" w:sz="4" w:space="0" w:color="auto"/>
              <w:left w:val="nil"/>
              <w:bottom w:val="single" w:sz="4" w:space="0" w:color="auto"/>
              <w:right w:val="nil"/>
            </w:tcBorders>
            <w:shd w:val="clear" w:color="C0E6F5" w:fill="A6C9EC"/>
            <w:noWrap/>
            <w:vAlign w:val="bottom"/>
            <w:hideMark/>
          </w:tcPr>
          <w:p w14:paraId="13047B57"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Male %</w:t>
            </w:r>
          </w:p>
        </w:tc>
        <w:tc>
          <w:tcPr>
            <w:tcW w:w="1515"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DFC8063"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Grand Total</w:t>
            </w:r>
          </w:p>
        </w:tc>
      </w:tr>
      <w:tr w:rsidR="00234657" w:rsidRPr="00234657" w14:paraId="44395953" w14:textId="77777777" w:rsidTr="00B35331">
        <w:trPr>
          <w:trHeight w:val="300"/>
        </w:trPr>
        <w:tc>
          <w:tcPr>
            <w:tcW w:w="37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60602BC"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Admin Services</w:t>
            </w:r>
          </w:p>
        </w:tc>
        <w:tc>
          <w:tcPr>
            <w:tcW w:w="1515" w:type="dxa"/>
            <w:tcBorders>
              <w:top w:val="nil"/>
              <w:left w:val="nil"/>
              <w:bottom w:val="single" w:sz="4" w:space="0" w:color="BFBFBF" w:themeColor="background1" w:themeShade="BF"/>
              <w:right w:val="nil"/>
            </w:tcBorders>
            <w:shd w:val="clear" w:color="auto" w:fill="auto"/>
            <w:noWrap/>
            <w:vAlign w:val="bottom"/>
            <w:hideMark/>
          </w:tcPr>
          <w:p w14:paraId="7FA3A6F5"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130</w:t>
            </w:r>
          </w:p>
        </w:tc>
        <w:tc>
          <w:tcPr>
            <w:tcW w:w="151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448FBD7" w14:textId="34C67E09"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68.</w:t>
            </w:r>
            <w:r w:rsidR="00DC2239">
              <w:rPr>
                <w:rFonts w:ascii="Calibri" w:hAnsi="Calibri" w:cs="Calibri"/>
                <w:color w:val="000000"/>
                <w:szCs w:val="22"/>
                <w:lang w:eastAsia="en-GB"/>
              </w:rPr>
              <w:t>1</w:t>
            </w:r>
            <w:r w:rsidRPr="00234657">
              <w:rPr>
                <w:rFonts w:ascii="Calibri" w:hAnsi="Calibri" w:cs="Calibri"/>
                <w:color w:val="000000"/>
                <w:szCs w:val="22"/>
                <w:lang w:eastAsia="en-GB"/>
              </w:rPr>
              <w:t>%</w:t>
            </w:r>
          </w:p>
        </w:tc>
        <w:tc>
          <w:tcPr>
            <w:tcW w:w="1515" w:type="dxa"/>
            <w:tcBorders>
              <w:top w:val="nil"/>
              <w:left w:val="nil"/>
              <w:bottom w:val="single" w:sz="4" w:space="0" w:color="BFBFBF" w:themeColor="background1" w:themeShade="BF"/>
              <w:right w:val="single" w:sz="4" w:space="0" w:color="auto"/>
            </w:tcBorders>
            <w:shd w:val="clear" w:color="auto" w:fill="auto"/>
            <w:noWrap/>
            <w:vAlign w:val="bottom"/>
            <w:hideMark/>
          </w:tcPr>
          <w:p w14:paraId="3EF2443E" w14:textId="7030D30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6</w:t>
            </w:r>
            <w:r w:rsidR="00DC2239">
              <w:rPr>
                <w:rFonts w:ascii="Calibri" w:hAnsi="Calibri" w:cs="Calibri"/>
                <w:color w:val="000000"/>
                <w:szCs w:val="22"/>
                <w:lang w:eastAsia="en-GB"/>
              </w:rPr>
              <w:t>1</w:t>
            </w:r>
          </w:p>
        </w:tc>
        <w:tc>
          <w:tcPr>
            <w:tcW w:w="1515" w:type="dxa"/>
            <w:tcBorders>
              <w:top w:val="nil"/>
              <w:left w:val="nil"/>
              <w:bottom w:val="single" w:sz="4" w:space="0" w:color="BFBFBF" w:themeColor="background1" w:themeShade="BF"/>
              <w:right w:val="nil"/>
            </w:tcBorders>
            <w:shd w:val="clear" w:color="auto" w:fill="auto"/>
            <w:noWrap/>
            <w:vAlign w:val="bottom"/>
            <w:hideMark/>
          </w:tcPr>
          <w:p w14:paraId="6F30CFE5" w14:textId="31F41D1F"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31.</w:t>
            </w:r>
            <w:r w:rsidR="00DC2239">
              <w:rPr>
                <w:rFonts w:ascii="Calibri" w:hAnsi="Calibri" w:cs="Calibri"/>
                <w:color w:val="000000"/>
                <w:szCs w:val="22"/>
                <w:lang w:eastAsia="en-GB"/>
              </w:rPr>
              <w:t>9</w:t>
            </w:r>
            <w:r w:rsidRPr="00234657">
              <w:rPr>
                <w:rFonts w:ascii="Calibri" w:hAnsi="Calibri" w:cs="Calibri"/>
                <w:color w:val="000000"/>
                <w:szCs w:val="22"/>
                <w:lang w:eastAsia="en-GB"/>
              </w:rPr>
              <w:t>%</w:t>
            </w:r>
          </w:p>
        </w:tc>
        <w:tc>
          <w:tcPr>
            <w:tcW w:w="1515"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EA46812" w14:textId="0338EAC2"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19</w:t>
            </w:r>
            <w:r w:rsidR="00DC2239">
              <w:rPr>
                <w:rFonts w:ascii="Calibri" w:hAnsi="Calibri" w:cs="Calibri"/>
                <w:color w:val="000000"/>
                <w:szCs w:val="22"/>
                <w:lang w:eastAsia="en-GB"/>
              </w:rPr>
              <w:t>1</w:t>
            </w:r>
          </w:p>
        </w:tc>
      </w:tr>
      <w:tr w:rsidR="00234657" w:rsidRPr="00234657" w14:paraId="1F50C66F"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24965F"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Allied Health Professionals</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A9B6D2"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79</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D756E0"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82.3%</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2CBF3E"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17</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B19A1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17.7%</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716C33"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96 </w:t>
            </w:r>
          </w:p>
        </w:tc>
      </w:tr>
      <w:tr w:rsidR="00234657" w:rsidRPr="00234657" w14:paraId="542FE879"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D944FF"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Healthcare Sciences</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38DF13"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37</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D2C03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68.5%</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25799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17</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B66DC0"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31.5%</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9D14B2"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54 </w:t>
            </w:r>
          </w:p>
        </w:tc>
      </w:tr>
      <w:tr w:rsidR="00234657" w:rsidRPr="00234657" w14:paraId="2E6C8A89"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F654E1"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Medical &amp; Dental</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231D4C" w14:textId="0B6F9A34" w:rsidR="00234657" w:rsidRPr="00234657" w:rsidRDefault="005C713B" w:rsidP="00234657">
            <w:pPr>
              <w:jc w:val="center"/>
              <w:rPr>
                <w:rFonts w:ascii="Calibri" w:hAnsi="Calibri" w:cs="Calibri"/>
                <w:color w:val="000000"/>
                <w:szCs w:val="22"/>
                <w:lang w:eastAsia="en-GB"/>
              </w:rPr>
            </w:pPr>
            <w:r>
              <w:rPr>
                <w:rFonts w:ascii="Calibri" w:hAnsi="Calibri" w:cs="Calibri"/>
                <w:color w:val="000000"/>
                <w:szCs w:val="22"/>
                <w:lang w:eastAsia="en-GB"/>
              </w:rPr>
              <w:t>&gt;5</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27B31E"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20.0%</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0F5CD1"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8</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688C5F"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80.0%</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DE1F8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10 </w:t>
            </w:r>
          </w:p>
        </w:tc>
      </w:tr>
      <w:tr w:rsidR="00234657" w:rsidRPr="00234657" w14:paraId="7056C0F6"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0B735A"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Medical &amp; Dental Support</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55056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6</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BD4C16"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75.0%</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1CB1A6" w14:textId="08D4728D" w:rsidR="00234657" w:rsidRPr="00234657" w:rsidRDefault="005C713B" w:rsidP="0023465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D7F5F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25.0%</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04A5BA"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8 </w:t>
            </w:r>
          </w:p>
        </w:tc>
      </w:tr>
      <w:tr w:rsidR="00234657" w:rsidRPr="00234657" w14:paraId="4D3D8DAB"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3588E4"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Nursing/Midwifery Band 1-4</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D15F7A"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142</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48C48D"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85.0%</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8A95161"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25</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A3CF55"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15.0%</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55A23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167 </w:t>
            </w:r>
          </w:p>
        </w:tc>
      </w:tr>
      <w:tr w:rsidR="00234657" w:rsidRPr="00234657" w14:paraId="1F9D8878"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70C9F7"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Nursing/Midwifery Band 5+</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00DCC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409</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2376AB"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89.9%</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8C6200"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46</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9878CA"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10.1%</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5E883E"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455 </w:t>
            </w:r>
          </w:p>
        </w:tc>
      </w:tr>
      <w:tr w:rsidR="00234657" w:rsidRPr="00234657" w14:paraId="6B21FB45"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89242E"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Other Therapeutic</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3DE895"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56</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1056F2"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88.9%</w:t>
            </w:r>
          </w:p>
        </w:tc>
        <w:tc>
          <w:tcPr>
            <w:tcW w:w="151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E4724E"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7</w:t>
            </w:r>
          </w:p>
        </w:tc>
        <w:tc>
          <w:tcPr>
            <w:tcW w:w="1515"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0205D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11.1%</w:t>
            </w:r>
          </w:p>
        </w:tc>
        <w:tc>
          <w:tcPr>
            <w:tcW w:w="151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A79593"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63 </w:t>
            </w:r>
          </w:p>
        </w:tc>
      </w:tr>
      <w:tr w:rsidR="00234657" w:rsidRPr="00234657" w14:paraId="339C2659" w14:textId="77777777" w:rsidTr="00B35331">
        <w:trPr>
          <w:trHeight w:val="300"/>
        </w:trPr>
        <w:tc>
          <w:tcPr>
            <w:tcW w:w="37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EA83AAB"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Support Services</w:t>
            </w:r>
          </w:p>
        </w:tc>
        <w:tc>
          <w:tcPr>
            <w:tcW w:w="1515" w:type="dxa"/>
            <w:tcBorders>
              <w:top w:val="single" w:sz="4" w:space="0" w:color="BFBFBF" w:themeColor="background1" w:themeShade="BF"/>
              <w:left w:val="nil"/>
              <w:bottom w:val="nil"/>
              <w:right w:val="nil"/>
            </w:tcBorders>
            <w:shd w:val="clear" w:color="auto" w:fill="auto"/>
            <w:noWrap/>
            <w:vAlign w:val="bottom"/>
            <w:hideMark/>
          </w:tcPr>
          <w:p w14:paraId="46DF9E1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12</w:t>
            </w:r>
          </w:p>
        </w:tc>
        <w:tc>
          <w:tcPr>
            <w:tcW w:w="151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BC0CED2"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41.4%</w:t>
            </w:r>
          </w:p>
        </w:tc>
        <w:tc>
          <w:tcPr>
            <w:tcW w:w="1515" w:type="dxa"/>
            <w:tcBorders>
              <w:top w:val="single" w:sz="4" w:space="0" w:color="BFBFBF" w:themeColor="background1" w:themeShade="BF"/>
              <w:left w:val="nil"/>
              <w:bottom w:val="nil"/>
              <w:right w:val="single" w:sz="4" w:space="0" w:color="auto"/>
            </w:tcBorders>
            <w:shd w:val="clear" w:color="auto" w:fill="auto"/>
            <w:noWrap/>
            <w:vAlign w:val="bottom"/>
            <w:hideMark/>
          </w:tcPr>
          <w:p w14:paraId="7ECB086E"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17</w:t>
            </w:r>
          </w:p>
        </w:tc>
        <w:tc>
          <w:tcPr>
            <w:tcW w:w="1515" w:type="dxa"/>
            <w:tcBorders>
              <w:top w:val="single" w:sz="4" w:space="0" w:color="BFBFBF" w:themeColor="background1" w:themeShade="BF"/>
              <w:left w:val="nil"/>
              <w:bottom w:val="nil"/>
              <w:right w:val="nil"/>
            </w:tcBorders>
            <w:shd w:val="clear" w:color="auto" w:fill="auto"/>
            <w:noWrap/>
            <w:vAlign w:val="bottom"/>
            <w:hideMark/>
          </w:tcPr>
          <w:p w14:paraId="4E0F625D"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58.6%</w:t>
            </w:r>
          </w:p>
        </w:tc>
        <w:tc>
          <w:tcPr>
            <w:tcW w:w="1515"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F3D741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 xml:space="preserve">29 </w:t>
            </w:r>
          </w:p>
        </w:tc>
      </w:tr>
      <w:tr w:rsidR="00234657" w:rsidRPr="00234657" w14:paraId="757737C5" w14:textId="77777777" w:rsidTr="00234657">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7E573" w14:textId="77777777" w:rsidR="00234657" w:rsidRPr="00234657" w:rsidRDefault="00234657" w:rsidP="00234657">
            <w:pPr>
              <w:rPr>
                <w:rFonts w:ascii="Calibri" w:hAnsi="Calibri" w:cs="Calibri"/>
                <w:b/>
                <w:bCs/>
                <w:color w:val="000000"/>
                <w:szCs w:val="22"/>
                <w:lang w:eastAsia="en-GB"/>
              </w:rPr>
            </w:pPr>
            <w:r w:rsidRPr="00234657">
              <w:rPr>
                <w:rFonts w:ascii="Calibri" w:hAnsi="Calibri" w:cs="Calibri"/>
                <w:b/>
                <w:bCs/>
                <w:color w:val="000000"/>
                <w:szCs w:val="22"/>
                <w:lang w:eastAsia="en-GB"/>
              </w:rPr>
              <w:t>Grand Total</w:t>
            </w:r>
          </w:p>
        </w:tc>
        <w:tc>
          <w:tcPr>
            <w:tcW w:w="1515" w:type="dxa"/>
            <w:tcBorders>
              <w:top w:val="single" w:sz="4" w:space="0" w:color="auto"/>
              <w:left w:val="nil"/>
              <w:bottom w:val="single" w:sz="4" w:space="0" w:color="auto"/>
              <w:right w:val="nil"/>
            </w:tcBorders>
            <w:shd w:val="clear" w:color="auto" w:fill="auto"/>
            <w:noWrap/>
            <w:vAlign w:val="bottom"/>
            <w:hideMark/>
          </w:tcPr>
          <w:p w14:paraId="7AAA1A55"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873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11980"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81.4%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0CFC2FA0"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200</w:t>
            </w:r>
          </w:p>
        </w:tc>
        <w:tc>
          <w:tcPr>
            <w:tcW w:w="1515" w:type="dxa"/>
            <w:tcBorders>
              <w:top w:val="single" w:sz="4" w:space="0" w:color="auto"/>
              <w:left w:val="nil"/>
              <w:bottom w:val="single" w:sz="4" w:space="0" w:color="auto"/>
              <w:right w:val="nil"/>
            </w:tcBorders>
            <w:shd w:val="clear" w:color="auto" w:fill="auto"/>
            <w:noWrap/>
            <w:vAlign w:val="bottom"/>
            <w:hideMark/>
          </w:tcPr>
          <w:p w14:paraId="41BBC4B9"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18.6%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6BE81"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 xml:space="preserve">1,073 </w:t>
            </w:r>
          </w:p>
        </w:tc>
      </w:tr>
    </w:tbl>
    <w:p w14:paraId="2B895540" w14:textId="77777777" w:rsidR="00AA6BF3" w:rsidRDefault="00AA6BF3" w:rsidP="002B3EBE">
      <w:pPr>
        <w:pStyle w:val="Heading20"/>
        <w:rPr>
          <w:rFonts w:asciiTheme="minorHAnsi" w:hAnsiTheme="minorHAnsi" w:cstheme="minorHAnsi"/>
          <w:color w:val="auto"/>
          <w:sz w:val="28"/>
          <w:szCs w:val="28"/>
        </w:rPr>
      </w:pPr>
    </w:p>
    <w:p w14:paraId="327AB432" w14:textId="55049307" w:rsidR="00994B92" w:rsidRPr="00D3328F" w:rsidRDefault="00994B92" w:rsidP="002B3EBE">
      <w:pPr>
        <w:pStyle w:val="Heading20"/>
        <w:rPr>
          <w:rFonts w:asciiTheme="minorHAnsi" w:hAnsiTheme="minorHAnsi" w:cstheme="minorHAnsi"/>
          <w:color w:val="auto"/>
          <w:sz w:val="28"/>
          <w:szCs w:val="28"/>
        </w:rPr>
      </w:pPr>
      <w:bookmarkStart w:id="89" w:name="_Toc228517120"/>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5</w:t>
      </w:r>
      <w:r w:rsidRPr="00D3328F">
        <w:rPr>
          <w:rFonts w:asciiTheme="minorHAnsi" w:hAnsiTheme="minorHAnsi" w:cstheme="minorHAnsi"/>
          <w:color w:val="auto"/>
          <w:sz w:val="28"/>
          <w:szCs w:val="28"/>
        </w:rPr>
        <w:t>.9: Staff Promotion/Regrading</w:t>
      </w:r>
      <w:r w:rsidR="00760A03">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Declared Disability and Job Family</w:t>
      </w:r>
      <w:bookmarkEnd w:id="89"/>
    </w:p>
    <w:p w14:paraId="7052C5C9" w14:textId="77777777" w:rsidR="00994B92" w:rsidRPr="00C41FB5" w:rsidRDefault="00994B92" w:rsidP="00994B92">
      <w:pPr>
        <w:rPr>
          <w:rFonts w:asciiTheme="minorHAnsi" w:hAnsiTheme="minorHAnsi" w:cstheme="minorHAnsi"/>
          <w:color w:val="FF0000"/>
        </w:rPr>
      </w:pPr>
    </w:p>
    <w:tbl>
      <w:tblPr>
        <w:tblW w:w="11200" w:type="dxa"/>
        <w:tblLayout w:type="fixed"/>
        <w:tblLook w:val="04A0" w:firstRow="1" w:lastRow="0" w:firstColumn="1" w:lastColumn="0" w:noHBand="0" w:noVBand="1"/>
      </w:tblPr>
      <w:tblGrid>
        <w:gridCol w:w="3760"/>
        <w:gridCol w:w="2047"/>
        <w:gridCol w:w="2696"/>
        <w:gridCol w:w="2697"/>
      </w:tblGrid>
      <w:tr w:rsidR="00234657" w:rsidRPr="00234657" w14:paraId="56108646" w14:textId="77777777" w:rsidTr="00234657">
        <w:trPr>
          <w:trHeight w:val="900"/>
        </w:trPr>
        <w:tc>
          <w:tcPr>
            <w:tcW w:w="376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118BFCE3" w14:textId="77777777" w:rsidR="00234657" w:rsidRPr="00234657" w:rsidRDefault="00234657" w:rsidP="00234657">
            <w:pPr>
              <w:rPr>
                <w:rFonts w:ascii="Calibri" w:hAnsi="Calibri" w:cs="Calibri"/>
                <w:b/>
                <w:bCs/>
                <w:color w:val="000000"/>
                <w:szCs w:val="22"/>
                <w:lang w:eastAsia="en-GB"/>
              </w:rPr>
            </w:pPr>
            <w:r w:rsidRPr="00234657">
              <w:rPr>
                <w:rFonts w:ascii="Calibri" w:hAnsi="Calibri" w:cs="Calibri"/>
                <w:b/>
                <w:bCs/>
                <w:color w:val="000000"/>
                <w:szCs w:val="22"/>
                <w:lang w:eastAsia="en-GB"/>
              </w:rPr>
              <w:t> </w:t>
            </w:r>
          </w:p>
        </w:tc>
        <w:tc>
          <w:tcPr>
            <w:tcW w:w="2047" w:type="dxa"/>
            <w:tcBorders>
              <w:top w:val="single" w:sz="4" w:space="0" w:color="auto"/>
              <w:left w:val="nil"/>
              <w:bottom w:val="single" w:sz="4" w:space="0" w:color="auto"/>
              <w:right w:val="nil"/>
            </w:tcBorders>
            <w:shd w:val="clear" w:color="000000" w:fill="A6C9EC"/>
            <w:vAlign w:val="center"/>
            <w:hideMark/>
          </w:tcPr>
          <w:p w14:paraId="42713DA6" w14:textId="77777777" w:rsidR="00234657" w:rsidRPr="00234657" w:rsidRDefault="00234657" w:rsidP="00234657">
            <w:pPr>
              <w:jc w:val="center"/>
              <w:rPr>
                <w:rFonts w:ascii="Calibri" w:hAnsi="Calibri" w:cs="Calibri"/>
                <w:b/>
                <w:bCs/>
                <w:szCs w:val="22"/>
                <w:lang w:eastAsia="en-GB"/>
              </w:rPr>
            </w:pPr>
            <w:r w:rsidRPr="00234657">
              <w:rPr>
                <w:rFonts w:ascii="Calibri" w:hAnsi="Calibri" w:cs="Calibri"/>
                <w:b/>
                <w:bCs/>
                <w:szCs w:val="22"/>
                <w:lang w:eastAsia="en-GB"/>
              </w:rPr>
              <w:t>Declared Disability</w:t>
            </w:r>
          </w:p>
        </w:tc>
        <w:tc>
          <w:tcPr>
            <w:tcW w:w="2696"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D56D117" w14:textId="77777777" w:rsidR="00234657" w:rsidRPr="00234657" w:rsidRDefault="00234657" w:rsidP="00234657">
            <w:pPr>
              <w:jc w:val="center"/>
              <w:rPr>
                <w:rFonts w:ascii="Calibri" w:hAnsi="Calibri" w:cs="Calibri"/>
                <w:b/>
                <w:bCs/>
                <w:szCs w:val="22"/>
                <w:lang w:eastAsia="en-GB"/>
              </w:rPr>
            </w:pPr>
            <w:r w:rsidRPr="00234657">
              <w:rPr>
                <w:rFonts w:ascii="Calibri" w:hAnsi="Calibri" w:cs="Calibri"/>
                <w:b/>
                <w:bCs/>
                <w:szCs w:val="22"/>
                <w:lang w:eastAsia="en-GB"/>
              </w:rPr>
              <w:t>% Declared Disability of Promotions/Re-gradings</w:t>
            </w:r>
          </w:p>
        </w:tc>
        <w:tc>
          <w:tcPr>
            <w:tcW w:w="2697" w:type="dxa"/>
            <w:tcBorders>
              <w:top w:val="single" w:sz="4" w:space="0" w:color="auto"/>
              <w:left w:val="nil"/>
              <w:bottom w:val="single" w:sz="4" w:space="0" w:color="auto"/>
              <w:right w:val="single" w:sz="4" w:space="0" w:color="auto"/>
            </w:tcBorders>
            <w:shd w:val="clear" w:color="000000" w:fill="A6C9EC"/>
            <w:vAlign w:val="center"/>
            <w:hideMark/>
          </w:tcPr>
          <w:p w14:paraId="56A01348" w14:textId="77777777" w:rsidR="00234657" w:rsidRPr="00234657" w:rsidRDefault="00234657" w:rsidP="00234657">
            <w:pPr>
              <w:jc w:val="center"/>
              <w:rPr>
                <w:rFonts w:ascii="Calibri" w:hAnsi="Calibri" w:cs="Calibri"/>
                <w:b/>
                <w:bCs/>
                <w:szCs w:val="22"/>
                <w:lang w:eastAsia="en-GB"/>
              </w:rPr>
            </w:pPr>
            <w:r w:rsidRPr="00234657">
              <w:rPr>
                <w:rFonts w:ascii="Calibri" w:hAnsi="Calibri" w:cs="Calibri"/>
                <w:b/>
                <w:bCs/>
                <w:szCs w:val="22"/>
                <w:lang w:eastAsia="en-GB"/>
              </w:rPr>
              <w:t>Distribution of declared disability between Job Families</w:t>
            </w:r>
          </w:p>
        </w:tc>
      </w:tr>
      <w:tr w:rsidR="00234657" w:rsidRPr="00234657" w14:paraId="17E76FFA" w14:textId="77777777" w:rsidTr="00B35331">
        <w:trPr>
          <w:trHeight w:val="300"/>
        </w:trPr>
        <w:tc>
          <w:tcPr>
            <w:tcW w:w="376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2FC1275" w14:textId="3B6E6768"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Admin Services</w:t>
            </w:r>
            <w:r w:rsidR="00DC2239">
              <w:rPr>
                <w:rFonts w:ascii="Calibri" w:hAnsi="Calibri" w:cs="Calibri"/>
                <w:color w:val="000000"/>
                <w:szCs w:val="22"/>
                <w:lang w:eastAsia="en-GB"/>
              </w:rPr>
              <w:t>/</w:t>
            </w:r>
            <w:r w:rsidR="00DC2239" w:rsidRPr="00234657">
              <w:rPr>
                <w:rFonts w:ascii="Calibri" w:hAnsi="Calibri" w:cs="Calibri"/>
                <w:color w:val="000000"/>
                <w:szCs w:val="22"/>
                <w:lang w:eastAsia="en-GB"/>
              </w:rPr>
              <w:t>Senior Managers</w:t>
            </w:r>
          </w:p>
        </w:tc>
        <w:tc>
          <w:tcPr>
            <w:tcW w:w="2047" w:type="dxa"/>
            <w:tcBorders>
              <w:top w:val="nil"/>
              <w:left w:val="nil"/>
              <w:bottom w:val="single" w:sz="4" w:space="0" w:color="BFBFBF" w:themeColor="background1" w:themeShade="BF"/>
              <w:right w:val="nil"/>
            </w:tcBorders>
            <w:shd w:val="clear" w:color="auto" w:fill="auto"/>
            <w:noWrap/>
            <w:vAlign w:val="bottom"/>
            <w:hideMark/>
          </w:tcPr>
          <w:p w14:paraId="2B5CE2FA"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5</w:t>
            </w:r>
          </w:p>
        </w:tc>
        <w:tc>
          <w:tcPr>
            <w:tcW w:w="269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57C6DCF"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0.5%</w:t>
            </w:r>
          </w:p>
        </w:tc>
        <w:tc>
          <w:tcPr>
            <w:tcW w:w="2697" w:type="dxa"/>
            <w:tcBorders>
              <w:top w:val="nil"/>
              <w:left w:val="nil"/>
              <w:bottom w:val="single" w:sz="4" w:space="0" w:color="BFBFBF" w:themeColor="background1" w:themeShade="BF"/>
              <w:right w:val="single" w:sz="4" w:space="0" w:color="auto"/>
            </w:tcBorders>
            <w:shd w:val="clear" w:color="auto" w:fill="auto"/>
            <w:noWrap/>
            <w:vAlign w:val="bottom"/>
            <w:hideMark/>
          </w:tcPr>
          <w:p w14:paraId="318D61A3"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19.2%</w:t>
            </w:r>
          </w:p>
        </w:tc>
      </w:tr>
      <w:tr w:rsidR="00234657" w:rsidRPr="00234657" w14:paraId="0821730B"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BF816B"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Allied Health Professionals</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D4B72B" w14:textId="7B27BEBD" w:rsidR="00234657" w:rsidRPr="00234657" w:rsidRDefault="005C713B" w:rsidP="0023465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83C98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0.3%</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D7493D"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11.5%</w:t>
            </w:r>
          </w:p>
        </w:tc>
      </w:tr>
      <w:tr w:rsidR="00234657" w:rsidRPr="00234657" w14:paraId="4D8370CE"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472439"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Healthcare Sciences</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454D29" w14:textId="7F9917D8" w:rsidR="00234657" w:rsidRPr="00234657" w:rsidRDefault="005C713B" w:rsidP="0023465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AE0F69"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0.1%</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92102E"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3.8%</w:t>
            </w:r>
          </w:p>
        </w:tc>
      </w:tr>
      <w:tr w:rsidR="00234657" w:rsidRPr="00234657" w14:paraId="2719978E"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8B5C3D"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Medical &amp; Dental</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5E5BFC" w14:textId="77777777" w:rsidR="00234657" w:rsidRPr="00234657" w:rsidRDefault="00234657" w:rsidP="00234657">
            <w:pPr>
              <w:rPr>
                <w:rFonts w:ascii="Calibri" w:hAnsi="Calibri" w:cs="Calibri"/>
                <w:color w:val="000000"/>
                <w:szCs w:val="22"/>
                <w:lang w:eastAsia="en-GB"/>
              </w:rPr>
            </w:pP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FBCBD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0.0%</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C86D65"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0.0%</w:t>
            </w:r>
          </w:p>
        </w:tc>
      </w:tr>
      <w:tr w:rsidR="00234657" w:rsidRPr="00234657" w14:paraId="27145263"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D7F097"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Medical &amp; Dental Support</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3587B4" w14:textId="77777777" w:rsidR="00234657" w:rsidRPr="00234657" w:rsidRDefault="00234657" w:rsidP="00234657">
            <w:pPr>
              <w:rPr>
                <w:rFonts w:ascii="Calibri" w:hAnsi="Calibri" w:cs="Calibri"/>
                <w:color w:val="000000"/>
                <w:szCs w:val="22"/>
                <w:lang w:eastAsia="en-GB"/>
              </w:rPr>
            </w:pP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A3DCBC"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0.0%</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57D1B1"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0.0%</w:t>
            </w:r>
          </w:p>
        </w:tc>
      </w:tr>
      <w:tr w:rsidR="00234657" w:rsidRPr="00234657" w14:paraId="5241DA86"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A966B2"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Nursing/Midwifery Band 1-4</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D5A67C" w14:textId="11895ABA" w:rsidR="00234657" w:rsidRPr="00234657" w:rsidRDefault="005C713B" w:rsidP="0023465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60CB80"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0.4%</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6BA912"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15.4%</w:t>
            </w:r>
          </w:p>
        </w:tc>
      </w:tr>
      <w:tr w:rsidR="00234657" w:rsidRPr="00234657" w14:paraId="60C3F157"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692F5B"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lastRenderedPageBreak/>
              <w:t>Nursing/Midwifery Band 5+</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4A8662"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12</w:t>
            </w: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122CA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1.1%</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47CE58"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46.2%</w:t>
            </w:r>
          </w:p>
        </w:tc>
      </w:tr>
      <w:tr w:rsidR="00234657" w:rsidRPr="00234657" w14:paraId="263953D3" w14:textId="77777777" w:rsidTr="00B35331">
        <w:trPr>
          <w:trHeight w:val="300"/>
        </w:trPr>
        <w:tc>
          <w:tcPr>
            <w:tcW w:w="37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0E7B9C"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Other Therapeutic</w:t>
            </w:r>
          </w:p>
        </w:tc>
        <w:tc>
          <w:tcPr>
            <w:tcW w:w="204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A8E3D1" w14:textId="45997548" w:rsidR="00234657" w:rsidRPr="00234657" w:rsidRDefault="005C713B" w:rsidP="0023465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6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38A216"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0.1%</w:t>
            </w:r>
          </w:p>
        </w:tc>
        <w:tc>
          <w:tcPr>
            <w:tcW w:w="269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AF2C0A"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3.8%</w:t>
            </w:r>
          </w:p>
        </w:tc>
      </w:tr>
      <w:tr w:rsidR="00234657" w:rsidRPr="00234657" w14:paraId="17DA6615" w14:textId="77777777" w:rsidTr="00B35331">
        <w:trPr>
          <w:trHeight w:val="300"/>
        </w:trPr>
        <w:tc>
          <w:tcPr>
            <w:tcW w:w="376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1C298AB" w14:textId="77777777" w:rsidR="00234657" w:rsidRPr="00234657" w:rsidRDefault="00234657" w:rsidP="00234657">
            <w:pPr>
              <w:rPr>
                <w:rFonts w:ascii="Calibri" w:hAnsi="Calibri" w:cs="Calibri"/>
                <w:color w:val="000000"/>
                <w:szCs w:val="22"/>
                <w:lang w:eastAsia="en-GB"/>
              </w:rPr>
            </w:pPr>
            <w:r w:rsidRPr="00234657">
              <w:rPr>
                <w:rFonts w:ascii="Calibri" w:hAnsi="Calibri" w:cs="Calibri"/>
                <w:color w:val="000000"/>
                <w:szCs w:val="22"/>
                <w:lang w:eastAsia="en-GB"/>
              </w:rPr>
              <w:t>Support Services</w:t>
            </w:r>
          </w:p>
        </w:tc>
        <w:tc>
          <w:tcPr>
            <w:tcW w:w="2047" w:type="dxa"/>
            <w:tcBorders>
              <w:top w:val="single" w:sz="4" w:space="0" w:color="BFBFBF" w:themeColor="background1" w:themeShade="BF"/>
              <w:left w:val="nil"/>
              <w:bottom w:val="nil"/>
              <w:right w:val="nil"/>
            </w:tcBorders>
            <w:shd w:val="clear" w:color="auto" w:fill="auto"/>
            <w:noWrap/>
            <w:vAlign w:val="bottom"/>
            <w:hideMark/>
          </w:tcPr>
          <w:p w14:paraId="5167D207" w14:textId="77777777" w:rsidR="00234657" w:rsidRPr="00234657" w:rsidRDefault="00234657" w:rsidP="00234657">
            <w:pPr>
              <w:rPr>
                <w:rFonts w:ascii="Calibri" w:hAnsi="Calibri" w:cs="Calibri"/>
                <w:color w:val="000000"/>
                <w:szCs w:val="22"/>
                <w:lang w:eastAsia="en-GB"/>
              </w:rPr>
            </w:pPr>
          </w:p>
        </w:tc>
        <w:tc>
          <w:tcPr>
            <w:tcW w:w="269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6F144C4"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0.0%</w:t>
            </w:r>
          </w:p>
        </w:tc>
        <w:tc>
          <w:tcPr>
            <w:tcW w:w="2697" w:type="dxa"/>
            <w:tcBorders>
              <w:top w:val="single" w:sz="4" w:space="0" w:color="BFBFBF" w:themeColor="background1" w:themeShade="BF"/>
              <w:left w:val="nil"/>
              <w:bottom w:val="nil"/>
              <w:right w:val="single" w:sz="4" w:space="0" w:color="auto"/>
            </w:tcBorders>
            <w:shd w:val="clear" w:color="auto" w:fill="auto"/>
            <w:noWrap/>
            <w:vAlign w:val="bottom"/>
            <w:hideMark/>
          </w:tcPr>
          <w:p w14:paraId="40E7CE19" w14:textId="77777777" w:rsidR="00234657" w:rsidRPr="00234657" w:rsidRDefault="00234657" w:rsidP="00234657">
            <w:pPr>
              <w:jc w:val="center"/>
              <w:rPr>
                <w:rFonts w:ascii="Calibri" w:hAnsi="Calibri" w:cs="Calibri"/>
                <w:color w:val="000000"/>
                <w:szCs w:val="22"/>
                <w:lang w:eastAsia="en-GB"/>
              </w:rPr>
            </w:pPr>
            <w:r w:rsidRPr="00234657">
              <w:rPr>
                <w:rFonts w:ascii="Calibri" w:hAnsi="Calibri" w:cs="Calibri"/>
                <w:color w:val="000000"/>
                <w:szCs w:val="22"/>
                <w:lang w:eastAsia="en-GB"/>
              </w:rPr>
              <w:t>0.0%</w:t>
            </w:r>
          </w:p>
        </w:tc>
      </w:tr>
      <w:tr w:rsidR="00234657" w:rsidRPr="00234657" w14:paraId="4D4F1E9A" w14:textId="77777777" w:rsidTr="00234657">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F4AB" w14:textId="77777777" w:rsidR="00234657" w:rsidRPr="00234657" w:rsidRDefault="00234657" w:rsidP="00234657">
            <w:pPr>
              <w:rPr>
                <w:rFonts w:ascii="Calibri" w:hAnsi="Calibri" w:cs="Calibri"/>
                <w:b/>
                <w:bCs/>
                <w:color w:val="000000"/>
                <w:szCs w:val="22"/>
                <w:lang w:eastAsia="en-GB"/>
              </w:rPr>
            </w:pPr>
            <w:r w:rsidRPr="00234657">
              <w:rPr>
                <w:rFonts w:ascii="Calibri" w:hAnsi="Calibri" w:cs="Calibri"/>
                <w:b/>
                <w:bCs/>
                <w:color w:val="000000"/>
                <w:szCs w:val="22"/>
                <w:lang w:eastAsia="en-GB"/>
              </w:rPr>
              <w:t>Grand Total</w:t>
            </w:r>
          </w:p>
        </w:tc>
        <w:tc>
          <w:tcPr>
            <w:tcW w:w="2047" w:type="dxa"/>
            <w:tcBorders>
              <w:top w:val="single" w:sz="4" w:space="0" w:color="auto"/>
              <w:left w:val="nil"/>
              <w:bottom w:val="single" w:sz="4" w:space="0" w:color="auto"/>
              <w:right w:val="nil"/>
            </w:tcBorders>
            <w:shd w:val="clear" w:color="auto" w:fill="auto"/>
            <w:noWrap/>
            <w:vAlign w:val="bottom"/>
            <w:hideMark/>
          </w:tcPr>
          <w:p w14:paraId="5DD91112"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26</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0CE48"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2.4%</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61A68BD4" w14:textId="77777777" w:rsidR="00234657" w:rsidRPr="00234657" w:rsidRDefault="00234657" w:rsidP="00234657">
            <w:pPr>
              <w:jc w:val="center"/>
              <w:rPr>
                <w:rFonts w:ascii="Calibri" w:hAnsi="Calibri" w:cs="Calibri"/>
                <w:b/>
                <w:bCs/>
                <w:color w:val="000000"/>
                <w:szCs w:val="22"/>
                <w:lang w:eastAsia="en-GB"/>
              </w:rPr>
            </w:pPr>
            <w:r w:rsidRPr="00234657">
              <w:rPr>
                <w:rFonts w:ascii="Calibri" w:hAnsi="Calibri" w:cs="Calibri"/>
                <w:b/>
                <w:bCs/>
                <w:color w:val="000000"/>
                <w:szCs w:val="22"/>
                <w:lang w:eastAsia="en-GB"/>
              </w:rPr>
              <w:t>100.0%</w:t>
            </w:r>
          </w:p>
        </w:tc>
      </w:tr>
    </w:tbl>
    <w:p w14:paraId="5A68CD2A" w14:textId="6BDB5FD4" w:rsidR="00E75B39" w:rsidRPr="00AD454A" w:rsidRDefault="00AA6BF3" w:rsidP="00E75B39">
      <w:pPr>
        <w:pStyle w:val="Heading1"/>
        <w:rPr>
          <w:rStyle w:val="Emphasis"/>
          <w:rFonts w:asciiTheme="minorHAnsi" w:hAnsiTheme="minorHAnsi" w:cstheme="minorHAnsi"/>
          <w:b/>
          <w:iCs w:val="0"/>
          <w:sz w:val="28"/>
          <w:szCs w:val="32"/>
        </w:rPr>
      </w:pPr>
      <w:bookmarkStart w:id="90" w:name="_Toc228517121"/>
      <w:r>
        <w:rPr>
          <w:rStyle w:val="Emphasis"/>
          <w:rFonts w:asciiTheme="minorHAnsi" w:hAnsiTheme="minorHAnsi" w:cstheme="minorHAnsi"/>
          <w:b/>
          <w:iCs w:val="0"/>
          <w:sz w:val="28"/>
          <w:szCs w:val="32"/>
        </w:rPr>
        <w:t>Se</w:t>
      </w:r>
      <w:r w:rsidR="00E75B39" w:rsidRPr="00AD454A">
        <w:rPr>
          <w:rStyle w:val="Emphasis"/>
          <w:rFonts w:asciiTheme="minorHAnsi" w:hAnsiTheme="minorHAnsi" w:cstheme="minorHAnsi"/>
          <w:b/>
          <w:iCs w:val="0"/>
          <w:sz w:val="28"/>
          <w:szCs w:val="32"/>
        </w:rPr>
        <w:t xml:space="preserve">ction </w:t>
      </w:r>
      <w:r w:rsidR="00CB6AE7">
        <w:rPr>
          <w:rStyle w:val="Emphasis"/>
          <w:rFonts w:asciiTheme="minorHAnsi" w:hAnsiTheme="minorHAnsi" w:cstheme="minorHAnsi"/>
          <w:b/>
          <w:iCs w:val="0"/>
          <w:sz w:val="28"/>
          <w:szCs w:val="32"/>
        </w:rPr>
        <w:t>6</w:t>
      </w:r>
      <w:r w:rsidR="00E75B39" w:rsidRPr="00AD454A">
        <w:rPr>
          <w:rStyle w:val="Emphasis"/>
          <w:rFonts w:asciiTheme="minorHAnsi" w:hAnsiTheme="minorHAnsi" w:cstheme="minorHAnsi"/>
          <w:b/>
          <w:iCs w:val="0"/>
          <w:sz w:val="28"/>
          <w:szCs w:val="32"/>
        </w:rPr>
        <w:t>: Leavers</w:t>
      </w:r>
      <w:bookmarkEnd w:id="90"/>
    </w:p>
    <w:p w14:paraId="6395978D" w14:textId="542A41FC" w:rsidR="00775412" w:rsidRPr="006B1989" w:rsidRDefault="00405022" w:rsidP="006B1989">
      <w:pPr>
        <w:spacing w:line="0" w:lineRule="atLeast"/>
        <w:rPr>
          <w:rFonts w:asciiTheme="minorHAnsi" w:hAnsiTheme="minorHAnsi" w:cstheme="minorHAnsi"/>
          <w:sz w:val="28"/>
          <w:szCs w:val="32"/>
        </w:rPr>
      </w:pPr>
      <w:r w:rsidRPr="006B1989">
        <w:rPr>
          <w:rFonts w:asciiTheme="minorHAnsi" w:hAnsiTheme="minorHAnsi" w:cstheme="minorHAnsi"/>
          <w:sz w:val="28"/>
          <w:szCs w:val="32"/>
        </w:rPr>
        <w:t xml:space="preserve">The following </w:t>
      </w:r>
      <w:r w:rsidR="001D4254" w:rsidRPr="006B1989">
        <w:rPr>
          <w:rFonts w:asciiTheme="minorHAnsi" w:hAnsiTheme="minorHAnsi" w:cstheme="minorHAnsi"/>
          <w:sz w:val="28"/>
          <w:szCs w:val="32"/>
        </w:rPr>
        <w:t>tables show the leavers profile</w:t>
      </w:r>
      <w:r w:rsidR="00484F76" w:rsidRPr="006B1989">
        <w:rPr>
          <w:rFonts w:asciiTheme="minorHAnsi" w:hAnsiTheme="minorHAnsi" w:cstheme="minorHAnsi"/>
          <w:sz w:val="28"/>
          <w:szCs w:val="32"/>
        </w:rPr>
        <w:t xml:space="preserve"> for April 2024 – February 2025</w:t>
      </w:r>
      <w:r w:rsidR="001D4254" w:rsidRPr="006B1989">
        <w:rPr>
          <w:rFonts w:asciiTheme="minorHAnsi" w:hAnsiTheme="minorHAnsi" w:cstheme="minorHAnsi"/>
          <w:sz w:val="28"/>
          <w:szCs w:val="32"/>
        </w:rPr>
        <w:t>.</w:t>
      </w:r>
      <w:r w:rsidR="00AA7CB3" w:rsidRPr="006B1989">
        <w:rPr>
          <w:rFonts w:asciiTheme="minorHAnsi" w:hAnsiTheme="minorHAnsi" w:cstheme="minorHAnsi"/>
          <w:sz w:val="28"/>
          <w:szCs w:val="32"/>
        </w:rPr>
        <w:t xml:space="preserve"> </w:t>
      </w:r>
      <w:r w:rsidR="008618B0" w:rsidRPr="006B1989">
        <w:rPr>
          <w:rFonts w:asciiTheme="minorHAnsi" w:hAnsiTheme="minorHAnsi" w:cstheme="minorHAnsi"/>
          <w:sz w:val="28"/>
          <w:szCs w:val="32"/>
        </w:rPr>
        <w:t>T</w:t>
      </w:r>
      <w:r w:rsidR="00FF5D40" w:rsidRPr="006B1989">
        <w:rPr>
          <w:rFonts w:asciiTheme="minorHAnsi" w:hAnsiTheme="minorHAnsi" w:cstheme="minorHAnsi"/>
          <w:sz w:val="28"/>
          <w:szCs w:val="32"/>
        </w:rPr>
        <w:t xml:space="preserve">here were </w:t>
      </w:r>
      <w:r w:rsidR="006D6A2B" w:rsidRPr="006B1989">
        <w:rPr>
          <w:rFonts w:asciiTheme="minorHAnsi" w:hAnsiTheme="minorHAnsi" w:cstheme="minorHAnsi"/>
          <w:sz w:val="28"/>
          <w:szCs w:val="32"/>
        </w:rPr>
        <w:t>2,</w:t>
      </w:r>
      <w:r w:rsidR="00AD454A" w:rsidRPr="006B1989">
        <w:rPr>
          <w:rFonts w:asciiTheme="minorHAnsi" w:hAnsiTheme="minorHAnsi" w:cstheme="minorHAnsi"/>
          <w:sz w:val="28"/>
          <w:szCs w:val="32"/>
        </w:rPr>
        <w:t>288</w:t>
      </w:r>
      <w:r w:rsidR="00A42C63" w:rsidRPr="006B1989">
        <w:rPr>
          <w:rFonts w:asciiTheme="minorHAnsi" w:hAnsiTheme="minorHAnsi" w:cstheme="minorHAnsi"/>
          <w:sz w:val="28"/>
          <w:szCs w:val="32"/>
        </w:rPr>
        <w:t xml:space="preserve"> leavers during </w:t>
      </w:r>
      <w:r w:rsidR="008618B0" w:rsidRPr="006B1989">
        <w:rPr>
          <w:rFonts w:asciiTheme="minorHAnsi" w:hAnsiTheme="minorHAnsi" w:cstheme="minorHAnsi"/>
          <w:sz w:val="28"/>
          <w:szCs w:val="32"/>
        </w:rPr>
        <w:t>in 202</w:t>
      </w:r>
      <w:r w:rsidR="00AD454A" w:rsidRPr="006B1989">
        <w:rPr>
          <w:rFonts w:asciiTheme="minorHAnsi" w:hAnsiTheme="minorHAnsi" w:cstheme="minorHAnsi"/>
          <w:sz w:val="28"/>
          <w:szCs w:val="32"/>
        </w:rPr>
        <w:t>4</w:t>
      </w:r>
      <w:r w:rsidR="005C713B">
        <w:rPr>
          <w:rFonts w:asciiTheme="minorHAnsi" w:hAnsiTheme="minorHAnsi" w:cstheme="minorHAnsi"/>
          <w:sz w:val="28"/>
          <w:szCs w:val="32"/>
        </w:rPr>
        <w:t>-</w:t>
      </w:r>
      <w:r w:rsidR="00AD454A" w:rsidRPr="006B1989">
        <w:rPr>
          <w:rFonts w:asciiTheme="minorHAnsi" w:hAnsiTheme="minorHAnsi" w:cstheme="minorHAnsi"/>
          <w:sz w:val="28"/>
          <w:szCs w:val="32"/>
        </w:rPr>
        <w:t>2025 (April – February)</w:t>
      </w:r>
      <w:r w:rsidR="00FF5D40" w:rsidRPr="006B1989">
        <w:rPr>
          <w:rFonts w:asciiTheme="minorHAnsi" w:hAnsiTheme="minorHAnsi" w:cstheme="minorHAnsi"/>
          <w:sz w:val="28"/>
          <w:szCs w:val="32"/>
        </w:rPr>
        <w:t xml:space="preserve">, which is </w:t>
      </w:r>
      <w:r w:rsidR="00AD454A" w:rsidRPr="006B1989">
        <w:rPr>
          <w:rFonts w:asciiTheme="minorHAnsi" w:hAnsiTheme="minorHAnsi" w:cstheme="minorHAnsi"/>
          <w:sz w:val="28"/>
          <w:szCs w:val="32"/>
        </w:rPr>
        <w:t>274 less than in 2023</w:t>
      </w:r>
      <w:r w:rsidR="005C713B">
        <w:rPr>
          <w:rFonts w:asciiTheme="minorHAnsi" w:hAnsiTheme="minorHAnsi" w:cstheme="minorHAnsi"/>
          <w:sz w:val="28"/>
          <w:szCs w:val="32"/>
        </w:rPr>
        <w:t>-</w:t>
      </w:r>
      <w:r w:rsidR="00AD454A" w:rsidRPr="006B1989">
        <w:rPr>
          <w:rFonts w:asciiTheme="minorHAnsi" w:hAnsiTheme="minorHAnsi" w:cstheme="minorHAnsi"/>
          <w:sz w:val="28"/>
          <w:szCs w:val="32"/>
        </w:rPr>
        <w:t xml:space="preserve">2024 (2,562), </w:t>
      </w:r>
      <w:r w:rsidR="00171D25" w:rsidRPr="006B1989">
        <w:rPr>
          <w:rFonts w:asciiTheme="minorHAnsi" w:hAnsiTheme="minorHAnsi" w:cstheme="minorHAnsi"/>
          <w:sz w:val="28"/>
          <w:szCs w:val="32"/>
        </w:rPr>
        <w:t>789</w:t>
      </w:r>
      <w:r w:rsidR="001F5D8F" w:rsidRPr="006B1989">
        <w:rPr>
          <w:rFonts w:asciiTheme="minorHAnsi" w:hAnsiTheme="minorHAnsi" w:cstheme="minorHAnsi"/>
          <w:sz w:val="28"/>
          <w:szCs w:val="32"/>
        </w:rPr>
        <w:t xml:space="preserve"> </w:t>
      </w:r>
      <w:r w:rsidR="00C960D1" w:rsidRPr="006B1989">
        <w:rPr>
          <w:rFonts w:asciiTheme="minorHAnsi" w:hAnsiTheme="minorHAnsi" w:cstheme="minorHAnsi"/>
          <w:sz w:val="28"/>
          <w:szCs w:val="32"/>
        </w:rPr>
        <w:t>less</w:t>
      </w:r>
      <w:r w:rsidR="00FF5D40" w:rsidRPr="006B1989">
        <w:rPr>
          <w:rFonts w:asciiTheme="minorHAnsi" w:hAnsiTheme="minorHAnsi" w:cstheme="minorHAnsi"/>
          <w:sz w:val="28"/>
          <w:szCs w:val="32"/>
        </w:rPr>
        <w:t xml:space="preserve"> compared to </w:t>
      </w:r>
      <w:r w:rsidR="008618B0" w:rsidRPr="006B1989">
        <w:rPr>
          <w:rFonts w:asciiTheme="minorHAnsi" w:hAnsiTheme="minorHAnsi" w:cstheme="minorHAnsi"/>
          <w:sz w:val="28"/>
          <w:szCs w:val="32"/>
        </w:rPr>
        <w:t>2022</w:t>
      </w:r>
      <w:r w:rsidR="005C713B">
        <w:rPr>
          <w:rFonts w:asciiTheme="minorHAnsi" w:hAnsiTheme="minorHAnsi" w:cstheme="minorHAnsi"/>
          <w:sz w:val="28"/>
          <w:szCs w:val="32"/>
        </w:rPr>
        <w:t>-</w:t>
      </w:r>
      <w:r w:rsidR="00AD454A" w:rsidRPr="006B1989">
        <w:rPr>
          <w:rFonts w:asciiTheme="minorHAnsi" w:hAnsiTheme="minorHAnsi" w:cstheme="minorHAnsi"/>
          <w:sz w:val="28"/>
          <w:szCs w:val="32"/>
        </w:rPr>
        <w:t>20</w:t>
      </w:r>
      <w:r w:rsidR="008618B0" w:rsidRPr="006B1989">
        <w:rPr>
          <w:rFonts w:asciiTheme="minorHAnsi" w:hAnsiTheme="minorHAnsi" w:cstheme="minorHAnsi"/>
          <w:sz w:val="28"/>
          <w:szCs w:val="32"/>
        </w:rPr>
        <w:t>23</w:t>
      </w:r>
      <w:r w:rsidR="00FF5D40" w:rsidRPr="006B1989">
        <w:rPr>
          <w:rFonts w:asciiTheme="minorHAnsi" w:hAnsiTheme="minorHAnsi" w:cstheme="minorHAnsi"/>
          <w:sz w:val="28"/>
          <w:szCs w:val="32"/>
        </w:rPr>
        <w:t xml:space="preserve"> (</w:t>
      </w:r>
      <w:r w:rsidR="00C960D1" w:rsidRPr="006B1989">
        <w:rPr>
          <w:rFonts w:asciiTheme="minorHAnsi" w:hAnsiTheme="minorHAnsi" w:cstheme="minorHAnsi"/>
          <w:sz w:val="28"/>
          <w:szCs w:val="32"/>
        </w:rPr>
        <w:t>3,</w:t>
      </w:r>
      <w:r w:rsidR="006D6A2B" w:rsidRPr="006B1989">
        <w:rPr>
          <w:rFonts w:asciiTheme="minorHAnsi" w:hAnsiTheme="minorHAnsi" w:cstheme="minorHAnsi"/>
          <w:sz w:val="28"/>
          <w:szCs w:val="32"/>
        </w:rPr>
        <w:t>351</w:t>
      </w:r>
      <w:r w:rsidR="00FF5D40" w:rsidRPr="006B1989">
        <w:rPr>
          <w:rFonts w:asciiTheme="minorHAnsi" w:hAnsiTheme="minorHAnsi" w:cstheme="minorHAnsi"/>
          <w:sz w:val="28"/>
          <w:szCs w:val="32"/>
        </w:rPr>
        <w:t>)</w:t>
      </w:r>
      <w:r w:rsidR="00171D25" w:rsidRPr="006B1989">
        <w:rPr>
          <w:rFonts w:asciiTheme="minorHAnsi" w:hAnsiTheme="minorHAnsi" w:cstheme="minorHAnsi"/>
          <w:sz w:val="28"/>
          <w:szCs w:val="32"/>
        </w:rPr>
        <w:t>, and 1,011</w:t>
      </w:r>
      <w:r w:rsidR="008618B0" w:rsidRPr="006B1989">
        <w:rPr>
          <w:rFonts w:asciiTheme="minorHAnsi" w:hAnsiTheme="minorHAnsi" w:cstheme="minorHAnsi"/>
          <w:sz w:val="28"/>
          <w:szCs w:val="32"/>
        </w:rPr>
        <w:t xml:space="preserve"> less than</w:t>
      </w:r>
      <w:r w:rsidR="00171D25" w:rsidRPr="006B1989">
        <w:rPr>
          <w:rFonts w:asciiTheme="minorHAnsi" w:hAnsiTheme="minorHAnsi" w:cstheme="minorHAnsi"/>
          <w:sz w:val="28"/>
          <w:szCs w:val="32"/>
        </w:rPr>
        <w:t xml:space="preserve"> </w:t>
      </w:r>
      <w:r w:rsidR="008618B0" w:rsidRPr="006B1989">
        <w:rPr>
          <w:rFonts w:asciiTheme="minorHAnsi" w:hAnsiTheme="minorHAnsi" w:cstheme="minorHAnsi"/>
          <w:sz w:val="28"/>
          <w:szCs w:val="32"/>
        </w:rPr>
        <w:t>2021</w:t>
      </w:r>
      <w:r w:rsidR="005C713B">
        <w:rPr>
          <w:rFonts w:asciiTheme="minorHAnsi" w:hAnsiTheme="minorHAnsi" w:cstheme="minorHAnsi"/>
          <w:sz w:val="28"/>
          <w:szCs w:val="32"/>
        </w:rPr>
        <w:t>-</w:t>
      </w:r>
      <w:r w:rsidR="00AD454A" w:rsidRPr="006B1989">
        <w:rPr>
          <w:rFonts w:asciiTheme="minorHAnsi" w:hAnsiTheme="minorHAnsi" w:cstheme="minorHAnsi"/>
          <w:sz w:val="28"/>
          <w:szCs w:val="32"/>
        </w:rPr>
        <w:t>20</w:t>
      </w:r>
      <w:r w:rsidR="008618B0" w:rsidRPr="006B1989">
        <w:rPr>
          <w:rFonts w:asciiTheme="minorHAnsi" w:hAnsiTheme="minorHAnsi" w:cstheme="minorHAnsi"/>
          <w:sz w:val="28"/>
          <w:szCs w:val="32"/>
        </w:rPr>
        <w:t>22</w:t>
      </w:r>
      <w:r w:rsidR="00171D25" w:rsidRPr="006B1989">
        <w:rPr>
          <w:rFonts w:asciiTheme="minorHAnsi" w:hAnsiTheme="minorHAnsi" w:cstheme="minorHAnsi"/>
          <w:sz w:val="28"/>
          <w:szCs w:val="32"/>
        </w:rPr>
        <w:t xml:space="preserve"> (3,573)</w:t>
      </w:r>
      <w:r w:rsidR="00FF5D40" w:rsidRPr="006B1989">
        <w:rPr>
          <w:rFonts w:asciiTheme="minorHAnsi" w:hAnsiTheme="minorHAnsi" w:cstheme="minorHAnsi"/>
          <w:sz w:val="28"/>
          <w:szCs w:val="32"/>
        </w:rPr>
        <w:t>.</w:t>
      </w:r>
      <w:r w:rsidR="00C960D1" w:rsidRPr="006B1989">
        <w:rPr>
          <w:rFonts w:asciiTheme="minorHAnsi" w:hAnsiTheme="minorHAnsi" w:cstheme="minorHAnsi"/>
          <w:sz w:val="28"/>
          <w:szCs w:val="32"/>
        </w:rPr>
        <w:t xml:space="preserve"> </w:t>
      </w:r>
      <w:r w:rsidR="00775412" w:rsidRPr="006B1989">
        <w:rPr>
          <w:rFonts w:asciiTheme="minorHAnsi" w:hAnsiTheme="minorHAnsi" w:cstheme="minorHAnsi"/>
          <w:sz w:val="28"/>
          <w:szCs w:val="32"/>
        </w:rPr>
        <w:t>The leaving figures excludes bank staff,</w:t>
      </w:r>
      <w:r w:rsidR="008618B0" w:rsidRPr="006B1989">
        <w:rPr>
          <w:rFonts w:asciiTheme="minorHAnsi" w:hAnsiTheme="minorHAnsi" w:cstheme="minorHAnsi"/>
          <w:sz w:val="28"/>
          <w:szCs w:val="32"/>
        </w:rPr>
        <w:t xml:space="preserve"> and</w:t>
      </w:r>
      <w:r w:rsidR="00057A05" w:rsidRPr="006B1989">
        <w:rPr>
          <w:rFonts w:asciiTheme="minorHAnsi" w:hAnsiTheme="minorHAnsi" w:cstheme="minorHAnsi"/>
          <w:sz w:val="28"/>
          <w:szCs w:val="32"/>
        </w:rPr>
        <w:t xml:space="preserve"> doctors in training</w:t>
      </w:r>
      <w:r w:rsidR="00775412" w:rsidRPr="006B1989">
        <w:rPr>
          <w:rFonts w:asciiTheme="minorHAnsi" w:hAnsiTheme="minorHAnsi" w:cstheme="minorHAnsi"/>
          <w:sz w:val="28"/>
          <w:szCs w:val="32"/>
        </w:rPr>
        <w:t xml:space="preserve">, and individuals are only counted once if they have left more than one role. </w:t>
      </w:r>
    </w:p>
    <w:p w14:paraId="70815B1B" w14:textId="7A9598A7" w:rsidR="00D01E4F" w:rsidRPr="00484F76" w:rsidRDefault="00D01E4F" w:rsidP="00A42C63">
      <w:pPr>
        <w:jc w:val="both"/>
        <w:rPr>
          <w:rFonts w:asciiTheme="minorHAnsi" w:hAnsiTheme="minorHAnsi" w:cstheme="minorHAnsi"/>
        </w:rPr>
      </w:pPr>
    </w:p>
    <w:p w14:paraId="2D9105E2" w14:textId="0EB95109" w:rsidR="00405022" w:rsidRPr="00D3328F" w:rsidRDefault="00405022" w:rsidP="002B3EBE">
      <w:pPr>
        <w:pStyle w:val="Heading20"/>
        <w:rPr>
          <w:rFonts w:asciiTheme="minorHAnsi" w:hAnsiTheme="minorHAnsi" w:cstheme="minorHAnsi"/>
          <w:color w:val="auto"/>
          <w:sz w:val="28"/>
          <w:szCs w:val="28"/>
        </w:rPr>
      </w:pPr>
      <w:bookmarkStart w:id="91" w:name="_Toc228517122"/>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6</w:t>
      </w:r>
      <w:r w:rsidR="00305429" w:rsidRPr="00D3328F">
        <w:rPr>
          <w:rFonts w:asciiTheme="minorHAnsi" w:hAnsiTheme="minorHAnsi" w:cstheme="minorHAnsi"/>
          <w:color w:val="auto"/>
          <w:sz w:val="28"/>
          <w:szCs w:val="28"/>
        </w:rPr>
        <w:t>.1</w:t>
      </w:r>
      <w:r w:rsidRPr="00D3328F">
        <w:rPr>
          <w:rFonts w:asciiTheme="minorHAnsi" w:hAnsiTheme="minorHAnsi" w:cstheme="minorHAnsi"/>
          <w:color w:val="auto"/>
          <w:sz w:val="28"/>
          <w:szCs w:val="28"/>
        </w:rPr>
        <w:t>: Leavers</w:t>
      </w:r>
      <w:r w:rsidR="00760A03">
        <w:rPr>
          <w:rFonts w:asciiTheme="minorHAnsi" w:hAnsiTheme="minorHAnsi" w:cstheme="minorHAnsi"/>
          <w:color w:val="auto"/>
          <w:sz w:val="28"/>
          <w:szCs w:val="28"/>
        </w:rPr>
        <w:t xml:space="preserve">: </w:t>
      </w:r>
      <w:r w:rsidR="00760A03" w:rsidRPr="00D3328F">
        <w:rPr>
          <w:rFonts w:asciiTheme="minorHAnsi" w:hAnsiTheme="minorHAnsi" w:cstheme="minorHAnsi"/>
          <w:color w:val="auto"/>
          <w:sz w:val="28"/>
          <w:szCs w:val="28"/>
        </w:rPr>
        <w:t>BME Ethnic Group</w:t>
      </w:r>
      <w:r w:rsidR="00760A03">
        <w:rPr>
          <w:rFonts w:asciiTheme="minorHAnsi" w:hAnsiTheme="minorHAnsi" w:cstheme="minorHAnsi"/>
          <w:color w:val="auto"/>
          <w:sz w:val="28"/>
          <w:szCs w:val="28"/>
        </w:rPr>
        <w:t>s</w:t>
      </w:r>
      <w:r w:rsidR="00760A03"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 xml:space="preserve">by </w:t>
      </w:r>
      <w:r w:rsidR="00305429" w:rsidRPr="00D3328F">
        <w:rPr>
          <w:rFonts w:asciiTheme="minorHAnsi" w:hAnsiTheme="minorHAnsi" w:cstheme="minorHAnsi"/>
          <w:color w:val="auto"/>
          <w:sz w:val="28"/>
          <w:szCs w:val="28"/>
        </w:rPr>
        <w:t>Job Family</w:t>
      </w:r>
      <w:bookmarkEnd w:id="91"/>
      <w:r w:rsidR="00651631" w:rsidRPr="00D3328F">
        <w:rPr>
          <w:rFonts w:asciiTheme="minorHAnsi" w:hAnsiTheme="minorHAnsi" w:cstheme="minorHAnsi"/>
          <w:color w:val="auto"/>
          <w:sz w:val="28"/>
          <w:szCs w:val="28"/>
        </w:rPr>
        <w:t xml:space="preserve"> </w:t>
      </w:r>
    </w:p>
    <w:p w14:paraId="0CDBBE79" w14:textId="77777777" w:rsidR="003C3687" w:rsidRPr="00C41FB5" w:rsidRDefault="003C3687" w:rsidP="003C3687">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3026"/>
        <w:gridCol w:w="961"/>
        <w:gridCol w:w="961"/>
        <w:gridCol w:w="960"/>
        <w:gridCol w:w="960"/>
        <w:gridCol w:w="960"/>
        <w:gridCol w:w="960"/>
        <w:gridCol w:w="960"/>
        <w:gridCol w:w="960"/>
        <w:gridCol w:w="960"/>
        <w:gridCol w:w="960"/>
        <w:gridCol w:w="960"/>
        <w:gridCol w:w="960"/>
        <w:gridCol w:w="840"/>
      </w:tblGrid>
      <w:tr w:rsidR="002E2901" w:rsidRPr="002E2901" w14:paraId="6A46112B" w14:textId="77777777" w:rsidTr="002E2901">
        <w:trPr>
          <w:trHeight w:val="300"/>
        </w:trPr>
        <w:tc>
          <w:tcPr>
            <w:tcW w:w="983" w:type="pct"/>
            <w:tcBorders>
              <w:top w:val="single" w:sz="4" w:space="0" w:color="auto"/>
              <w:left w:val="single" w:sz="4" w:space="0" w:color="auto"/>
              <w:bottom w:val="nil"/>
              <w:right w:val="single" w:sz="4" w:space="0" w:color="auto"/>
            </w:tcBorders>
            <w:shd w:val="clear" w:color="000000" w:fill="A6C9EC"/>
            <w:noWrap/>
            <w:vAlign w:val="center"/>
            <w:hideMark/>
          </w:tcPr>
          <w:p w14:paraId="43E6636E" w14:textId="77777777" w:rsidR="002E2901" w:rsidRPr="002E2901" w:rsidRDefault="002E2901" w:rsidP="002E2901">
            <w:pPr>
              <w:rPr>
                <w:rFonts w:ascii="Calibri" w:hAnsi="Calibri" w:cs="Calibri"/>
                <w:szCs w:val="22"/>
                <w:lang w:eastAsia="en-GB"/>
              </w:rPr>
            </w:pPr>
            <w:r w:rsidRPr="002E2901">
              <w:rPr>
                <w:rFonts w:ascii="Calibri" w:hAnsi="Calibri" w:cs="Calibri"/>
                <w:szCs w:val="22"/>
                <w:lang w:eastAsia="en-GB"/>
              </w:rPr>
              <w:t> </w:t>
            </w:r>
          </w:p>
        </w:tc>
        <w:tc>
          <w:tcPr>
            <w:tcW w:w="3744" w:type="pct"/>
            <w:gridSpan w:val="12"/>
            <w:tcBorders>
              <w:top w:val="single" w:sz="4" w:space="0" w:color="auto"/>
              <w:left w:val="nil"/>
              <w:bottom w:val="single" w:sz="4" w:space="0" w:color="auto"/>
              <w:right w:val="single" w:sz="4" w:space="0" w:color="000000"/>
            </w:tcBorders>
            <w:shd w:val="clear" w:color="000000" w:fill="A6C9EC"/>
            <w:vAlign w:val="bottom"/>
            <w:hideMark/>
          </w:tcPr>
          <w:p w14:paraId="788149E0"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BME</w:t>
            </w:r>
          </w:p>
        </w:tc>
        <w:tc>
          <w:tcPr>
            <w:tcW w:w="273" w:type="pct"/>
            <w:tcBorders>
              <w:top w:val="single" w:sz="4" w:space="0" w:color="auto"/>
              <w:left w:val="nil"/>
              <w:bottom w:val="nil"/>
              <w:right w:val="single" w:sz="4" w:space="0" w:color="auto"/>
            </w:tcBorders>
            <w:shd w:val="clear" w:color="000000" w:fill="A6C9EC"/>
            <w:noWrap/>
            <w:vAlign w:val="bottom"/>
            <w:hideMark/>
          </w:tcPr>
          <w:p w14:paraId="12FC0B31"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 </w:t>
            </w:r>
          </w:p>
        </w:tc>
      </w:tr>
      <w:tr w:rsidR="002E2901" w:rsidRPr="002E2901" w14:paraId="74EBFB4B" w14:textId="77777777" w:rsidTr="002E2901">
        <w:trPr>
          <w:trHeight w:val="3000"/>
        </w:trPr>
        <w:tc>
          <w:tcPr>
            <w:tcW w:w="983" w:type="pct"/>
            <w:tcBorders>
              <w:top w:val="nil"/>
              <w:left w:val="single" w:sz="4" w:space="0" w:color="auto"/>
              <w:bottom w:val="single" w:sz="4" w:space="0" w:color="auto"/>
              <w:right w:val="single" w:sz="4" w:space="0" w:color="auto"/>
            </w:tcBorders>
            <w:shd w:val="clear" w:color="C0E6F5" w:fill="A6C9EC"/>
            <w:vAlign w:val="bottom"/>
            <w:hideMark/>
          </w:tcPr>
          <w:p w14:paraId="1D0D8B92"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 </w:t>
            </w:r>
          </w:p>
        </w:tc>
        <w:tc>
          <w:tcPr>
            <w:tcW w:w="312" w:type="pct"/>
            <w:tcBorders>
              <w:top w:val="nil"/>
              <w:left w:val="nil"/>
              <w:bottom w:val="single" w:sz="4" w:space="0" w:color="auto"/>
              <w:right w:val="nil"/>
            </w:tcBorders>
            <w:shd w:val="clear" w:color="C0E6F5" w:fill="A6C9EC"/>
            <w:vAlign w:val="bottom"/>
            <w:hideMark/>
          </w:tcPr>
          <w:p w14:paraId="2BB01790"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African - African, African Scottish or African British</w:t>
            </w:r>
          </w:p>
        </w:tc>
        <w:tc>
          <w:tcPr>
            <w:tcW w:w="312" w:type="pct"/>
            <w:tcBorders>
              <w:top w:val="nil"/>
              <w:left w:val="single" w:sz="4" w:space="0" w:color="auto"/>
              <w:bottom w:val="single" w:sz="4" w:space="0" w:color="auto"/>
              <w:right w:val="single" w:sz="4" w:space="0" w:color="auto"/>
            </w:tcBorders>
            <w:shd w:val="clear" w:color="C0E6F5" w:fill="A6C9EC"/>
            <w:vAlign w:val="bottom"/>
            <w:hideMark/>
          </w:tcPr>
          <w:p w14:paraId="1D84B9A5"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African - Other</w:t>
            </w:r>
          </w:p>
        </w:tc>
        <w:tc>
          <w:tcPr>
            <w:tcW w:w="312" w:type="pct"/>
            <w:tcBorders>
              <w:top w:val="nil"/>
              <w:left w:val="nil"/>
              <w:bottom w:val="single" w:sz="4" w:space="0" w:color="auto"/>
              <w:right w:val="nil"/>
            </w:tcBorders>
            <w:shd w:val="clear" w:color="C0E6F5" w:fill="A6C9EC"/>
            <w:vAlign w:val="bottom"/>
            <w:hideMark/>
          </w:tcPr>
          <w:p w14:paraId="07D2A99D"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Asian - Bangladeshi, Bangladeshi Scottish or Bangladeshi British</w:t>
            </w:r>
          </w:p>
        </w:tc>
        <w:tc>
          <w:tcPr>
            <w:tcW w:w="312" w:type="pct"/>
            <w:tcBorders>
              <w:top w:val="nil"/>
              <w:left w:val="single" w:sz="4" w:space="0" w:color="auto"/>
              <w:bottom w:val="single" w:sz="4" w:space="0" w:color="auto"/>
              <w:right w:val="single" w:sz="4" w:space="0" w:color="auto"/>
            </w:tcBorders>
            <w:shd w:val="clear" w:color="C0E6F5" w:fill="A6C9EC"/>
            <w:vAlign w:val="bottom"/>
            <w:hideMark/>
          </w:tcPr>
          <w:p w14:paraId="37C1A821"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Asian - Chinese, Chinese Scottish or Chinese British</w:t>
            </w:r>
          </w:p>
        </w:tc>
        <w:tc>
          <w:tcPr>
            <w:tcW w:w="312" w:type="pct"/>
            <w:tcBorders>
              <w:top w:val="nil"/>
              <w:left w:val="nil"/>
              <w:bottom w:val="single" w:sz="4" w:space="0" w:color="auto"/>
              <w:right w:val="nil"/>
            </w:tcBorders>
            <w:shd w:val="clear" w:color="C0E6F5" w:fill="A6C9EC"/>
            <w:vAlign w:val="bottom"/>
            <w:hideMark/>
          </w:tcPr>
          <w:p w14:paraId="1B5BC764"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Asian - Indian, Indian Scottish or Indian British</w:t>
            </w:r>
          </w:p>
        </w:tc>
        <w:tc>
          <w:tcPr>
            <w:tcW w:w="312" w:type="pct"/>
            <w:tcBorders>
              <w:top w:val="nil"/>
              <w:left w:val="single" w:sz="4" w:space="0" w:color="auto"/>
              <w:bottom w:val="single" w:sz="4" w:space="0" w:color="auto"/>
              <w:right w:val="single" w:sz="4" w:space="0" w:color="auto"/>
            </w:tcBorders>
            <w:shd w:val="clear" w:color="C0E6F5" w:fill="A6C9EC"/>
            <w:vAlign w:val="bottom"/>
            <w:hideMark/>
          </w:tcPr>
          <w:p w14:paraId="2AFD1328"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Asian - Other</w:t>
            </w:r>
          </w:p>
        </w:tc>
        <w:tc>
          <w:tcPr>
            <w:tcW w:w="312" w:type="pct"/>
            <w:tcBorders>
              <w:top w:val="nil"/>
              <w:left w:val="nil"/>
              <w:bottom w:val="single" w:sz="4" w:space="0" w:color="auto"/>
              <w:right w:val="nil"/>
            </w:tcBorders>
            <w:shd w:val="clear" w:color="C0E6F5" w:fill="A6C9EC"/>
            <w:vAlign w:val="bottom"/>
            <w:hideMark/>
          </w:tcPr>
          <w:p w14:paraId="49D4B87A"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Asian - Pakistani, Pakistani Scottish or Pakistani British</w:t>
            </w:r>
          </w:p>
        </w:tc>
        <w:tc>
          <w:tcPr>
            <w:tcW w:w="312" w:type="pct"/>
            <w:tcBorders>
              <w:top w:val="nil"/>
              <w:left w:val="single" w:sz="4" w:space="0" w:color="auto"/>
              <w:bottom w:val="single" w:sz="4" w:space="0" w:color="auto"/>
              <w:right w:val="single" w:sz="4" w:space="0" w:color="auto"/>
            </w:tcBorders>
            <w:shd w:val="clear" w:color="C0E6F5" w:fill="A6C9EC"/>
            <w:vAlign w:val="bottom"/>
            <w:hideMark/>
          </w:tcPr>
          <w:p w14:paraId="00B5FD1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Caribbean or Black - Caribbean, Caribbean Scottish or Caribbean British</w:t>
            </w:r>
          </w:p>
        </w:tc>
        <w:tc>
          <w:tcPr>
            <w:tcW w:w="312" w:type="pct"/>
            <w:tcBorders>
              <w:top w:val="nil"/>
              <w:left w:val="nil"/>
              <w:bottom w:val="single" w:sz="4" w:space="0" w:color="auto"/>
              <w:right w:val="nil"/>
            </w:tcBorders>
            <w:shd w:val="clear" w:color="C0E6F5" w:fill="A6C9EC"/>
            <w:vAlign w:val="bottom"/>
            <w:hideMark/>
          </w:tcPr>
          <w:p w14:paraId="60BAE385"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Caribbean or Black - Other</w:t>
            </w:r>
          </w:p>
        </w:tc>
        <w:tc>
          <w:tcPr>
            <w:tcW w:w="312" w:type="pct"/>
            <w:tcBorders>
              <w:top w:val="nil"/>
              <w:left w:val="single" w:sz="4" w:space="0" w:color="auto"/>
              <w:bottom w:val="single" w:sz="4" w:space="0" w:color="auto"/>
              <w:right w:val="single" w:sz="4" w:space="0" w:color="auto"/>
            </w:tcBorders>
            <w:shd w:val="clear" w:color="C0E6F5" w:fill="A6C9EC"/>
            <w:vAlign w:val="bottom"/>
            <w:hideMark/>
          </w:tcPr>
          <w:p w14:paraId="7CB75DCD"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Mixed or Multiple Ethnic Group</w:t>
            </w:r>
          </w:p>
        </w:tc>
        <w:tc>
          <w:tcPr>
            <w:tcW w:w="312" w:type="pct"/>
            <w:tcBorders>
              <w:top w:val="nil"/>
              <w:left w:val="nil"/>
              <w:bottom w:val="single" w:sz="4" w:space="0" w:color="auto"/>
              <w:right w:val="single" w:sz="4" w:space="0" w:color="auto"/>
            </w:tcBorders>
            <w:shd w:val="clear" w:color="C0E6F5" w:fill="A6C9EC"/>
            <w:vAlign w:val="bottom"/>
            <w:hideMark/>
          </w:tcPr>
          <w:p w14:paraId="219669C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Other Ethnic Group - Arab, Arab Scottish or Arab British</w:t>
            </w:r>
          </w:p>
        </w:tc>
        <w:tc>
          <w:tcPr>
            <w:tcW w:w="312" w:type="pct"/>
            <w:tcBorders>
              <w:top w:val="nil"/>
              <w:left w:val="nil"/>
              <w:bottom w:val="single" w:sz="4" w:space="0" w:color="auto"/>
              <w:right w:val="nil"/>
            </w:tcBorders>
            <w:shd w:val="clear" w:color="C0E6F5" w:fill="A6C9EC"/>
            <w:vAlign w:val="bottom"/>
            <w:hideMark/>
          </w:tcPr>
          <w:p w14:paraId="2264A4C7"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Other Ethnic Group - Other</w:t>
            </w:r>
          </w:p>
        </w:tc>
        <w:tc>
          <w:tcPr>
            <w:tcW w:w="273" w:type="pct"/>
            <w:tcBorders>
              <w:top w:val="nil"/>
              <w:left w:val="single" w:sz="4" w:space="0" w:color="auto"/>
              <w:bottom w:val="single" w:sz="4" w:space="0" w:color="auto"/>
              <w:right w:val="single" w:sz="4" w:space="0" w:color="auto"/>
            </w:tcBorders>
            <w:shd w:val="clear" w:color="C0E6F5" w:fill="A6C9EC"/>
            <w:vAlign w:val="bottom"/>
            <w:hideMark/>
          </w:tcPr>
          <w:p w14:paraId="0A122397"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BME Total</w:t>
            </w:r>
          </w:p>
        </w:tc>
      </w:tr>
      <w:tr w:rsidR="002E2901" w:rsidRPr="002E2901" w14:paraId="4B441D8B" w14:textId="77777777" w:rsidTr="00B35331">
        <w:trPr>
          <w:trHeight w:val="300"/>
        </w:trPr>
        <w:tc>
          <w:tcPr>
            <w:tcW w:w="98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C14693B"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Admin Services</w:t>
            </w:r>
          </w:p>
        </w:tc>
        <w:tc>
          <w:tcPr>
            <w:tcW w:w="312" w:type="pct"/>
            <w:tcBorders>
              <w:top w:val="nil"/>
              <w:left w:val="nil"/>
              <w:bottom w:val="single" w:sz="4" w:space="0" w:color="BFBFBF" w:themeColor="background1" w:themeShade="BF"/>
              <w:right w:val="nil"/>
            </w:tcBorders>
            <w:shd w:val="clear" w:color="auto" w:fill="auto"/>
            <w:noWrap/>
            <w:vAlign w:val="bottom"/>
            <w:hideMark/>
          </w:tcPr>
          <w:p w14:paraId="5615AF02" w14:textId="63CC952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8E7D0DF" w14:textId="15B1F60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nil"/>
              <w:left w:val="nil"/>
              <w:bottom w:val="single" w:sz="4" w:space="0" w:color="BFBFBF" w:themeColor="background1" w:themeShade="BF"/>
              <w:right w:val="nil"/>
            </w:tcBorders>
            <w:shd w:val="clear" w:color="auto" w:fill="auto"/>
            <w:noWrap/>
            <w:vAlign w:val="bottom"/>
            <w:hideMark/>
          </w:tcPr>
          <w:p w14:paraId="1044B921" w14:textId="77777777" w:rsidR="002E2901" w:rsidRPr="002E2901" w:rsidRDefault="002E2901" w:rsidP="002E2901">
            <w:pPr>
              <w:jc w:val="center"/>
              <w:rPr>
                <w:rFonts w:ascii="Calibri" w:hAnsi="Calibri" w:cs="Calibri"/>
                <w:color w:val="000000"/>
                <w:szCs w:val="22"/>
                <w:lang w:eastAsia="en-GB"/>
              </w:rPr>
            </w:pPr>
          </w:p>
        </w:tc>
        <w:tc>
          <w:tcPr>
            <w:tcW w:w="31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77EF0B8" w14:textId="34213FC3"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nil"/>
              <w:left w:val="nil"/>
              <w:bottom w:val="single" w:sz="4" w:space="0" w:color="BFBFBF" w:themeColor="background1" w:themeShade="BF"/>
              <w:right w:val="nil"/>
            </w:tcBorders>
            <w:shd w:val="clear" w:color="auto" w:fill="auto"/>
            <w:noWrap/>
            <w:vAlign w:val="bottom"/>
            <w:hideMark/>
          </w:tcPr>
          <w:p w14:paraId="1BE5927F" w14:textId="35B5CB84"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131C8D5" w14:textId="4C1BFCCB"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nil"/>
              <w:left w:val="nil"/>
              <w:bottom w:val="single" w:sz="4" w:space="0" w:color="BFBFBF" w:themeColor="background1" w:themeShade="BF"/>
              <w:right w:val="nil"/>
            </w:tcBorders>
            <w:shd w:val="clear" w:color="auto" w:fill="auto"/>
            <w:noWrap/>
            <w:vAlign w:val="bottom"/>
            <w:hideMark/>
          </w:tcPr>
          <w:p w14:paraId="7DF2842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8</w:t>
            </w:r>
          </w:p>
        </w:tc>
        <w:tc>
          <w:tcPr>
            <w:tcW w:w="31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BC4677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nil"/>
              <w:left w:val="nil"/>
              <w:bottom w:val="single" w:sz="4" w:space="0" w:color="BFBFBF" w:themeColor="background1" w:themeShade="BF"/>
              <w:right w:val="nil"/>
            </w:tcBorders>
            <w:shd w:val="clear" w:color="auto" w:fill="auto"/>
            <w:noWrap/>
            <w:vAlign w:val="bottom"/>
            <w:hideMark/>
          </w:tcPr>
          <w:p w14:paraId="18C13863" w14:textId="77777777" w:rsidR="002E2901" w:rsidRPr="002E2901" w:rsidRDefault="002E2901" w:rsidP="002E2901">
            <w:pPr>
              <w:jc w:val="center"/>
              <w:rPr>
                <w:rFonts w:ascii="Calibri" w:hAnsi="Calibri" w:cs="Calibri"/>
                <w:color w:val="000000"/>
                <w:szCs w:val="22"/>
                <w:lang w:eastAsia="en-GB"/>
              </w:rPr>
            </w:pPr>
          </w:p>
        </w:tc>
        <w:tc>
          <w:tcPr>
            <w:tcW w:w="31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79CFBB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w:t>
            </w:r>
          </w:p>
        </w:tc>
        <w:tc>
          <w:tcPr>
            <w:tcW w:w="312" w:type="pct"/>
            <w:tcBorders>
              <w:top w:val="nil"/>
              <w:left w:val="nil"/>
              <w:bottom w:val="single" w:sz="4" w:space="0" w:color="BFBFBF" w:themeColor="background1" w:themeShade="BF"/>
              <w:right w:val="single" w:sz="4" w:space="0" w:color="auto"/>
            </w:tcBorders>
            <w:shd w:val="clear" w:color="auto" w:fill="auto"/>
            <w:noWrap/>
            <w:vAlign w:val="bottom"/>
            <w:hideMark/>
          </w:tcPr>
          <w:p w14:paraId="6C72705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nil"/>
              <w:left w:val="nil"/>
              <w:bottom w:val="single" w:sz="4" w:space="0" w:color="BFBFBF" w:themeColor="background1" w:themeShade="BF"/>
              <w:right w:val="nil"/>
            </w:tcBorders>
            <w:shd w:val="clear" w:color="auto" w:fill="auto"/>
            <w:noWrap/>
            <w:vAlign w:val="bottom"/>
            <w:hideMark/>
          </w:tcPr>
          <w:p w14:paraId="7D4C2B37" w14:textId="753AB458"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E22E1F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27</w:t>
            </w:r>
          </w:p>
        </w:tc>
      </w:tr>
      <w:tr w:rsidR="002E2901" w:rsidRPr="002E2901" w14:paraId="706B1229"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2E42BA"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Allied Health Professionals</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C29C41" w14:textId="10032FCD"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F15CC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811F2D"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95D5DE" w14:textId="0061F1B2"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3A7B4B" w14:textId="4A6A0A7C"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98B754" w14:textId="360B79E6"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BDC524" w14:textId="317D7144"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40D5A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529215"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BB24F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6</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8602C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2661F7" w14:textId="415DF84F"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89255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12</w:t>
            </w:r>
          </w:p>
        </w:tc>
      </w:tr>
      <w:tr w:rsidR="002E2901" w:rsidRPr="002E2901" w14:paraId="4A96D107"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A4A3A2"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Healthcare Sciences</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2657B2" w14:textId="589557A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FEF2F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BC13DA"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523A0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8A1D34"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8F1FF1" w14:textId="287A012A"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C94866"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EB67D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FA9304" w14:textId="0695400F"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E6F557" w14:textId="5ED5E729"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5EF23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7FA35E" w14:textId="77777777" w:rsidR="002E2901" w:rsidRPr="002E2901" w:rsidRDefault="002E2901" w:rsidP="002E2901">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AB102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w:t>
            </w:r>
          </w:p>
        </w:tc>
      </w:tr>
      <w:tr w:rsidR="002E2901" w:rsidRPr="002E2901" w14:paraId="1A0F32A8"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DDC9F2" w14:textId="0158FDB2"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Medical</w:t>
            </w:r>
            <w:r w:rsidR="00B35331">
              <w:rPr>
                <w:rFonts w:ascii="Calibri" w:hAnsi="Calibri" w:cs="Calibri"/>
                <w:color w:val="000000"/>
                <w:szCs w:val="22"/>
                <w:lang w:eastAsia="en-GB"/>
              </w:rPr>
              <w:t xml:space="preserve"> &amp; Dental</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98F891" w14:textId="6DFEBA7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84C09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DD72F7" w14:textId="67FC9D5C"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b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904F37" w14:textId="0BAD699F"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3BB085" w14:textId="5446165B"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EFB95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A6A623" w14:textId="4034571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404AA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7DD75E"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BC0909" w14:textId="50C28C3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B3A0F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32355D" w14:textId="77777777" w:rsidR="002E2901" w:rsidRPr="002E2901" w:rsidRDefault="002E2901" w:rsidP="002E2901">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35F54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8</w:t>
            </w:r>
          </w:p>
        </w:tc>
      </w:tr>
      <w:tr w:rsidR="002E2901" w:rsidRPr="002E2901" w14:paraId="0ABD33D2"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1721BC"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Medical &amp; Dental Support</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7606CF" w14:textId="77777777" w:rsidR="002E2901" w:rsidRPr="002E2901" w:rsidRDefault="002E2901" w:rsidP="002E2901">
            <w:pP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F0010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651EFF"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62FD3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992C5A"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475ED3"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0D8E4E"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19356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21AB6C"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BA1843" w14:textId="4B4AED1C"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141ADD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B7C3DC" w14:textId="77777777" w:rsidR="002E2901" w:rsidRPr="002E2901" w:rsidRDefault="002E2901" w:rsidP="002E2901">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E1C130" w14:textId="4A9EBA68"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r>
      <w:tr w:rsidR="002E2901" w:rsidRPr="002E2901" w14:paraId="024A0697"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79A98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Nursing/Midwifery Band 1-4</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6A4AC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22</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C3BC36" w14:textId="5E0F792F"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18507D" w14:textId="59FCD46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D4A25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643EF6" w14:textId="5D465FA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D06A63" w14:textId="0A1952FD"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8E3E18" w14:textId="5CFFDD86"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F0E84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0C93AF" w14:textId="1B6413FE"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8A85E0"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43ED265" w14:textId="4094E11C"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1A3573" w14:textId="7C020B99"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813E9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38</w:t>
            </w:r>
          </w:p>
        </w:tc>
      </w:tr>
      <w:tr w:rsidR="002E2901" w:rsidRPr="002E2901" w14:paraId="623089E6"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EB6E06"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lastRenderedPageBreak/>
              <w:t>Nursing/Midwifery Band 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E8CB9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9</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D7A13E" w14:textId="26A9165D"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51C09B"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56E886" w14:textId="3D0A39E0"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23644D" w14:textId="1E2787F9"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CBAF1F" w14:textId="5CE33D16"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0A073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7</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C473DE" w14:textId="464E093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9DFB25"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B878B6" w14:textId="3D30792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FB8F6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B9E9A5" w14:textId="4EF0897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4521D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28</w:t>
            </w:r>
          </w:p>
        </w:tc>
      </w:tr>
      <w:tr w:rsidR="002E2901" w:rsidRPr="002E2901" w14:paraId="0DBEE1BF"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27375C"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Other Therapeutic</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83B976" w14:textId="43005E58"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6EB33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DE2C89"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5F384C" w14:textId="45860682"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FF7BBF" w14:textId="4D9EA9BB"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3B3ACF" w14:textId="01C252CA"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4BEAAB" w14:textId="0059B3D6"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76894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7E0717"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E2FF6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6E0563" w14:textId="3A505B81"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D18C6A" w14:textId="77777777" w:rsidR="002E2901" w:rsidRPr="002E2901" w:rsidRDefault="002E2901" w:rsidP="002E2901">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04BC76"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14</w:t>
            </w:r>
          </w:p>
        </w:tc>
      </w:tr>
      <w:tr w:rsidR="002E2901" w:rsidRPr="002E2901" w14:paraId="3F29524F"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E71EEC"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Personal &amp; Social Care</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9A28F7" w14:textId="77777777" w:rsidR="002E2901" w:rsidRPr="002E2901" w:rsidRDefault="002E2901" w:rsidP="002E2901">
            <w:pP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224E7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2A0B8C"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09B02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B8C8FF"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03DB3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FEB60F"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9B43C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84EDF5"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A9ABB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2D71E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77B6CE" w14:textId="77777777" w:rsidR="002E2901" w:rsidRPr="002E2901" w:rsidRDefault="002E2901" w:rsidP="002E2901">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AD01C3"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0</w:t>
            </w:r>
          </w:p>
        </w:tc>
      </w:tr>
      <w:tr w:rsidR="002E2901" w:rsidRPr="002E2901" w14:paraId="29F1A6F9" w14:textId="77777777" w:rsidTr="00B35331">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476A94"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Senior Managers</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D08D59" w14:textId="77777777" w:rsidR="002E2901" w:rsidRPr="002E2901" w:rsidRDefault="002E2901" w:rsidP="002E2901">
            <w:pP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CB8A8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8DB51B"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69ADC3"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3C13B1"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CC3EE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95CFFA"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587C2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A04900"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1D54A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45415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E97DB3" w14:textId="77777777" w:rsidR="002E2901" w:rsidRPr="002E2901" w:rsidRDefault="002E2901" w:rsidP="002E2901">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8831F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0</w:t>
            </w:r>
          </w:p>
        </w:tc>
      </w:tr>
      <w:tr w:rsidR="002E2901" w:rsidRPr="002E2901" w14:paraId="68A27DED" w14:textId="77777777" w:rsidTr="00B35331">
        <w:trPr>
          <w:trHeight w:val="300"/>
        </w:trPr>
        <w:tc>
          <w:tcPr>
            <w:tcW w:w="98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69F7AEB"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Support Services</w:t>
            </w:r>
          </w:p>
        </w:tc>
        <w:tc>
          <w:tcPr>
            <w:tcW w:w="312" w:type="pct"/>
            <w:tcBorders>
              <w:top w:val="single" w:sz="4" w:space="0" w:color="BFBFBF" w:themeColor="background1" w:themeShade="BF"/>
              <w:left w:val="nil"/>
              <w:bottom w:val="nil"/>
              <w:right w:val="nil"/>
            </w:tcBorders>
            <w:shd w:val="clear" w:color="auto" w:fill="auto"/>
            <w:noWrap/>
            <w:vAlign w:val="bottom"/>
            <w:hideMark/>
          </w:tcPr>
          <w:p w14:paraId="1F3B68C2" w14:textId="6817E1BE"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52E96B8" w14:textId="6C07B28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nil"/>
              <w:right w:val="nil"/>
            </w:tcBorders>
            <w:shd w:val="clear" w:color="auto" w:fill="auto"/>
            <w:noWrap/>
            <w:vAlign w:val="bottom"/>
            <w:hideMark/>
          </w:tcPr>
          <w:p w14:paraId="2758EC2F" w14:textId="66BBF16A"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9698AAA" w14:textId="6354C29D"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nil"/>
              <w:right w:val="nil"/>
            </w:tcBorders>
            <w:shd w:val="clear" w:color="auto" w:fill="auto"/>
            <w:noWrap/>
            <w:vAlign w:val="bottom"/>
            <w:hideMark/>
          </w:tcPr>
          <w:p w14:paraId="00F94918" w14:textId="04473B0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675CD12" w14:textId="681DA0F4"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nil"/>
              <w:bottom w:val="nil"/>
              <w:right w:val="nil"/>
            </w:tcBorders>
            <w:shd w:val="clear" w:color="auto" w:fill="auto"/>
            <w:noWrap/>
            <w:vAlign w:val="bottom"/>
            <w:hideMark/>
          </w:tcPr>
          <w:p w14:paraId="204923F4" w14:textId="3A427A6E"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1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0F502C3"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nil"/>
              <w:right w:val="nil"/>
            </w:tcBorders>
            <w:shd w:val="clear" w:color="auto" w:fill="auto"/>
            <w:noWrap/>
            <w:vAlign w:val="bottom"/>
            <w:hideMark/>
          </w:tcPr>
          <w:p w14:paraId="4277B261" w14:textId="77777777" w:rsidR="002E2901" w:rsidRPr="002E2901" w:rsidRDefault="002E2901" w:rsidP="002E2901">
            <w:pPr>
              <w:jc w:val="center"/>
              <w:rPr>
                <w:rFonts w:ascii="Calibri" w:hAnsi="Calibri" w:cs="Calibri"/>
                <w:color w:val="000000"/>
                <w:szCs w:val="22"/>
                <w:lang w:eastAsia="en-GB"/>
              </w:rPr>
            </w:pPr>
          </w:p>
        </w:tc>
        <w:tc>
          <w:tcPr>
            <w:tcW w:w="31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5030E4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nil"/>
              <w:right w:val="single" w:sz="4" w:space="0" w:color="auto"/>
            </w:tcBorders>
            <w:shd w:val="clear" w:color="auto" w:fill="auto"/>
            <w:noWrap/>
            <w:vAlign w:val="bottom"/>
            <w:hideMark/>
          </w:tcPr>
          <w:p w14:paraId="614787D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312" w:type="pct"/>
            <w:tcBorders>
              <w:top w:val="single" w:sz="4" w:space="0" w:color="BFBFBF" w:themeColor="background1" w:themeShade="BF"/>
              <w:left w:val="nil"/>
              <w:bottom w:val="nil"/>
              <w:right w:val="nil"/>
            </w:tcBorders>
            <w:shd w:val="clear" w:color="auto" w:fill="auto"/>
            <w:noWrap/>
            <w:vAlign w:val="bottom"/>
            <w:hideMark/>
          </w:tcPr>
          <w:p w14:paraId="103433D5" w14:textId="4E0024A2"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DB5203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14</w:t>
            </w:r>
          </w:p>
        </w:tc>
      </w:tr>
      <w:tr w:rsidR="002E2901" w:rsidRPr="002E2901" w14:paraId="1C29B13A" w14:textId="77777777" w:rsidTr="002E2901">
        <w:trPr>
          <w:trHeight w:val="300"/>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5EF06" w14:textId="77777777" w:rsidR="002E2901" w:rsidRPr="002E2901" w:rsidRDefault="002E2901" w:rsidP="002E2901">
            <w:pPr>
              <w:rPr>
                <w:rFonts w:ascii="Calibri" w:hAnsi="Calibri" w:cs="Calibri"/>
                <w:b/>
                <w:bCs/>
                <w:color w:val="000000"/>
                <w:szCs w:val="22"/>
                <w:lang w:eastAsia="en-GB"/>
              </w:rPr>
            </w:pPr>
            <w:r w:rsidRPr="002E2901">
              <w:rPr>
                <w:rFonts w:ascii="Calibri" w:hAnsi="Calibri" w:cs="Calibri"/>
                <w:b/>
                <w:bCs/>
                <w:color w:val="000000"/>
                <w:szCs w:val="22"/>
                <w:lang w:eastAsia="en-GB"/>
              </w:rPr>
              <w:t>Grand Total</w:t>
            </w:r>
          </w:p>
        </w:tc>
        <w:tc>
          <w:tcPr>
            <w:tcW w:w="312" w:type="pct"/>
            <w:tcBorders>
              <w:top w:val="single" w:sz="4" w:space="0" w:color="auto"/>
              <w:left w:val="nil"/>
              <w:bottom w:val="single" w:sz="4" w:space="0" w:color="auto"/>
              <w:right w:val="nil"/>
            </w:tcBorders>
            <w:shd w:val="clear" w:color="auto" w:fill="auto"/>
            <w:noWrap/>
            <w:vAlign w:val="bottom"/>
            <w:hideMark/>
          </w:tcPr>
          <w:p w14:paraId="106F91AC"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41</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43AD1"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6</w:t>
            </w:r>
          </w:p>
        </w:tc>
        <w:tc>
          <w:tcPr>
            <w:tcW w:w="312" w:type="pct"/>
            <w:tcBorders>
              <w:top w:val="single" w:sz="4" w:space="0" w:color="auto"/>
              <w:left w:val="nil"/>
              <w:bottom w:val="single" w:sz="4" w:space="0" w:color="auto"/>
              <w:right w:val="nil"/>
            </w:tcBorders>
            <w:shd w:val="clear" w:color="auto" w:fill="auto"/>
            <w:noWrap/>
            <w:vAlign w:val="bottom"/>
            <w:hideMark/>
          </w:tcPr>
          <w:p w14:paraId="25C13AC5" w14:textId="46012DEF" w:rsidR="002E2901" w:rsidRPr="002E2901" w:rsidRDefault="005C713B" w:rsidP="002E2901">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85F0D"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9</w:t>
            </w:r>
          </w:p>
        </w:tc>
        <w:tc>
          <w:tcPr>
            <w:tcW w:w="312" w:type="pct"/>
            <w:tcBorders>
              <w:top w:val="single" w:sz="4" w:space="0" w:color="auto"/>
              <w:left w:val="nil"/>
              <w:bottom w:val="single" w:sz="4" w:space="0" w:color="auto"/>
              <w:right w:val="nil"/>
            </w:tcBorders>
            <w:shd w:val="clear" w:color="auto" w:fill="auto"/>
            <w:noWrap/>
            <w:vAlign w:val="bottom"/>
            <w:hideMark/>
          </w:tcPr>
          <w:p w14:paraId="53633423"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13</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40852"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14</w:t>
            </w:r>
          </w:p>
        </w:tc>
        <w:tc>
          <w:tcPr>
            <w:tcW w:w="312" w:type="pct"/>
            <w:tcBorders>
              <w:top w:val="single" w:sz="4" w:space="0" w:color="auto"/>
              <w:left w:val="nil"/>
              <w:bottom w:val="single" w:sz="4" w:space="0" w:color="auto"/>
              <w:right w:val="nil"/>
            </w:tcBorders>
            <w:shd w:val="clear" w:color="auto" w:fill="auto"/>
            <w:noWrap/>
            <w:vAlign w:val="bottom"/>
            <w:hideMark/>
          </w:tcPr>
          <w:p w14:paraId="244FFC6B"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22</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6B6A" w14:textId="4D16AAA7" w:rsidR="002E2901" w:rsidRPr="002E2901" w:rsidRDefault="005C713B" w:rsidP="002E2901">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312" w:type="pct"/>
            <w:tcBorders>
              <w:top w:val="single" w:sz="4" w:space="0" w:color="auto"/>
              <w:left w:val="nil"/>
              <w:bottom w:val="single" w:sz="4" w:space="0" w:color="auto"/>
              <w:right w:val="nil"/>
            </w:tcBorders>
            <w:shd w:val="clear" w:color="auto" w:fill="auto"/>
            <w:noWrap/>
            <w:vAlign w:val="bottom"/>
            <w:hideMark/>
          </w:tcPr>
          <w:p w14:paraId="518C937B" w14:textId="7846E289" w:rsidR="002E2901" w:rsidRPr="002E2901" w:rsidRDefault="005C713B" w:rsidP="002E2901">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2A49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26</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1570CC3C" w14:textId="5FB661EA" w:rsidR="002E2901" w:rsidRPr="002E2901" w:rsidRDefault="005C713B" w:rsidP="002E2901">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312" w:type="pct"/>
            <w:tcBorders>
              <w:top w:val="single" w:sz="4" w:space="0" w:color="auto"/>
              <w:left w:val="nil"/>
              <w:bottom w:val="single" w:sz="4" w:space="0" w:color="auto"/>
              <w:right w:val="nil"/>
            </w:tcBorders>
            <w:shd w:val="clear" w:color="auto" w:fill="auto"/>
            <w:noWrap/>
            <w:vAlign w:val="bottom"/>
            <w:hideMark/>
          </w:tcPr>
          <w:p w14:paraId="2357E70D"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7</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79B9C"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147</w:t>
            </w:r>
          </w:p>
        </w:tc>
      </w:tr>
      <w:tr w:rsidR="002E2901" w:rsidRPr="002E2901" w14:paraId="431F484F" w14:textId="77777777" w:rsidTr="002E2901">
        <w:trPr>
          <w:trHeight w:val="300"/>
        </w:trPr>
        <w:tc>
          <w:tcPr>
            <w:tcW w:w="983" w:type="pct"/>
            <w:tcBorders>
              <w:top w:val="nil"/>
              <w:left w:val="single" w:sz="4" w:space="0" w:color="auto"/>
              <w:bottom w:val="single" w:sz="4" w:space="0" w:color="auto"/>
              <w:right w:val="single" w:sz="4" w:space="0" w:color="auto"/>
            </w:tcBorders>
            <w:shd w:val="clear" w:color="auto" w:fill="auto"/>
            <w:noWrap/>
            <w:vAlign w:val="bottom"/>
            <w:hideMark/>
          </w:tcPr>
          <w:p w14:paraId="0680B3CC" w14:textId="77777777" w:rsidR="002E2901" w:rsidRPr="002E2901" w:rsidRDefault="002E2901" w:rsidP="002E2901">
            <w:pPr>
              <w:rPr>
                <w:rFonts w:ascii="Aptos Narrow" w:hAnsi="Aptos Narrow" w:cs="Times New Roman"/>
                <w:b/>
                <w:bCs/>
                <w:szCs w:val="22"/>
                <w:lang w:eastAsia="en-GB"/>
              </w:rPr>
            </w:pPr>
            <w:r w:rsidRPr="002E2901">
              <w:rPr>
                <w:rFonts w:ascii="Aptos Narrow" w:hAnsi="Aptos Narrow" w:cs="Times New Roman"/>
                <w:b/>
                <w:bCs/>
                <w:szCs w:val="22"/>
                <w:lang w:eastAsia="en-GB"/>
              </w:rPr>
              <w:t>% of Total Leavers</w:t>
            </w:r>
          </w:p>
        </w:tc>
        <w:tc>
          <w:tcPr>
            <w:tcW w:w="312" w:type="pct"/>
            <w:tcBorders>
              <w:top w:val="nil"/>
              <w:left w:val="nil"/>
              <w:bottom w:val="single" w:sz="4" w:space="0" w:color="auto"/>
              <w:right w:val="nil"/>
            </w:tcBorders>
            <w:shd w:val="clear" w:color="auto" w:fill="auto"/>
            <w:noWrap/>
            <w:vAlign w:val="bottom"/>
            <w:hideMark/>
          </w:tcPr>
          <w:p w14:paraId="127E55A8"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1.8%</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3A8B885"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0.3%</w:t>
            </w:r>
          </w:p>
        </w:tc>
        <w:tc>
          <w:tcPr>
            <w:tcW w:w="312" w:type="pct"/>
            <w:tcBorders>
              <w:top w:val="nil"/>
              <w:left w:val="nil"/>
              <w:bottom w:val="single" w:sz="4" w:space="0" w:color="auto"/>
              <w:right w:val="nil"/>
            </w:tcBorders>
            <w:shd w:val="clear" w:color="auto" w:fill="auto"/>
            <w:noWrap/>
            <w:vAlign w:val="bottom"/>
            <w:hideMark/>
          </w:tcPr>
          <w:p w14:paraId="4ABB796B"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0.1%</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52DD311"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0.4%</w:t>
            </w:r>
          </w:p>
        </w:tc>
        <w:tc>
          <w:tcPr>
            <w:tcW w:w="312" w:type="pct"/>
            <w:tcBorders>
              <w:top w:val="nil"/>
              <w:left w:val="nil"/>
              <w:bottom w:val="single" w:sz="4" w:space="0" w:color="auto"/>
              <w:right w:val="nil"/>
            </w:tcBorders>
            <w:shd w:val="clear" w:color="auto" w:fill="auto"/>
            <w:noWrap/>
            <w:vAlign w:val="bottom"/>
            <w:hideMark/>
          </w:tcPr>
          <w:p w14:paraId="1A06FACF"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0.6%</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8D0A38E"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0.6%</w:t>
            </w:r>
          </w:p>
        </w:tc>
        <w:tc>
          <w:tcPr>
            <w:tcW w:w="312" w:type="pct"/>
            <w:tcBorders>
              <w:top w:val="nil"/>
              <w:left w:val="nil"/>
              <w:bottom w:val="single" w:sz="4" w:space="0" w:color="auto"/>
              <w:right w:val="nil"/>
            </w:tcBorders>
            <w:shd w:val="clear" w:color="auto" w:fill="auto"/>
            <w:noWrap/>
            <w:vAlign w:val="bottom"/>
            <w:hideMark/>
          </w:tcPr>
          <w:p w14:paraId="171F359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1.0%</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23577B68"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0.1%</w:t>
            </w:r>
          </w:p>
        </w:tc>
        <w:tc>
          <w:tcPr>
            <w:tcW w:w="312" w:type="pct"/>
            <w:tcBorders>
              <w:top w:val="nil"/>
              <w:left w:val="nil"/>
              <w:bottom w:val="single" w:sz="4" w:space="0" w:color="auto"/>
              <w:right w:val="nil"/>
            </w:tcBorders>
            <w:shd w:val="clear" w:color="auto" w:fill="auto"/>
            <w:noWrap/>
            <w:vAlign w:val="bottom"/>
            <w:hideMark/>
          </w:tcPr>
          <w:p w14:paraId="6E261C4C"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0.1%</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47186F71"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1.1%</w:t>
            </w:r>
          </w:p>
        </w:tc>
        <w:tc>
          <w:tcPr>
            <w:tcW w:w="312" w:type="pct"/>
            <w:tcBorders>
              <w:top w:val="nil"/>
              <w:left w:val="nil"/>
              <w:bottom w:val="single" w:sz="4" w:space="0" w:color="auto"/>
              <w:right w:val="nil"/>
            </w:tcBorders>
            <w:shd w:val="clear" w:color="auto" w:fill="auto"/>
            <w:noWrap/>
            <w:vAlign w:val="bottom"/>
            <w:hideMark/>
          </w:tcPr>
          <w:p w14:paraId="0F78282E"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0.1%</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0FAA364B"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0.3%</w:t>
            </w:r>
          </w:p>
        </w:tc>
        <w:tc>
          <w:tcPr>
            <w:tcW w:w="273" w:type="pct"/>
            <w:tcBorders>
              <w:top w:val="nil"/>
              <w:left w:val="nil"/>
              <w:bottom w:val="single" w:sz="4" w:space="0" w:color="auto"/>
              <w:right w:val="single" w:sz="4" w:space="0" w:color="auto"/>
            </w:tcBorders>
            <w:shd w:val="clear" w:color="auto" w:fill="auto"/>
            <w:noWrap/>
            <w:vAlign w:val="bottom"/>
            <w:hideMark/>
          </w:tcPr>
          <w:p w14:paraId="0FF19CF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6.4%</w:t>
            </w:r>
          </w:p>
        </w:tc>
      </w:tr>
    </w:tbl>
    <w:p w14:paraId="1BA008B2" w14:textId="602C660F" w:rsidR="000A40FD" w:rsidRPr="00C41FB5" w:rsidRDefault="000A40FD" w:rsidP="000A40FD">
      <w:pPr>
        <w:rPr>
          <w:rFonts w:asciiTheme="minorHAnsi" w:hAnsiTheme="minorHAnsi" w:cstheme="minorHAnsi"/>
          <w:color w:val="FF0000"/>
          <w:sz w:val="20"/>
          <w:szCs w:val="20"/>
          <w:lang w:eastAsia="en-GB"/>
        </w:rPr>
      </w:pPr>
    </w:p>
    <w:p w14:paraId="15A8A35F" w14:textId="56700E01" w:rsidR="00566D5F" w:rsidRPr="00D3328F" w:rsidRDefault="00566D5F" w:rsidP="002B3EBE">
      <w:pPr>
        <w:pStyle w:val="Heading20"/>
        <w:rPr>
          <w:rFonts w:asciiTheme="minorHAnsi" w:hAnsiTheme="minorHAnsi" w:cstheme="minorHAnsi"/>
          <w:color w:val="auto"/>
          <w:sz w:val="28"/>
          <w:szCs w:val="28"/>
        </w:rPr>
      </w:pPr>
      <w:bookmarkStart w:id="92" w:name="_Toc228517123"/>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6</w:t>
      </w:r>
      <w:r w:rsidRPr="00D3328F">
        <w:rPr>
          <w:rFonts w:asciiTheme="minorHAnsi" w:hAnsiTheme="minorHAnsi" w:cstheme="minorHAnsi"/>
          <w:color w:val="auto"/>
          <w:sz w:val="28"/>
          <w:szCs w:val="28"/>
        </w:rPr>
        <w:t>.2: Leavers</w:t>
      </w:r>
      <w:r w:rsidR="00760A03">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w:t>
      </w:r>
      <w:r w:rsidR="00760A03" w:rsidRPr="00D3328F">
        <w:rPr>
          <w:rFonts w:asciiTheme="minorHAnsi" w:hAnsiTheme="minorHAnsi" w:cstheme="minorHAnsi"/>
          <w:color w:val="auto"/>
          <w:sz w:val="28"/>
          <w:szCs w:val="28"/>
        </w:rPr>
        <w:t>White Ethnic Group</w:t>
      </w:r>
      <w:r w:rsidR="00760A03">
        <w:rPr>
          <w:rFonts w:asciiTheme="minorHAnsi" w:hAnsiTheme="minorHAnsi" w:cstheme="minorHAnsi"/>
          <w:color w:val="auto"/>
          <w:sz w:val="28"/>
          <w:szCs w:val="28"/>
        </w:rPr>
        <w:t>s</w:t>
      </w:r>
      <w:r w:rsidR="00760A03"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92"/>
      <w:r w:rsidR="00651631" w:rsidRPr="00D3328F">
        <w:rPr>
          <w:rFonts w:asciiTheme="minorHAnsi" w:hAnsiTheme="minorHAnsi" w:cstheme="minorHAnsi"/>
          <w:color w:val="auto"/>
          <w:sz w:val="28"/>
          <w:szCs w:val="28"/>
        </w:rPr>
        <w:t xml:space="preserve"> </w:t>
      </w:r>
    </w:p>
    <w:p w14:paraId="319F4EB6" w14:textId="77777777" w:rsidR="003C3687" w:rsidRPr="00C41FB5" w:rsidRDefault="003C3687" w:rsidP="003C3687">
      <w:pPr>
        <w:rPr>
          <w:rFonts w:asciiTheme="minorHAnsi" w:hAnsiTheme="minorHAnsi" w:cstheme="minorHAnsi"/>
          <w:color w:val="FF0000"/>
        </w:rPr>
      </w:pPr>
    </w:p>
    <w:tbl>
      <w:tblPr>
        <w:tblW w:w="5000" w:type="pct"/>
        <w:tblLook w:val="04A0" w:firstRow="1" w:lastRow="0" w:firstColumn="1" w:lastColumn="0" w:noHBand="0" w:noVBand="1"/>
      </w:tblPr>
      <w:tblGrid>
        <w:gridCol w:w="3060"/>
        <w:gridCol w:w="1788"/>
        <w:gridCol w:w="1788"/>
        <w:gridCol w:w="1788"/>
        <w:gridCol w:w="1788"/>
        <w:gridCol w:w="1788"/>
        <w:gridCol w:w="1791"/>
        <w:gridCol w:w="1597"/>
      </w:tblGrid>
      <w:tr w:rsidR="002E2901" w:rsidRPr="002E2901" w14:paraId="72C91BCB" w14:textId="77777777" w:rsidTr="002E2901">
        <w:trPr>
          <w:trHeight w:val="300"/>
        </w:trPr>
        <w:tc>
          <w:tcPr>
            <w:tcW w:w="994" w:type="pct"/>
            <w:tcBorders>
              <w:top w:val="single" w:sz="4" w:space="0" w:color="auto"/>
              <w:left w:val="single" w:sz="4" w:space="0" w:color="auto"/>
              <w:bottom w:val="nil"/>
              <w:right w:val="single" w:sz="4" w:space="0" w:color="auto"/>
            </w:tcBorders>
            <w:shd w:val="clear" w:color="000000" w:fill="A6C9EC"/>
            <w:noWrap/>
            <w:vAlign w:val="center"/>
            <w:hideMark/>
          </w:tcPr>
          <w:p w14:paraId="4AC0894A" w14:textId="77777777" w:rsidR="002E2901" w:rsidRPr="002E2901" w:rsidRDefault="002E2901" w:rsidP="002E2901">
            <w:pPr>
              <w:rPr>
                <w:rFonts w:ascii="Calibri" w:hAnsi="Calibri" w:cs="Calibri"/>
                <w:szCs w:val="22"/>
                <w:lang w:eastAsia="en-GB"/>
              </w:rPr>
            </w:pPr>
            <w:r w:rsidRPr="002E2901">
              <w:rPr>
                <w:rFonts w:ascii="Calibri" w:hAnsi="Calibri" w:cs="Calibri"/>
                <w:szCs w:val="22"/>
                <w:lang w:eastAsia="en-GB"/>
              </w:rPr>
              <w:t> </w:t>
            </w:r>
          </w:p>
        </w:tc>
        <w:tc>
          <w:tcPr>
            <w:tcW w:w="3487" w:type="pct"/>
            <w:gridSpan w:val="6"/>
            <w:tcBorders>
              <w:top w:val="single" w:sz="4" w:space="0" w:color="auto"/>
              <w:left w:val="nil"/>
              <w:bottom w:val="single" w:sz="4" w:space="0" w:color="auto"/>
              <w:right w:val="nil"/>
            </w:tcBorders>
            <w:shd w:val="clear" w:color="000000" w:fill="A6C9EC"/>
            <w:noWrap/>
            <w:vAlign w:val="bottom"/>
            <w:hideMark/>
          </w:tcPr>
          <w:p w14:paraId="575FAC5B"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w:t>
            </w:r>
          </w:p>
        </w:tc>
        <w:tc>
          <w:tcPr>
            <w:tcW w:w="519" w:type="pct"/>
            <w:tcBorders>
              <w:top w:val="single" w:sz="4" w:space="0" w:color="auto"/>
              <w:left w:val="single" w:sz="4" w:space="0" w:color="auto"/>
              <w:bottom w:val="nil"/>
              <w:right w:val="single" w:sz="4" w:space="0" w:color="auto"/>
            </w:tcBorders>
            <w:shd w:val="clear" w:color="000000" w:fill="A6C9EC"/>
            <w:noWrap/>
            <w:vAlign w:val="bottom"/>
            <w:hideMark/>
          </w:tcPr>
          <w:p w14:paraId="0C63FC0C"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 </w:t>
            </w:r>
          </w:p>
        </w:tc>
      </w:tr>
      <w:tr w:rsidR="002E2901" w:rsidRPr="002E2901" w14:paraId="42F2FA5B" w14:textId="77777777" w:rsidTr="002E2901">
        <w:trPr>
          <w:trHeight w:val="600"/>
        </w:trPr>
        <w:tc>
          <w:tcPr>
            <w:tcW w:w="994" w:type="pct"/>
            <w:tcBorders>
              <w:top w:val="nil"/>
              <w:left w:val="single" w:sz="4" w:space="0" w:color="auto"/>
              <w:bottom w:val="single" w:sz="4" w:space="0" w:color="auto"/>
              <w:right w:val="single" w:sz="4" w:space="0" w:color="auto"/>
            </w:tcBorders>
            <w:shd w:val="clear" w:color="C0E6F5" w:fill="A6C9EC"/>
            <w:noWrap/>
            <w:vAlign w:val="bottom"/>
            <w:hideMark/>
          </w:tcPr>
          <w:p w14:paraId="283C26DF" w14:textId="77777777" w:rsidR="002E2901" w:rsidRPr="002E2901" w:rsidRDefault="002E2901" w:rsidP="002E2901">
            <w:pPr>
              <w:rPr>
                <w:rFonts w:ascii="Calibri" w:hAnsi="Calibri" w:cs="Calibri"/>
                <w:b/>
                <w:bCs/>
                <w:color w:val="000000"/>
                <w:szCs w:val="22"/>
                <w:lang w:eastAsia="en-GB"/>
              </w:rPr>
            </w:pPr>
            <w:r w:rsidRPr="002E2901">
              <w:rPr>
                <w:rFonts w:ascii="Calibri" w:hAnsi="Calibri" w:cs="Calibri"/>
                <w:b/>
                <w:bCs/>
                <w:color w:val="000000"/>
                <w:szCs w:val="22"/>
                <w:lang w:eastAsia="en-GB"/>
              </w:rPr>
              <w:t> </w:t>
            </w:r>
          </w:p>
        </w:tc>
        <w:tc>
          <w:tcPr>
            <w:tcW w:w="581" w:type="pct"/>
            <w:tcBorders>
              <w:top w:val="nil"/>
              <w:left w:val="nil"/>
              <w:bottom w:val="single" w:sz="4" w:space="0" w:color="auto"/>
              <w:right w:val="single" w:sz="4" w:space="0" w:color="auto"/>
            </w:tcBorders>
            <w:shd w:val="clear" w:color="C0E6F5" w:fill="A6C9EC"/>
            <w:vAlign w:val="bottom"/>
            <w:hideMark/>
          </w:tcPr>
          <w:p w14:paraId="26ABF0AF"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 Gypsy Traveller</w:t>
            </w:r>
          </w:p>
        </w:tc>
        <w:tc>
          <w:tcPr>
            <w:tcW w:w="581" w:type="pct"/>
            <w:tcBorders>
              <w:top w:val="nil"/>
              <w:left w:val="nil"/>
              <w:bottom w:val="single" w:sz="4" w:space="0" w:color="auto"/>
              <w:right w:val="nil"/>
            </w:tcBorders>
            <w:shd w:val="clear" w:color="C0E6F5" w:fill="A6C9EC"/>
            <w:vAlign w:val="bottom"/>
            <w:hideMark/>
          </w:tcPr>
          <w:p w14:paraId="2D3D41D7"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 Irish</w:t>
            </w:r>
          </w:p>
        </w:tc>
        <w:tc>
          <w:tcPr>
            <w:tcW w:w="581" w:type="pct"/>
            <w:tcBorders>
              <w:top w:val="nil"/>
              <w:left w:val="single" w:sz="4" w:space="0" w:color="auto"/>
              <w:bottom w:val="single" w:sz="4" w:space="0" w:color="auto"/>
              <w:right w:val="single" w:sz="4" w:space="0" w:color="auto"/>
            </w:tcBorders>
            <w:shd w:val="clear" w:color="C0E6F5" w:fill="A6C9EC"/>
            <w:vAlign w:val="bottom"/>
            <w:hideMark/>
          </w:tcPr>
          <w:p w14:paraId="2213ADE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 Other</w:t>
            </w:r>
          </w:p>
        </w:tc>
        <w:tc>
          <w:tcPr>
            <w:tcW w:w="581" w:type="pct"/>
            <w:tcBorders>
              <w:top w:val="nil"/>
              <w:left w:val="nil"/>
              <w:bottom w:val="single" w:sz="4" w:space="0" w:color="auto"/>
              <w:right w:val="nil"/>
            </w:tcBorders>
            <w:shd w:val="clear" w:color="C0E6F5" w:fill="A6C9EC"/>
            <w:vAlign w:val="bottom"/>
            <w:hideMark/>
          </w:tcPr>
          <w:p w14:paraId="68030D65"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 Other British</w:t>
            </w:r>
          </w:p>
        </w:tc>
        <w:tc>
          <w:tcPr>
            <w:tcW w:w="581" w:type="pct"/>
            <w:tcBorders>
              <w:top w:val="nil"/>
              <w:left w:val="single" w:sz="4" w:space="0" w:color="auto"/>
              <w:bottom w:val="single" w:sz="4" w:space="0" w:color="auto"/>
              <w:right w:val="single" w:sz="4" w:space="0" w:color="auto"/>
            </w:tcBorders>
            <w:shd w:val="clear" w:color="C0E6F5" w:fill="A6C9EC"/>
            <w:vAlign w:val="bottom"/>
            <w:hideMark/>
          </w:tcPr>
          <w:p w14:paraId="5825C869"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 Polish</w:t>
            </w:r>
          </w:p>
        </w:tc>
        <w:tc>
          <w:tcPr>
            <w:tcW w:w="581" w:type="pct"/>
            <w:tcBorders>
              <w:top w:val="nil"/>
              <w:left w:val="nil"/>
              <w:bottom w:val="single" w:sz="4" w:space="0" w:color="auto"/>
              <w:right w:val="single" w:sz="4" w:space="0" w:color="auto"/>
            </w:tcBorders>
            <w:shd w:val="clear" w:color="C0E6F5" w:fill="A6C9EC"/>
            <w:vAlign w:val="bottom"/>
            <w:hideMark/>
          </w:tcPr>
          <w:p w14:paraId="3C86537D"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 Scottish</w:t>
            </w:r>
          </w:p>
        </w:tc>
        <w:tc>
          <w:tcPr>
            <w:tcW w:w="519" w:type="pct"/>
            <w:tcBorders>
              <w:top w:val="nil"/>
              <w:left w:val="nil"/>
              <w:bottom w:val="single" w:sz="4" w:space="0" w:color="auto"/>
              <w:right w:val="single" w:sz="4" w:space="0" w:color="auto"/>
            </w:tcBorders>
            <w:shd w:val="clear" w:color="C0E6F5" w:fill="A6C9EC"/>
            <w:vAlign w:val="bottom"/>
            <w:hideMark/>
          </w:tcPr>
          <w:p w14:paraId="083DB91B"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White Total</w:t>
            </w:r>
          </w:p>
        </w:tc>
      </w:tr>
      <w:tr w:rsidR="002E2901" w:rsidRPr="002E2901" w14:paraId="65632749" w14:textId="77777777" w:rsidTr="00B35331">
        <w:trPr>
          <w:trHeight w:val="300"/>
        </w:trPr>
        <w:tc>
          <w:tcPr>
            <w:tcW w:w="99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E7B3BB6"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Admin Services</w:t>
            </w:r>
          </w:p>
        </w:tc>
        <w:tc>
          <w:tcPr>
            <w:tcW w:w="581" w:type="pct"/>
            <w:tcBorders>
              <w:top w:val="nil"/>
              <w:left w:val="nil"/>
              <w:bottom w:val="single" w:sz="4" w:space="0" w:color="BFBFBF" w:themeColor="background1" w:themeShade="BF"/>
              <w:right w:val="single" w:sz="4" w:space="0" w:color="auto"/>
            </w:tcBorders>
            <w:shd w:val="clear" w:color="auto" w:fill="auto"/>
            <w:noWrap/>
            <w:vAlign w:val="bottom"/>
            <w:hideMark/>
          </w:tcPr>
          <w:p w14:paraId="58AEC05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nil"/>
              <w:left w:val="nil"/>
              <w:bottom w:val="single" w:sz="4" w:space="0" w:color="BFBFBF" w:themeColor="background1" w:themeShade="BF"/>
              <w:right w:val="nil"/>
            </w:tcBorders>
            <w:shd w:val="clear" w:color="auto" w:fill="auto"/>
            <w:noWrap/>
            <w:vAlign w:val="bottom"/>
            <w:hideMark/>
          </w:tcPr>
          <w:p w14:paraId="4315699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 </w:t>
            </w:r>
          </w:p>
        </w:tc>
        <w:tc>
          <w:tcPr>
            <w:tcW w:w="58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78101E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25 </w:t>
            </w:r>
          </w:p>
        </w:tc>
        <w:tc>
          <w:tcPr>
            <w:tcW w:w="581" w:type="pct"/>
            <w:tcBorders>
              <w:top w:val="nil"/>
              <w:left w:val="nil"/>
              <w:bottom w:val="single" w:sz="4" w:space="0" w:color="BFBFBF" w:themeColor="background1" w:themeShade="BF"/>
              <w:right w:val="nil"/>
            </w:tcBorders>
            <w:shd w:val="clear" w:color="auto" w:fill="auto"/>
            <w:noWrap/>
            <w:vAlign w:val="bottom"/>
            <w:hideMark/>
          </w:tcPr>
          <w:p w14:paraId="1B33B7C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40 </w:t>
            </w:r>
          </w:p>
        </w:tc>
        <w:tc>
          <w:tcPr>
            <w:tcW w:w="58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A1EA04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nil"/>
              <w:left w:val="nil"/>
              <w:bottom w:val="single" w:sz="4" w:space="0" w:color="BFBFBF" w:themeColor="background1" w:themeShade="BF"/>
              <w:right w:val="nil"/>
            </w:tcBorders>
            <w:shd w:val="clear" w:color="auto" w:fill="auto"/>
            <w:noWrap/>
            <w:vAlign w:val="bottom"/>
            <w:hideMark/>
          </w:tcPr>
          <w:p w14:paraId="73F823E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183 </w:t>
            </w:r>
          </w:p>
        </w:tc>
        <w:tc>
          <w:tcPr>
            <w:tcW w:w="51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18639C6"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253 </w:t>
            </w:r>
          </w:p>
        </w:tc>
      </w:tr>
      <w:tr w:rsidR="002E2901" w:rsidRPr="002E2901" w14:paraId="26725356"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E70AD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Allied Health Professionals</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9896F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E4D4B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32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C1D09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14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6C15B6"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36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89AD53"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CB2A8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93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2C8EE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175 </w:t>
            </w:r>
          </w:p>
        </w:tc>
      </w:tr>
      <w:tr w:rsidR="002E2901" w:rsidRPr="002E2901" w14:paraId="540BB74F"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F3DEF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Healthcare Sciences</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8BE5418" w14:textId="73FFE730"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AD01CC" w14:textId="2B80998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2ACA3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12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9CC1B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14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C1C2C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5B53F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28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B02F1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58 </w:t>
            </w:r>
          </w:p>
        </w:tc>
      </w:tr>
      <w:tr w:rsidR="002E2901" w:rsidRPr="002E2901" w14:paraId="6C34052C"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843AD2" w14:textId="71CDB42D"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Medical</w:t>
            </w:r>
            <w:r w:rsidR="00B35331">
              <w:rPr>
                <w:rFonts w:ascii="Calibri" w:hAnsi="Calibri" w:cs="Calibri"/>
                <w:color w:val="000000"/>
                <w:szCs w:val="22"/>
                <w:lang w:eastAsia="en-GB"/>
              </w:rPr>
              <w:t xml:space="preserve"> &amp; Dental</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D1846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D1FFE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53CEA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12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2BFFA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16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FAECC1" w14:textId="6C151898"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59681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16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FB8BE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50 </w:t>
            </w:r>
          </w:p>
        </w:tc>
      </w:tr>
      <w:tr w:rsidR="002E2901" w:rsidRPr="002E2901" w14:paraId="04DBD3E6"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B74F6A"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Medical &amp; Dental Support</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6E54A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B3290B" w14:textId="77777777" w:rsidR="002E2901" w:rsidRPr="002E2901" w:rsidRDefault="002E2901" w:rsidP="002E2901">
            <w:pPr>
              <w:jc w:val="center"/>
              <w:rPr>
                <w:rFonts w:ascii="Calibri" w:hAnsi="Calibri" w:cs="Calibri"/>
                <w:color w:val="000000"/>
                <w:szCs w:val="22"/>
                <w:lang w:eastAsia="en-GB"/>
              </w:rPr>
            </w:pP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3A6DD4" w14:textId="5C9DAAA1"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9427E6" w14:textId="533D317D"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CB59C6"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3FFC1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14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B7AFB0"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17 </w:t>
            </w:r>
          </w:p>
        </w:tc>
      </w:tr>
      <w:tr w:rsidR="002E2901" w:rsidRPr="002E2901" w14:paraId="370E71F7"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5CD3AF"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Nursing/Midwifery Band 1-4</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318BB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CA76BF" w14:textId="473F57A7"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3A889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22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96DEA6"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26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E85F51" w14:textId="143D8A6E"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9D9E8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222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D7CE3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273 </w:t>
            </w:r>
          </w:p>
        </w:tc>
      </w:tr>
      <w:tr w:rsidR="002E2901" w:rsidRPr="002E2901" w14:paraId="3AE3D65D"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36D8B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Nursing/Midwifery Band 5+</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25937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981188"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32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E5503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48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42541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54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A0226F" w14:textId="71270D30"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55EBB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289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341B5AE"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424 </w:t>
            </w:r>
          </w:p>
        </w:tc>
      </w:tr>
      <w:tr w:rsidR="002E2901" w:rsidRPr="002E2901" w14:paraId="7C39A697"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A374E4"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Other Therapeutic</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C8372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F7C0D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12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AD8F0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13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551613"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13 </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3CAD8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D9A04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40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E5CEC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78 </w:t>
            </w:r>
          </w:p>
        </w:tc>
      </w:tr>
      <w:tr w:rsidR="002E2901" w:rsidRPr="002E2901" w14:paraId="6D3FC653"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B8DEF3"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Personal &amp; Social Care</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4DDFED"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946429" w14:textId="77777777" w:rsidR="002E2901" w:rsidRPr="002E2901" w:rsidRDefault="002E2901" w:rsidP="002E2901">
            <w:pPr>
              <w:jc w:val="center"/>
              <w:rPr>
                <w:rFonts w:ascii="Calibri" w:hAnsi="Calibri" w:cs="Calibri"/>
                <w:color w:val="000000"/>
                <w:szCs w:val="22"/>
                <w:lang w:eastAsia="en-GB"/>
              </w:rPr>
            </w:pP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D3434C" w14:textId="3D315379"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C9A29C" w14:textId="38F1E991"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70190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7C2F8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37302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9 </w:t>
            </w:r>
          </w:p>
        </w:tc>
      </w:tr>
      <w:tr w:rsidR="002E2901" w:rsidRPr="002E2901" w14:paraId="346FE4F5" w14:textId="77777777" w:rsidTr="00B35331">
        <w:trPr>
          <w:trHeight w:val="300"/>
        </w:trPr>
        <w:tc>
          <w:tcPr>
            <w:tcW w:w="9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A853D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Senior Managers</w:t>
            </w:r>
          </w:p>
        </w:tc>
        <w:tc>
          <w:tcPr>
            <w:tcW w:w="581"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A62CE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15C880" w14:textId="77777777" w:rsidR="002E2901" w:rsidRPr="002E2901" w:rsidRDefault="002E2901" w:rsidP="002E2901">
            <w:pPr>
              <w:jc w:val="center"/>
              <w:rPr>
                <w:rFonts w:ascii="Calibri" w:hAnsi="Calibri" w:cs="Calibri"/>
                <w:color w:val="000000"/>
                <w:szCs w:val="22"/>
                <w:lang w:eastAsia="en-GB"/>
              </w:rPr>
            </w:pP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B9B8E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F67C89" w14:textId="655C40D2"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1463B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425C6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5 </w:t>
            </w:r>
          </w:p>
        </w:tc>
        <w:tc>
          <w:tcPr>
            <w:tcW w:w="51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E02EC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6 </w:t>
            </w:r>
          </w:p>
        </w:tc>
      </w:tr>
      <w:tr w:rsidR="002E2901" w:rsidRPr="002E2901" w14:paraId="7A7D3B6B" w14:textId="77777777" w:rsidTr="00B35331">
        <w:trPr>
          <w:trHeight w:val="300"/>
        </w:trPr>
        <w:tc>
          <w:tcPr>
            <w:tcW w:w="99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3AF624C"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Support Services</w:t>
            </w:r>
          </w:p>
        </w:tc>
        <w:tc>
          <w:tcPr>
            <w:tcW w:w="581" w:type="pct"/>
            <w:tcBorders>
              <w:top w:val="single" w:sz="4" w:space="0" w:color="BFBFBF" w:themeColor="background1" w:themeShade="BF"/>
              <w:left w:val="nil"/>
              <w:bottom w:val="nil"/>
              <w:right w:val="single" w:sz="4" w:space="0" w:color="auto"/>
            </w:tcBorders>
            <w:shd w:val="clear" w:color="auto" w:fill="auto"/>
            <w:noWrap/>
            <w:vAlign w:val="bottom"/>
            <w:hideMark/>
          </w:tcPr>
          <w:p w14:paraId="3A5AC88A"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w:t>
            </w:r>
          </w:p>
        </w:tc>
        <w:tc>
          <w:tcPr>
            <w:tcW w:w="581" w:type="pct"/>
            <w:tcBorders>
              <w:top w:val="single" w:sz="4" w:space="0" w:color="BFBFBF" w:themeColor="background1" w:themeShade="BF"/>
              <w:left w:val="nil"/>
              <w:bottom w:val="nil"/>
              <w:right w:val="nil"/>
            </w:tcBorders>
            <w:shd w:val="clear" w:color="auto" w:fill="auto"/>
            <w:noWrap/>
            <w:vAlign w:val="bottom"/>
            <w:hideMark/>
          </w:tcPr>
          <w:p w14:paraId="47CC222F" w14:textId="2C5E70F5"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D484CE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14 </w:t>
            </w:r>
          </w:p>
        </w:tc>
        <w:tc>
          <w:tcPr>
            <w:tcW w:w="581" w:type="pct"/>
            <w:tcBorders>
              <w:top w:val="single" w:sz="4" w:space="0" w:color="BFBFBF" w:themeColor="background1" w:themeShade="BF"/>
              <w:left w:val="nil"/>
              <w:bottom w:val="nil"/>
              <w:right w:val="nil"/>
            </w:tcBorders>
            <w:shd w:val="clear" w:color="auto" w:fill="auto"/>
            <w:noWrap/>
            <w:vAlign w:val="bottom"/>
            <w:hideMark/>
          </w:tcPr>
          <w:p w14:paraId="59BBF07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6 </w:t>
            </w:r>
          </w:p>
        </w:tc>
        <w:tc>
          <w:tcPr>
            <w:tcW w:w="58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A060E3B" w14:textId="692B8D4E" w:rsidR="002E2901" w:rsidRPr="002E2901" w:rsidRDefault="005C713B" w:rsidP="002E2901">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81" w:type="pct"/>
            <w:tcBorders>
              <w:top w:val="single" w:sz="4" w:space="0" w:color="BFBFBF" w:themeColor="background1" w:themeShade="BF"/>
              <w:left w:val="nil"/>
              <w:bottom w:val="nil"/>
              <w:right w:val="nil"/>
            </w:tcBorders>
            <w:shd w:val="clear" w:color="auto" w:fill="auto"/>
            <w:noWrap/>
            <w:vAlign w:val="bottom"/>
            <w:hideMark/>
          </w:tcPr>
          <w:p w14:paraId="755CBBF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113 </w:t>
            </w:r>
          </w:p>
        </w:tc>
        <w:tc>
          <w:tcPr>
            <w:tcW w:w="51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1A38DA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 xml:space="preserve">135 </w:t>
            </w:r>
          </w:p>
        </w:tc>
      </w:tr>
      <w:tr w:rsidR="002E2901" w:rsidRPr="002E2901" w14:paraId="71C4F815" w14:textId="77777777" w:rsidTr="002E2901">
        <w:trPr>
          <w:trHeight w:val="300"/>
        </w:trPr>
        <w:tc>
          <w:tcPr>
            <w:tcW w:w="9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D6139" w14:textId="77777777" w:rsidR="002E2901" w:rsidRPr="002E2901" w:rsidRDefault="002E2901" w:rsidP="002E2901">
            <w:pPr>
              <w:rPr>
                <w:rFonts w:ascii="Calibri" w:hAnsi="Calibri" w:cs="Calibri"/>
                <w:b/>
                <w:bCs/>
                <w:color w:val="000000"/>
                <w:szCs w:val="22"/>
                <w:lang w:eastAsia="en-GB"/>
              </w:rPr>
            </w:pPr>
            <w:r w:rsidRPr="002E2901">
              <w:rPr>
                <w:rFonts w:ascii="Calibri" w:hAnsi="Calibri" w:cs="Calibri"/>
                <w:b/>
                <w:bCs/>
                <w:color w:val="000000"/>
                <w:szCs w:val="22"/>
                <w:lang w:eastAsia="en-GB"/>
              </w:rPr>
              <w:t>Grand Total</w:t>
            </w:r>
          </w:p>
        </w:tc>
        <w:tc>
          <w:tcPr>
            <w:tcW w:w="581" w:type="pct"/>
            <w:tcBorders>
              <w:top w:val="single" w:sz="4" w:space="0" w:color="auto"/>
              <w:left w:val="nil"/>
              <w:bottom w:val="single" w:sz="4" w:space="0" w:color="auto"/>
              <w:right w:val="single" w:sz="4" w:space="0" w:color="auto"/>
            </w:tcBorders>
            <w:shd w:val="clear" w:color="auto" w:fill="auto"/>
            <w:noWrap/>
            <w:vAlign w:val="bottom"/>
            <w:hideMark/>
          </w:tcPr>
          <w:p w14:paraId="6667958E" w14:textId="062EEE79" w:rsidR="002E2901" w:rsidRPr="002E2901" w:rsidRDefault="005C713B" w:rsidP="002E2901">
            <w:pPr>
              <w:jc w:val="center"/>
              <w:rPr>
                <w:rFonts w:ascii="Calibri" w:hAnsi="Calibri" w:cs="Calibri"/>
                <w:b/>
                <w:bCs/>
                <w:color w:val="000000"/>
                <w:szCs w:val="22"/>
                <w:lang w:eastAsia="en-GB"/>
              </w:rPr>
            </w:pPr>
            <w:r>
              <w:rPr>
                <w:rFonts w:ascii="Calibri" w:hAnsi="Calibri" w:cs="Calibri"/>
                <w:b/>
                <w:bCs/>
                <w:color w:val="000000"/>
                <w:szCs w:val="22"/>
                <w:lang w:eastAsia="en-GB"/>
              </w:rPr>
              <w:t>&lt;5</w:t>
            </w:r>
            <w:r w:rsidR="002E2901" w:rsidRPr="002E2901">
              <w:rPr>
                <w:rFonts w:ascii="Calibri" w:hAnsi="Calibri" w:cs="Calibri"/>
                <w:b/>
                <w:bCs/>
                <w:color w:val="000000"/>
                <w:szCs w:val="22"/>
                <w:lang w:eastAsia="en-GB"/>
              </w:rPr>
              <w:t xml:space="preserve"> </w:t>
            </w:r>
          </w:p>
        </w:tc>
        <w:tc>
          <w:tcPr>
            <w:tcW w:w="581" w:type="pct"/>
            <w:tcBorders>
              <w:top w:val="single" w:sz="4" w:space="0" w:color="auto"/>
              <w:left w:val="nil"/>
              <w:bottom w:val="single" w:sz="4" w:space="0" w:color="auto"/>
              <w:right w:val="nil"/>
            </w:tcBorders>
            <w:shd w:val="clear" w:color="auto" w:fill="auto"/>
            <w:noWrap/>
            <w:vAlign w:val="bottom"/>
            <w:hideMark/>
          </w:tcPr>
          <w:p w14:paraId="2EE15E3A"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 xml:space="preserve">92 </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8914B"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 xml:space="preserve">164 </w:t>
            </w:r>
          </w:p>
        </w:tc>
        <w:tc>
          <w:tcPr>
            <w:tcW w:w="581" w:type="pct"/>
            <w:tcBorders>
              <w:top w:val="single" w:sz="4" w:space="0" w:color="auto"/>
              <w:left w:val="nil"/>
              <w:bottom w:val="single" w:sz="4" w:space="0" w:color="auto"/>
              <w:right w:val="nil"/>
            </w:tcBorders>
            <w:shd w:val="clear" w:color="auto" w:fill="auto"/>
            <w:noWrap/>
            <w:vAlign w:val="bottom"/>
            <w:hideMark/>
          </w:tcPr>
          <w:p w14:paraId="731AA2E4"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 xml:space="preserve">209 </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EAF4" w14:textId="452D2D8B" w:rsidR="002E2901" w:rsidRPr="002E2901" w:rsidRDefault="005C713B" w:rsidP="002E2901">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581" w:type="pct"/>
            <w:tcBorders>
              <w:top w:val="single" w:sz="4" w:space="0" w:color="auto"/>
              <w:left w:val="nil"/>
              <w:bottom w:val="single" w:sz="4" w:space="0" w:color="auto"/>
              <w:right w:val="nil"/>
            </w:tcBorders>
            <w:shd w:val="clear" w:color="auto" w:fill="auto"/>
            <w:noWrap/>
            <w:vAlign w:val="bottom"/>
            <w:hideMark/>
          </w:tcPr>
          <w:p w14:paraId="5F2D82A8"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 xml:space="preserve">1,008 </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5613"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 xml:space="preserve">1,478 </w:t>
            </w:r>
          </w:p>
        </w:tc>
      </w:tr>
      <w:tr w:rsidR="002E2901" w:rsidRPr="002E2901" w14:paraId="5970154A" w14:textId="77777777" w:rsidTr="002E2901">
        <w:trPr>
          <w:trHeight w:val="300"/>
        </w:trPr>
        <w:tc>
          <w:tcPr>
            <w:tcW w:w="994" w:type="pct"/>
            <w:tcBorders>
              <w:top w:val="nil"/>
              <w:left w:val="single" w:sz="4" w:space="0" w:color="auto"/>
              <w:bottom w:val="single" w:sz="4" w:space="0" w:color="auto"/>
              <w:right w:val="single" w:sz="4" w:space="0" w:color="auto"/>
            </w:tcBorders>
            <w:shd w:val="clear" w:color="auto" w:fill="auto"/>
            <w:noWrap/>
            <w:vAlign w:val="bottom"/>
            <w:hideMark/>
          </w:tcPr>
          <w:p w14:paraId="2C6E2E19" w14:textId="77777777" w:rsidR="002E2901" w:rsidRPr="002E2901" w:rsidRDefault="002E2901" w:rsidP="002E2901">
            <w:pPr>
              <w:rPr>
                <w:rFonts w:ascii="Aptos Narrow" w:hAnsi="Aptos Narrow" w:cs="Times New Roman"/>
                <w:b/>
                <w:bCs/>
                <w:szCs w:val="22"/>
                <w:lang w:eastAsia="en-GB"/>
              </w:rPr>
            </w:pPr>
            <w:r w:rsidRPr="002E2901">
              <w:rPr>
                <w:rFonts w:ascii="Aptos Narrow" w:hAnsi="Aptos Narrow" w:cs="Times New Roman"/>
                <w:b/>
                <w:bCs/>
                <w:szCs w:val="22"/>
                <w:lang w:eastAsia="en-GB"/>
              </w:rPr>
              <w:t>% of Total Leavers</w:t>
            </w:r>
          </w:p>
        </w:tc>
        <w:tc>
          <w:tcPr>
            <w:tcW w:w="581" w:type="pct"/>
            <w:tcBorders>
              <w:top w:val="nil"/>
              <w:left w:val="nil"/>
              <w:bottom w:val="single" w:sz="4" w:space="0" w:color="auto"/>
              <w:right w:val="nil"/>
            </w:tcBorders>
            <w:shd w:val="clear" w:color="auto" w:fill="auto"/>
            <w:noWrap/>
            <w:vAlign w:val="bottom"/>
            <w:hideMark/>
          </w:tcPr>
          <w:p w14:paraId="19EB4149"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0.0%</w:t>
            </w:r>
          </w:p>
        </w:tc>
        <w:tc>
          <w:tcPr>
            <w:tcW w:w="581" w:type="pct"/>
            <w:tcBorders>
              <w:top w:val="nil"/>
              <w:left w:val="single" w:sz="4" w:space="0" w:color="auto"/>
              <w:bottom w:val="single" w:sz="4" w:space="0" w:color="auto"/>
              <w:right w:val="single" w:sz="4" w:space="0" w:color="auto"/>
            </w:tcBorders>
            <w:shd w:val="clear" w:color="auto" w:fill="auto"/>
            <w:noWrap/>
            <w:vAlign w:val="bottom"/>
            <w:hideMark/>
          </w:tcPr>
          <w:p w14:paraId="71345CF1"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4.0%</w:t>
            </w:r>
          </w:p>
        </w:tc>
        <w:tc>
          <w:tcPr>
            <w:tcW w:w="581" w:type="pct"/>
            <w:tcBorders>
              <w:top w:val="nil"/>
              <w:left w:val="nil"/>
              <w:bottom w:val="single" w:sz="4" w:space="0" w:color="auto"/>
              <w:right w:val="nil"/>
            </w:tcBorders>
            <w:shd w:val="clear" w:color="auto" w:fill="auto"/>
            <w:noWrap/>
            <w:vAlign w:val="bottom"/>
            <w:hideMark/>
          </w:tcPr>
          <w:p w14:paraId="00DE7813"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7.2%</w:t>
            </w:r>
          </w:p>
        </w:tc>
        <w:tc>
          <w:tcPr>
            <w:tcW w:w="581" w:type="pct"/>
            <w:tcBorders>
              <w:top w:val="nil"/>
              <w:left w:val="single" w:sz="4" w:space="0" w:color="auto"/>
              <w:bottom w:val="single" w:sz="4" w:space="0" w:color="auto"/>
              <w:right w:val="single" w:sz="4" w:space="0" w:color="auto"/>
            </w:tcBorders>
            <w:shd w:val="clear" w:color="auto" w:fill="auto"/>
            <w:noWrap/>
            <w:vAlign w:val="bottom"/>
            <w:hideMark/>
          </w:tcPr>
          <w:p w14:paraId="71B12161"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9.1%</w:t>
            </w:r>
          </w:p>
        </w:tc>
        <w:tc>
          <w:tcPr>
            <w:tcW w:w="581" w:type="pct"/>
            <w:tcBorders>
              <w:top w:val="nil"/>
              <w:left w:val="nil"/>
              <w:bottom w:val="single" w:sz="4" w:space="0" w:color="auto"/>
              <w:right w:val="nil"/>
            </w:tcBorders>
            <w:shd w:val="clear" w:color="auto" w:fill="auto"/>
            <w:noWrap/>
            <w:vAlign w:val="bottom"/>
            <w:hideMark/>
          </w:tcPr>
          <w:p w14:paraId="335A7416"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0.2%</w:t>
            </w:r>
          </w:p>
        </w:tc>
        <w:tc>
          <w:tcPr>
            <w:tcW w:w="581" w:type="pct"/>
            <w:tcBorders>
              <w:top w:val="nil"/>
              <w:left w:val="single" w:sz="4" w:space="0" w:color="auto"/>
              <w:bottom w:val="single" w:sz="4" w:space="0" w:color="auto"/>
              <w:right w:val="single" w:sz="4" w:space="0" w:color="auto"/>
            </w:tcBorders>
            <w:shd w:val="clear" w:color="auto" w:fill="auto"/>
            <w:noWrap/>
            <w:vAlign w:val="bottom"/>
            <w:hideMark/>
          </w:tcPr>
          <w:p w14:paraId="302439F3"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44.1%</w:t>
            </w:r>
          </w:p>
        </w:tc>
        <w:tc>
          <w:tcPr>
            <w:tcW w:w="519" w:type="pct"/>
            <w:tcBorders>
              <w:top w:val="nil"/>
              <w:left w:val="nil"/>
              <w:bottom w:val="single" w:sz="4" w:space="0" w:color="auto"/>
              <w:right w:val="single" w:sz="4" w:space="0" w:color="auto"/>
            </w:tcBorders>
            <w:shd w:val="clear" w:color="auto" w:fill="auto"/>
            <w:noWrap/>
            <w:vAlign w:val="bottom"/>
            <w:hideMark/>
          </w:tcPr>
          <w:p w14:paraId="78CFDD77"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64.6%</w:t>
            </w:r>
          </w:p>
        </w:tc>
      </w:tr>
    </w:tbl>
    <w:p w14:paraId="01902E69" w14:textId="134B349B" w:rsidR="00E752EB" w:rsidRPr="00C41FB5" w:rsidRDefault="00E752EB" w:rsidP="00A65DAD">
      <w:pPr>
        <w:spacing w:line="0" w:lineRule="atLeast"/>
        <w:rPr>
          <w:rFonts w:asciiTheme="minorHAnsi" w:hAnsiTheme="minorHAnsi" w:cstheme="minorHAnsi"/>
          <w:color w:val="FF0000"/>
        </w:rPr>
      </w:pPr>
    </w:p>
    <w:p w14:paraId="34B6C0FB" w14:textId="77777777" w:rsidR="00495927" w:rsidRDefault="00495927" w:rsidP="00A65DAD">
      <w:pPr>
        <w:spacing w:line="0" w:lineRule="atLeast"/>
        <w:rPr>
          <w:rFonts w:asciiTheme="minorHAnsi" w:hAnsiTheme="minorHAnsi" w:cstheme="minorHAnsi"/>
          <w:color w:val="FF0000"/>
        </w:rPr>
      </w:pPr>
    </w:p>
    <w:p w14:paraId="53F76AE2" w14:textId="77777777" w:rsidR="00B35331" w:rsidRDefault="00B35331" w:rsidP="00A65DAD">
      <w:pPr>
        <w:spacing w:line="0" w:lineRule="atLeast"/>
        <w:rPr>
          <w:rFonts w:asciiTheme="minorHAnsi" w:hAnsiTheme="minorHAnsi" w:cstheme="minorHAnsi"/>
          <w:color w:val="FF0000"/>
        </w:rPr>
      </w:pPr>
    </w:p>
    <w:p w14:paraId="1602EDCC" w14:textId="77777777" w:rsidR="00B35331" w:rsidRDefault="00B35331" w:rsidP="00A65DAD">
      <w:pPr>
        <w:spacing w:line="0" w:lineRule="atLeast"/>
        <w:rPr>
          <w:rFonts w:asciiTheme="minorHAnsi" w:hAnsiTheme="minorHAnsi" w:cstheme="minorHAnsi"/>
          <w:color w:val="FF0000"/>
        </w:rPr>
      </w:pPr>
    </w:p>
    <w:p w14:paraId="0E0DF55B" w14:textId="77777777" w:rsidR="00B35331" w:rsidRDefault="00B35331" w:rsidP="00A65DAD">
      <w:pPr>
        <w:spacing w:line="0" w:lineRule="atLeast"/>
        <w:rPr>
          <w:rFonts w:asciiTheme="minorHAnsi" w:hAnsiTheme="minorHAnsi" w:cstheme="minorHAnsi"/>
          <w:color w:val="FF0000"/>
        </w:rPr>
      </w:pPr>
    </w:p>
    <w:p w14:paraId="48D6BBF2" w14:textId="77777777" w:rsidR="00B35331" w:rsidRDefault="00B35331" w:rsidP="00A65DAD">
      <w:pPr>
        <w:spacing w:line="0" w:lineRule="atLeast"/>
        <w:rPr>
          <w:rFonts w:asciiTheme="minorHAnsi" w:hAnsiTheme="minorHAnsi" w:cstheme="minorHAnsi"/>
          <w:color w:val="FF0000"/>
        </w:rPr>
      </w:pPr>
    </w:p>
    <w:p w14:paraId="3435023D" w14:textId="77777777" w:rsidR="00B35331" w:rsidRDefault="00B35331" w:rsidP="00A65DAD">
      <w:pPr>
        <w:spacing w:line="0" w:lineRule="atLeast"/>
        <w:rPr>
          <w:rFonts w:asciiTheme="minorHAnsi" w:hAnsiTheme="minorHAnsi" w:cstheme="minorHAnsi"/>
          <w:color w:val="FF0000"/>
        </w:rPr>
      </w:pPr>
    </w:p>
    <w:p w14:paraId="01CB6107" w14:textId="77777777" w:rsidR="00B35331" w:rsidRDefault="00B35331" w:rsidP="00A65DAD">
      <w:pPr>
        <w:spacing w:line="0" w:lineRule="atLeast"/>
        <w:rPr>
          <w:rFonts w:asciiTheme="minorHAnsi" w:hAnsiTheme="minorHAnsi" w:cstheme="minorHAnsi"/>
          <w:color w:val="FF0000"/>
        </w:rPr>
      </w:pPr>
    </w:p>
    <w:p w14:paraId="6147590B" w14:textId="672A1A0B" w:rsidR="00DF2AA8" w:rsidRPr="00D3328F" w:rsidRDefault="00DF2AA8" w:rsidP="002B3EBE">
      <w:pPr>
        <w:pStyle w:val="Heading20"/>
        <w:rPr>
          <w:rFonts w:asciiTheme="minorHAnsi" w:hAnsiTheme="minorHAnsi" w:cstheme="minorHAnsi"/>
          <w:color w:val="auto"/>
          <w:sz w:val="28"/>
          <w:szCs w:val="28"/>
        </w:rPr>
      </w:pPr>
      <w:bookmarkStart w:id="93" w:name="_Toc228517124"/>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6</w:t>
      </w:r>
      <w:r w:rsidR="00566D5F" w:rsidRPr="00D3328F">
        <w:rPr>
          <w:rFonts w:asciiTheme="minorHAnsi" w:hAnsiTheme="minorHAnsi" w:cstheme="minorHAnsi"/>
          <w:color w:val="auto"/>
          <w:sz w:val="28"/>
          <w:szCs w:val="28"/>
        </w:rPr>
        <w:t>.3</w:t>
      </w:r>
      <w:r w:rsidRPr="00D3328F">
        <w:rPr>
          <w:rFonts w:asciiTheme="minorHAnsi" w:hAnsiTheme="minorHAnsi" w:cstheme="minorHAnsi"/>
          <w:color w:val="auto"/>
          <w:sz w:val="28"/>
          <w:szCs w:val="28"/>
        </w:rPr>
        <w:t>: Leavers</w:t>
      </w:r>
      <w:r w:rsidR="00760A03">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w:t>
      </w:r>
      <w:r w:rsidR="00760A03" w:rsidRPr="00D3328F">
        <w:rPr>
          <w:rFonts w:asciiTheme="minorHAnsi" w:hAnsiTheme="minorHAnsi" w:cstheme="minorHAnsi"/>
          <w:color w:val="auto"/>
          <w:sz w:val="28"/>
          <w:szCs w:val="28"/>
        </w:rPr>
        <w:t xml:space="preserve">Prefer not to say </w:t>
      </w:r>
      <w:r w:rsidR="00760A03">
        <w:rPr>
          <w:rFonts w:asciiTheme="minorHAnsi" w:hAnsiTheme="minorHAnsi" w:cstheme="minorHAnsi"/>
          <w:color w:val="auto"/>
          <w:sz w:val="28"/>
          <w:szCs w:val="28"/>
        </w:rPr>
        <w:t xml:space="preserve">their ethnicity </w:t>
      </w:r>
      <w:r w:rsidRPr="00D3328F">
        <w:rPr>
          <w:rFonts w:asciiTheme="minorHAnsi" w:hAnsiTheme="minorHAnsi" w:cstheme="minorHAnsi"/>
          <w:color w:val="auto"/>
          <w:sz w:val="28"/>
          <w:szCs w:val="28"/>
        </w:rPr>
        <w:t>by Job Family</w:t>
      </w:r>
      <w:bookmarkEnd w:id="93"/>
      <w:r w:rsidRPr="00D3328F">
        <w:rPr>
          <w:rFonts w:asciiTheme="minorHAnsi" w:hAnsiTheme="minorHAnsi" w:cstheme="minorHAnsi"/>
          <w:color w:val="auto"/>
          <w:sz w:val="28"/>
          <w:szCs w:val="28"/>
        </w:rPr>
        <w:t xml:space="preserve"> </w:t>
      </w:r>
    </w:p>
    <w:p w14:paraId="092FF00A" w14:textId="77777777" w:rsidR="00E752EB" w:rsidRDefault="00E752EB" w:rsidP="00A65DAD">
      <w:pPr>
        <w:spacing w:line="0" w:lineRule="atLeast"/>
        <w:rPr>
          <w:rFonts w:asciiTheme="minorHAnsi" w:hAnsiTheme="minorHAnsi" w:cstheme="minorHAnsi"/>
          <w:color w:val="FF0000"/>
        </w:rPr>
      </w:pPr>
    </w:p>
    <w:tbl>
      <w:tblPr>
        <w:tblW w:w="7500" w:type="dxa"/>
        <w:tblLook w:val="04A0" w:firstRow="1" w:lastRow="0" w:firstColumn="1" w:lastColumn="0" w:noHBand="0" w:noVBand="1"/>
      </w:tblPr>
      <w:tblGrid>
        <w:gridCol w:w="3100"/>
        <w:gridCol w:w="2200"/>
        <w:gridCol w:w="2200"/>
      </w:tblGrid>
      <w:tr w:rsidR="002E2901" w:rsidRPr="002E2901" w14:paraId="4897BBDC" w14:textId="77777777" w:rsidTr="002E2901">
        <w:trPr>
          <w:trHeight w:val="300"/>
        </w:trPr>
        <w:tc>
          <w:tcPr>
            <w:tcW w:w="310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1DF247CC" w14:textId="77777777" w:rsidR="002E2901" w:rsidRPr="002E2901" w:rsidRDefault="002E2901" w:rsidP="002E2901">
            <w:pPr>
              <w:rPr>
                <w:rFonts w:ascii="Calibri" w:hAnsi="Calibri" w:cs="Calibri"/>
                <w:b/>
                <w:bCs/>
                <w:color w:val="000000"/>
                <w:szCs w:val="22"/>
                <w:lang w:eastAsia="en-GB"/>
              </w:rPr>
            </w:pPr>
            <w:r w:rsidRPr="002E2901">
              <w:rPr>
                <w:rFonts w:ascii="Calibri" w:hAnsi="Calibri" w:cs="Calibri"/>
                <w:b/>
                <w:bCs/>
                <w:color w:val="000000"/>
                <w:szCs w:val="22"/>
                <w:lang w:eastAsia="en-GB"/>
              </w:rPr>
              <w:t> </w:t>
            </w:r>
          </w:p>
        </w:tc>
        <w:tc>
          <w:tcPr>
            <w:tcW w:w="2200" w:type="dxa"/>
            <w:tcBorders>
              <w:top w:val="single" w:sz="4" w:space="0" w:color="auto"/>
              <w:left w:val="nil"/>
              <w:bottom w:val="single" w:sz="4" w:space="0" w:color="auto"/>
              <w:right w:val="nil"/>
            </w:tcBorders>
            <w:shd w:val="clear" w:color="C0E6F5" w:fill="A6C9EC"/>
            <w:noWrap/>
            <w:vAlign w:val="bottom"/>
            <w:hideMark/>
          </w:tcPr>
          <w:p w14:paraId="72B90E7C"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Prefer not to say</w:t>
            </w:r>
          </w:p>
        </w:tc>
        <w:tc>
          <w:tcPr>
            <w:tcW w:w="220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06D9FC9"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Prefer not to say Total</w:t>
            </w:r>
          </w:p>
        </w:tc>
      </w:tr>
      <w:tr w:rsidR="002E2901" w:rsidRPr="002E2901" w14:paraId="7A4A3EF1" w14:textId="77777777" w:rsidTr="00B35331">
        <w:trPr>
          <w:trHeight w:val="300"/>
        </w:trPr>
        <w:tc>
          <w:tcPr>
            <w:tcW w:w="31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00EB899"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Admin Services</w:t>
            </w:r>
          </w:p>
        </w:tc>
        <w:tc>
          <w:tcPr>
            <w:tcW w:w="2200" w:type="dxa"/>
            <w:tcBorders>
              <w:top w:val="nil"/>
              <w:left w:val="nil"/>
              <w:bottom w:val="single" w:sz="4" w:space="0" w:color="BFBFBF" w:themeColor="background1" w:themeShade="BF"/>
              <w:right w:val="nil"/>
            </w:tcBorders>
            <w:shd w:val="clear" w:color="auto" w:fill="auto"/>
            <w:noWrap/>
            <w:vAlign w:val="bottom"/>
            <w:hideMark/>
          </w:tcPr>
          <w:p w14:paraId="4FCC789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52</w:t>
            </w:r>
          </w:p>
        </w:tc>
        <w:tc>
          <w:tcPr>
            <w:tcW w:w="22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23BC6E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52</w:t>
            </w:r>
          </w:p>
        </w:tc>
      </w:tr>
      <w:tr w:rsidR="002E2901" w:rsidRPr="002E2901" w14:paraId="37616109"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5D9838"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Allied Health Professionals</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A548C6"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27</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E5C91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27</w:t>
            </w:r>
          </w:p>
        </w:tc>
      </w:tr>
      <w:tr w:rsidR="002E2901" w:rsidRPr="002E2901" w14:paraId="754DE53B"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D467A5"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Healthcare Sciences</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98E275"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15</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34813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15</w:t>
            </w:r>
          </w:p>
        </w:tc>
      </w:tr>
      <w:tr w:rsidR="002E2901" w:rsidRPr="002E2901" w14:paraId="6F97832C"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6008DC" w14:textId="40CBFB7C"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Medical</w:t>
            </w:r>
            <w:r w:rsidR="00B35331">
              <w:rPr>
                <w:rFonts w:ascii="Calibri" w:hAnsi="Calibri" w:cs="Calibri"/>
                <w:color w:val="000000"/>
                <w:szCs w:val="22"/>
                <w:lang w:eastAsia="en-GB"/>
              </w:rPr>
              <w:t xml:space="preserve"> &amp; Dental</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40C6A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31</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11A94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31</w:t>
            </w:r>
          </w:p>
        </w:tc>
      </w:tr>
      <w:tr w:rsidR="002E2901" w:rsidRPr="002E2901" w14:paraId="21E670F3"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90175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Medical &amp; Dental Support</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DCFF50"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3B6034"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5</w:t>
            </w:r>
          </w:p>
        </w:tc>
      </w:tr>
      <w:tr w:rsidR="002E2901" w:rsidRPr="002E2901" w14:paraId="33EFCEF4"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87EDC0"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Nursing/Midwifery Band 1-4</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B89F91"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60</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CE35B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60</w:t>
            </w:r>
          </w:p>
        </w:tc>
      </w:tr>
      <w:tr w:rsidR="002E2901" w:rsidRPr="002E2901" w14:paraId="6A380B67"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E32AD4"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Nursing/Midwifery Band 5+</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EEC5B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73</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D24720C"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73</w:t>
            </w:r>
          </w:p>
        </w:tc>
      </w:tr>
      <w:tr w:rsidR="002E2901" w:rsidRPr="002E2901" w14:paraId="26484CB9"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1A4E7B"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Other Therapeutic</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4172EB"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12</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E257A0"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12</w:t>
            </w:r>
          </w:p>
        </w:tc>
      </w:tr>
      <w:tr w:rsidR="002E2901" w:rsidRPr="002E2901" w14:paraId="335BCFB8"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B42681"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Personal &amp; Social Care</w:t>
            </w:r>
          </w:p>
        </w:tc>
        <w:tc>
          <w:tcPr>
            <w:tcW w:w="22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35FFC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w:t>
            </w:r>
          </w:p>
        </w:tc>
        <w:tc>
          <w:tcPr>
            <w:tcW w:w="22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A231C2"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2</w:t>
            </w:r>
          </w:p>
        </w:tc>
      </w:tr>
      <w:tr w:rsidR="002E2901" w:rsidRPr="002E2901" w14:paraId="1E41BC29" w14:textId="77777777" w:rsidTr="00B35331">
        <w:trPr>
          <w:trHeight w:val="300"/>
        </w:trPr>
        <w:tc>
          <w:tcPr>
            <w:tcW w:w="31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43CA36D"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Senior Managers</w:t>
            </w:r>
          </w:p>
        </w:tc>
        <w:tc>
          <w:tcPr>
            <w:tcW w:w="2200" w:type="dxa"/>
            <w:tcBorders>
              <w:top w:val="single" w:sz="4" w:space="0" w:color="BFBFBF" w:themeColor="background1" w:themeShade="BF"/>
              <w:left w:val="nil"/>
              <w:bottom w:val="nil"/>
              <w:right w:val="nil"/>
            </w:tcBorders>
            <w:shd w:val="clear" w:color="auto" w:fill="auto"/>
            <w:noWrap/>
            <w:vAlign w:val="bottom"/>
            <w:hideMark/>
          </w:tcPr>
          <w:p w14:paraId="055687C9"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4</w:t>
            </w:r>
          </w:p>
        </w:tc>
        <w:tc>
          <w:tcPr>
            <w:tcW w:w="22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3A3CEC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4</w:t>
            </w:r>
          </w:p>
        </w:tc>
      </w:tr>
      <w:tr w:rsidR="002E2901" w:rsidRPr="002E2901" w14:paraId="4FC00DEA" w14:textId="77777777" w:rsidTr="00B35331">
        <w:trPr>
          <w:trHeight w:val="300"/>
        </w:trPr>
        <w:tc>
          <w:tcPr>
            <w:tcW w:w="31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ADC2604" w14:textId="77777777" w:rsidR="002E2901" w:rsidRPr="002E2901" w:rsidRDefault="002E2901" w:rsidP="002E2901">
            <w:pPr>
              <w:rPr>
                <w:rFonts w:ascii="Calibri" w:hAnsi="Calibri" w:cs="Calibri"/>
                <w:color w:val="000000"/>
                <w:szCs w:val="22"/>
                <w:lang w:eastAsia="en-GB"/>
              </w:rPr>
            </w:pPr>
            <w:r w:rsidRPr="002E2901">
              <w:rPr>
                <w:rFonts w:ascii="Calibri" w:hAnsi="Calibri" w:cs="Calibri"/>
                <w:color w:val="000000"/>
                <w:szCs w:val="22"/>
                <w:lang w:eastAsia="en-GB"/>
              </w:rPr>
              <w:t>Support Services</w:t>
            </w:r>
          </w:p>
        </w:tc>
        <w:tc>
          <w:tcPr>
            <w:tcW w:w="2200" w:type="dxa"/>
            <w:tcBorders>
              <w:top w:val="single" w:sz="4" w:space="0" w:color="BFBFBF" w:themeColor="background1" w:themeShade="BF"/>
              <w:left w:val="nil"/>
              <w:bottom w:val="nil"/>
              <w:right w:val="nil"/>
            </w:tcBorders>
            <w:shd w:val="clear" w:color="auto" w:fill="auto"/>
            <w:noWrap/>
            <w:vAlign w:val="bottom"/>
            <w:hideMark/>
          </w:tcPr>
          <w:p w14:paraId="4AAB5F57"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67</w:t>
            </w:r>
          </w:p>
        </w:tc>
        <w:tc>
          <w:tcPr>
            <w:tcW w:w="22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B75580F" w14:textId="77777777" w:rsidR="002E2901" w:rsidRPr="002E2901" w:rsidRDefault="002E2901" w:rsidP="002E2901">
            <w:pPr>
              <w:jc w:val="center"/>
              <w:rPr>
                <w:rFonts w:ascii="Calibri" w:hAnsi="Calibri" w:cs="Calibri"/>
                <w:color w:val="000000"/>
                <w:szCs w:val="22"/>
                <w:lang w:eastAsia="en-GB"/>
              </w:rPr>
            </w:pPr>
            <w:r w:rsidRPr="002E2901">
              <w:rPr>
                <w:rFonts w:ascii="Calibri" w:hAnsi="Calibri" w:cs="Calibri"/>
                <w:color w:val="000000"/>
                <w:szCs w:val="22"/>
                <w:lang w:eastAsia="en-GB"/>
              </w:rPr>
              <w:t>67</w:t>
            </w:r>
          </w:p>
        </w:tc>
      </w:tr>
      <w:tr w:rsidR="002E2901" w:rsidRPr="002E2901" w14:paraId="17115683" w14:textId="77777777" w:rsidTr="002E2901">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2BB61" w14:textId="77777777" w:rsidR="002E2901" w:rsidRPr="002E2901" w:rsidRDefault="002E2901" w:rsidP="002E2901">
            <w:pPr>
              <w:rPr>
                <w:rFonts w:ascii="Calibri" w:hAnsi="Calibri" w:cs="Calibri"/>
                <w:b/>
                <w:bCs/>
                <w:color w:val="000000"/>
                <w:szCs w:val="22"/>
                <w:lang w:eastAsia="en-GB"/>
              </w:rPr>
            </w:pPr>
            <w:r w:rsidRPr="002E2901">
              <w:rPr>
                <w:rFonts w:ascii="Calibri" w:hAnsi="Calibri" w:cs="Calibri"/>
                <w:b/>
                <w:bCs/>
                <w:color w:val="000000"/>
                <w:szCs w:val="22"/>
                <w:lang w:eastAsia="en-GB"/>
              </w:rPr>
              <w:t>Grand Total</w:t>
            </w:r>
          </w:p>
        </w:tc>
        <w:tc>
          <w:tcPr>
            <w:tcW w:w="2200" w:type="dxa"/>
            <w:tcBorders>
              <w:top w:val="single" w:sz="4" w:space="0" w:color="auto"/>
              <w:left w:val="nil"/>
              <w:bottom w:val="single" w:sz="4" w:space="0" w:color="auto"/>
              <w:right w:val="nil"/>
            </w:tcBorders>
            <w:shd w:val="clear" w:color="auto" w:fill="auto"/>
            <w:noWrap/>
            <w:vAlign w:val="bottom"/>
            <w:hideMark/>
          </w:tcPr>
          <w:p w14:paraId="363B24E5"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348</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348ED"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348</w:t>
            </w:r>
          </w:p>
        </w:tc>
      </w:tr>
      <w:tr w:rsidR="002E2901" w:rsidRPr="002E2901" w14:paraId="54D1AF0F" w14:textId="77777777" w:rsidTr="002E2901">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F308BBA" w14:textId="77777777" w:rsidR="002E2901" w:rsidRPr="002E2901" w:rsidRDefault="002E2901" w:rsidP="002E2901">
            <w:pPr>
              <w:rPr>
                <w:rFonts w:ascii="Aptos Narrow" w:hAnsi="Aptos Narrow" w:cs="Times New Roman"/>
                <w:b/>
                <w:bCs/>
                <w:szCs w:val="22"/>
                <w:lang w:eastAsia="en-GB"/>
              </w:rPr>
            </w:pPr>
            <w:r w:rsidRPr="002E2901">
              <w:rPr>
                <w:rFonts w:ascii="Aptos Narrow" w:hAnsi="Aptos Narrow" w:cs="Times New Roman"/>
                <w:b/>
                <w:bCs/>
                <w:szCs w:val="22"/>
                <w:lang w:eastAsia="en-GB"/>
              </w:rPr>
              <w:t>% of Total Leavers</w:t>
            </w:r>
          </w:p>
        </w:tc>
        <w:tc>
          <w:tcPr>
            <w:tcW w:w="2200" w:type="dxa"/>
            <w:tcBorders>
              <w:top w:val="nil"/>
              <w:left w:val="nil"/>
              <w:bottom w:val="single" w:sz="4" w:space="0" w:color="auto"/>
              <w:right w:val="nil"/>
            </w:tcBorders>
            <w:shd w:val="clear" w:color="auto" w:fill="auto"/>
            <w:noWrap/>
            <w:vAlign w:val="bottom"/>
            <w:hideMark/>
          </w:tcPr>
          <w:p w14:paraId="546D1185"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15.2%</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74608EF" w14:textId="77777777" w:rsidR="002E2901" w:rsidRPr="002E2901" w:rsidRDefault="002E2901" w:rsidP="002E2901">
            <w:pPr>
              <w:jc w:val="center"/>
              <w:rPr>
                <w:rFonts w:ascii="Calibri" w:hAnsi="Calibri" w:cs="Calibri"/>
                <w:b/>
                <w:bCs/>
                <w:color w:val="000000"/>
                <w:szCs w:val="22"/>
                <w:lang w:eastAsia="en-GB"/>
              </w:rPr>
            </w:pPr>
            <w:r w:rsidRPr="002E2901">
              <w:rPr>
                <w:rFonts w:ascii="Calibri" w:hAnsi="Calibri" w:cs="Calibri"/>
                <w:b/>
                <w:bCs/>
                <w:color w:val="000000"/>
                <w:szCs w:val="22"/>
                <w:lang w:eastAsia="en-GB"/>
              </w:rPr>
              <w:t>15.2%</w:t>
            </w:r>
          </w:p>
        </w:tc>
      </w:tr>
    </w:tbl>
    <w:p w14:paraId="558F24EA" w14:textId="77777777" w:rsidR="002E2901" w:rsidRDefault="002E2901" w:rsidP="00A65DAD">
      <w:pPr>
        <w:spacing w:line="0" w:lineRule="atLeast"/>
        <w:rPr>
          <w:rFonts w:asciiTheme="minorHAnsi" w:hAnsiTheme="minorHAnsi" w:cstheme="minorHAnsi"/>
          <w:color w:val="FF0000"/>
        </w:rPr>
      </w:pPr>
    </w:p>
    <w:p w14:paraId="7FBC06D9" w14:textId="3867BE1F" w:rsidR="00B1721C" w:rsidRPr="00D3328F" w:rsidRDefault="00AA6BF3" w:rsidP="002B3EBE">
      <w:pPr>
        <w:pStyle w:val="Heading20"/>
        <w:rPr>
          <w:rFonts w:asciiTheme="minorHAnsi" w:hAnsiTheme="minorHAnsi" w:cstheme="minorHAnsi"/>
          <w:color w:val="auto"/>
          <w:sz w:val="28"/>
          <w:szCs w:val="28"/>
        </w:rPr>
      </w:pPr>
      <w:bookmarkStart w:id="94" w:name="_Toc228517125"/>
      <w:r>
        <w:rPr>
          <w:rFonts w:asciiTheme="minorHAnsi" w:hAnsiTheme="minorHAnsi" w:cstheme="minorHAnsi"/>
          <w:color w:val="auto"/>
          <w:sz w:val="28"/>
          <w:szCs w:val="28"/>
        </w:rPr>
        <w:t>T</w:t>
      </w:r>
      <w:r w:rsidR="00B1721C" w:rsidRPr="00D3328F">
        <w:rPr>
          <w:rFonts w:asciiTheme="minorHAnsi" w:hAnsiTheme="minorHAnsi" w:cstheme="minorHAnsi"/>
          <w:color w:val="auto"/>
          <w:sz w:val="28"/>
          <w:szCs w:val="28"/>
        </w:rPr>
        <w:t xml:space="preserve">able </w:t>
      </w:r>
      <w:r w:rsidR="00CB6AE7">
        <w:rPr>
          <w:rFonts w:asciiTheme="minorHAnsi" w:hAnsiTheme="minorHAnsi" w:cstheme="minorHAnsi"/>
          <w:color w:val="auto"/>
          <w:sz w:val="28"/>
          <w:szCs w:val="28"/>
        </w:rPr>
        <w:t>6</w:t>
      </w:r>
      <w:r w:rsidR="00B1721C" w:rsidRPr="00D3328F">
        <w:rPr>
          <w:rFonts w:asciiTheme="minorHAnsi" w:hAnsiTheme="minorHAnsi" w:cstheme="minorHAnsi"/>
          <w:color w:val="auto"/>
          <w:sz w:val="28"/>
          <w:szCs w:val="28"/>
        </w:rPr>
        <w:t>.4: Leavers</w:t>
      </w:r>
      <w:r w:rsidR="00760A03">
        <w:rPr>
          <w:rFonts w:asciiTheme="minorHAnsi" w:hAnsiTheme="minorHAnsi" w:cstheme="minorHAnsi"/>
          <w:color w:val="auto"/>
          <w:sz w:val="28"/>
          <w:szCs w:val="28"/>
        </w:rPr>
        <w:t xml:space="preserve">: </w:t>
      </w:r>
      <w:r w:rsidR="00760A03" w:rsidRPr="00D3328F">
        <w:rPr>
          <w:rFonts w:asciiTheme="minorHAnsi" w:hAnsiTheme="minorHAnsi" w:cstheme="minorHAnsi"/>
          <w:color w:val="auto"/>
          <w:sz w:val="28"/>
          <w:szCs w:val="28"/>
        </w:rPr>
        <w:t>Incomplete Ethnic</w:t>
      </w:r>
      <w:r w:rsidR="00760A03">
        <w:rPr>
          <w:rFonts w:asciiTheme="minorHAnsi" w:hAnsiTheme="minorHAnsi" w:cstheme="minorHAnsi"/>
          <w:color w:val="auto"/>
          <w:sz w:val="28"/>
          <w:szCs w:val="28"/>
        </w:rPr>
        <w:t>ity data</w:t>
      </w:r>
      <w:r w:rsidR="00760A03" w:rsidRPr="00D3328F">
        <w:rPr>
          <w:rFonts w:asciiTheme="minorHAnsi" w:hAnsiTheme="minorHAnsi" w:cstheme="minorHAnsi"/>
          <w:color w:val="auto"/>
          <w:sz w:val="28"/>
          <w:szCs w:val="28"/>
        </w:rPr>
        <w:t xml:space="preserve"> </w:t>
      </w:r>
      <w:r w:rsidR="00B1721C" w:rsidRPr="00D3328F">
        <w:rPr>
          <w:rFonts w:asciiTheme="minorHAnsi" w:hAnsiTheme="minorHAnsi" w:cstheme="minorHAnsi"/>
          <w:color w:val="auto"/>
          <w:sz w:val="28"/>
          <w:szCs w:val="28"/>
        </w:rPr>
        <w:t>by Job Family</w:t>
      </w:r>
      <w:bookmarkEnd w:id="94"/>
      <w:r w:rsidR="00651631" w:rsidRPr="00D3328F">
        <w:rPr>
          <w:rFonts w:asciiTheme="minorHAnsi" w:hAnsiTheme="minorHAnsi" w:cstheme="minorHAnsi"/>
          <w:color w:val="auto"/>
          <w:sz w:val="28"/>
          <w:szCs w:val="28"/>
        </w:rPr>
        <w:t xml:space="preserve"> </w:t>
      </w:r>
    </w:p>
    <w:p w14:paraId="0F185879" w14:textId="77777777" w:rsidR="00E752EB" w:rsidRPr="00C41FB5" w:rsidRDefault="00E752EB" w:rsidP="00A65DAD">
      <w:pPr>
        <w:spacing w:line="0" w:lineRule="atLeast"/>
        <w:rPr>
          <w:rFonts w:asciiTheme="minorHAnsi" w:hAnsiTheme="minorHAnsi" w:cstheme="minorHAnsi"/>
          <w:color w:val="FF0000"/>
        </w:rPr>
      </w:pPr>
    </w:p>
    <w:tbl>
      <w:tblPr>
        <w:tblW w:w="9560" w:type="dxa"/>
        <w:tblLook w:val="04A0" w:firstRow="1" w:lastRow="0" w:firstColumn="1" w:lastColumn="0" w:noHBand="0" w:noVBand="1"/>
      </w:tblPr>
      <w:tblGrid>
        <w:gridCol w:w="3100"/>
        <w:gridCol w:w="2404"/>
        <w:gridCol w:w="1996"/>
        <w:gridCol w:w="2060"/>
      </w:tblGrid>
      <w:tr w:rsidR="00680F17" w:rsidRPr="00680F17" w14:paraId="5EE39A88" w14:textId="77777777" w:rsidTr="00680F17">
        <w:trPr>
          <w:trHeight w:val="300"/>
        </w:trPr>
        <w:tc>
          <w:tcPr>
            <w:tcW w:w="3100" w:type="dxa"/>
            <w:tcBorders>
              <w:top w:val="single" w:sz="4" w:space="0" w:color="auto"/>
              <w:left w:val="single" w:sz="4" w:space="0" w:color="auto"/>
              <w:bottom w:val="nil"/>
              <w:right w:val="single" w:sz="4" w:space="0" w:color="auto"/>
            </w:tcBorders>
            <w:shd w:val="clear" w:color="000000" w:fill="A6C9EC"/>
            <w:noWrap/>
            <w:vAlign w:val="center"/>
            <w:hideMark/>
          </w:tcPr>
          <w:p w14:paraId="105ECA7C" w14:textId="77777777" w:rsidR="00680F17" w:rsidRPr="00680F17" w:rsidRDefault="00680F17" w:rsidP="00680F17">
            <w:pPr>
              <w:rPr>
                <w:rFonts w:ascii="Calibri" w:hAnsi="Calibri" w:cs="Calibri"/>
                <w:szCs w:val="22"/>
                <w:lang w:eastAsia="en-GB"/>
              </w:rPr>
            </w:pPr>
            <w:r w:rsidRPr="00680F17">
              <w:rPr>
                <w:rFonts w:ascii="Calibri" w:hAnsi="Calibri" w:cs="Calibri"/>
                <w:szCs w:val="22"/>
                <w:lang w:eastAsia="en-GB"/>
              </w:rPr>
              <w:t> </w:t>
            </w:r>
          </w:p>
        </w:tc>
        <w:tc>
          <w:tcPr>
            <w:tcW w:w="4400" w:type="dxa"/>
            <w:gridSpan w:val="2"/>
            <w:tcBorders>
              <w:top w:val="single" w:sz="4" w:space="0" w:color="auto"/>
              <w:left w:val="nil"/>
              <w:bottom w:val="single" w:sz="4" w:space="0" w:color="auto"/>
              <w:right w:val="single" w:sz="4" w:space="0" w:color="000000"/>
            </w:tcBorders>
            <w:shd w:val="clear" w:color="000000" w:fill="A6C9EC"/>
            <w:noWrap/>
            <w:vAlign w:val="bottom"/>
            <w:hideMark/>
          </w:tcPr>
          <w:p w14:paraId="1F8ABD68"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Incomplete</w:t>
            </w:r>
          </w:p>
        </w:tc>
        <w:tc>
          <w:tcPr>
            <w:tcW w:w="2060" w:type="dxa"/>
            <w:tcBorders>
              <w:top w:val="single" w:sz="4" w:space="0" w:color="auto"/>
              <w:left w:val="nil"/>
              <w:bottom w:val="nil"/>
              <w:right w:val="single" w:sz="4" w:space="0" w:color="auto"/>
            </w:tcBorders>
            <w:shd w:val="clear" w:color="000000" w:fill="A6C9EC"/>
            <w:noWrap/>
            <w:vAlign w:val="bottom"/>
            <w:hideMark/>
          </w:tcPr>
          <w:p w14:paraId="289107C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w:t>
            </w:r>
          </w:p>
        </w:tc>
      </w:tr>
      <w:tr w:rsidR="00680F17" w:rsidRPr="00680F17" w14:paraId="575DBD05" w14:textId="77777777" w:rsidTr="00680F17">
        <w:trPr>
          <w:trHeight w:val="300"/>
        </w:trPr>
        <w:tc>
          <w:tcPr>
            <w:tcW w:w="3100" w:type="dxa"/>
            <w:tcBorders>
              <w:top w:val="nil"/>
              <w:left w:val="single" w:sz="4" w:space="0" w:color="auto"/>
              <w:bottom w:val="nil"/>
              <w:right w:val="single" w:sz="4" w:space="0" w:color="auto"/>
            </w:tcBorders>
            <w:shd w:val="clear" w:color="C0E6F5" w:fill="A6C9EC"/>
            <w:noWrap/>
            <w:vAlign w:val="bottom"/>
            <w:hideMark/>
          </w:tcPr>
          <w:p w14:paraId="5CAC3350" w14:textId="77777777" w:rsidR="00680F17" w:rsidRPr="00680F17" w:rsidRDefault="00680F17" w:rsidP="00680F17">
            <w:pPr>
              <w:rPr>
                <w:rFonts w:ascii="Calibri" w:hAnsi="Calibri" w:cs="Calibri"/>
                <w:b/>
                <w:bCs/>
                <w:color w:val="000000"/>
                <w:szCs w:val="22"/>
                <w:lang w:eastAsia="en-GB"/>
              </w:rPr>
            </w:pPr>
            <w:r w:rsidRPr="00680F17">
              <w:rPr>
                <w:rFonts w:ascii="Calibri" w:hAnsi="Calibri" w:cs="Calibri"/>
                <w:b/>
                <w:bCs/>
                <w:color w:val="000000"/>
                <w:szCs w:val="22"/>
                <w:lang w:eastAsia="en-GB"/>
              </w:rPr>
              <w:t> </w:t>
            </w:r>
          </w:p>
        </w:tc>
        <w:tc>
          <w:tcPr>
            <w:tcW w:w="2404" w:type="dxa"/>
            <w:tcBorders>
              <w:top w:val="nil"/>
              <w:left w:val="nil"/>
              <w:bottom w:val="single" w:sz="4" w:space="0" w:color="auto"/>
              <w:right w:val="nil"/>
            </w:tcBorders>
            <w:shd w:val="clear" w:color="C0E6F5" w:fill="A6C9EC"/>
            <w:noWrap/>
            <w:vAlign w:val="bottom"/>
            <w:hideMark/>
          </w:tcPr>
          <w:p w14:paraId="55397115"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Don't Know</w:t>
            </w:r>
          </w:p>
        </w:tc>
        <w:tc>
          <w:tcPr>
            <w:tcW w:w="1996" w:type="dxa"/>
            <w:tcBorders>
              <w:top w:val="nil"/>
              <w:left w:val="single" w:sz="4" w:space="0" w:color="auto"/>
              <w:bottom w:val="single" w:sz="4" w:space="0" w:color="auto"/>
              <w:right w:val="single" w:sz="4" w:space="0" w:color="auto"/>
            </w:tcBorders>
            <w:shd w:val="clear" w:color="C0E6F5" w:fill="A6C9EC"/>
            <w:noWrap/>
            <w:vAlign w:val="bottom"/>
            <w:hideMark/>
          </w:tcPr>
          <w:p w14:paraId="17B4177C"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Unknown</w:t>
            </w:r>
          </w:p>
        </w:tc>
        <w:tc>
          <w:tcPr>
            <w:tcW w:w="2060" w:type="dxa"/>
            <w:tcBorders>
              <w:top w:val="nil"/>
              <w:left w:val="nil"/>
              <w:bottom w:val="nil"/>
              <w:right w:val="single" w:sz="4" w:space="0" w:color="auto"/>
            </w:tcBorders>
            <w:shd w:val="clear" w:color="C0E6F5" w:fill="A6C9EC"/>
            <w:noWrap/>
            <w:vAlign w:val="bottom"/>
            <w:hideMark/>
          </w:tcPr>
          <w:p w14:paraId="72F5B640"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Incomplete Total</w:t>
            </w:r>
          </w:p>
        </w:tc>
      </w:tr>
      <w:tr w:rsidR="00680F17" w:rsidRPr="00680F17" w14:paraId="698E86F2" w14:textId="77777777" w:rsidTr="00B35331">
        <w:trPr>
          <w:trHeight w:val="300"/>
        </w:trPr>
        <w:tc>
          <w:tcPr>
            <w:tcW w:w="3100" w:type="dxa"/>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422947C0"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Admin Services</w:t>
            </w:r>
          </w:p>
        </w:tc>
        <w:tc>
          <w:tcPr>
            <w:tcW w:w="2404" w:type="dxa"/>
            <w:tcBorders>
              <w:top w:val="nil"/>
              <w:left w:val="nil"/>
              <w:bottom w:val="single" w:sz="4" w:space="0" w:color="BFBFBF" w:themeColor="background1" w:themeShade="BF"/>
              <w:right w:val="nil"/>
            </w:tcBorders>
            <w:shd w:val="clear" w:color="auto" w:fill="auto"/>
            <w:noWrap/>
            <w:vAlign w:val="bottom"/>
            <w:hideMark/>
          </w:tcPr>
          <w:p w14:paraId="44B26FE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39</w:t>
            </w:r>
          </w:p>
        </w:tc>
        <w:tc>
          <w:tcPr>
            <w:tcW w:w="199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C7C0B5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18</w:t>
            </w:r>
          </w:p>
        </w:tc>
        <w:tc>
          <w:tcPr>
            <w:tcW w:w="2060" w:type="dxa"/>
            <w:tcBorders>
              <w:top w:val="single" w:sz="4" w:space="0" w:color="auto"/>
              <w:left w:val="nil"/>
              <w:bottom w:val="single" w:sz="4" w:space="0" w:color="BFBFBF" w:themeColor="background1" w:themeShade="BF"/>
              <w:right w:val="single" w:sz="4" w:space="0" w:color="auto"/>
            </w:tcBorders>
            <w:shd w:val="clear" w:color="auto" w:fill="auto"/>
            <w:noWrap/>
            <w:vAlign w:val="bottom"/>
            <w:hideMark/>
          </w:tcPr>
          <w:p w14:paraId="0DCC16A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57</w:t>
            </w:r>
          </w:p>
        </w:tc>
      </w:tr>
      <w:tr w:rsidR="00680F17" w:rsidRPr="00680F17" w14:paraId="4571F109"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DBD02D"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Allied Health Professionals</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CE152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8</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0E6BF6"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12</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507A5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20</w:t>
            </w:r>
          </w:p>
        </w:tc>
      </w:tr>
      <w:tr w:rsidR="00680F17" w:rsidRPr="00680F17" w14:paraId="182169D6"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38BE29"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Healthcare Sciences</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E4073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F54DB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B2B6F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10</w:t>
            </w:r>
          </w:p>
        </w:tc>
      </w:tr>
      <w:tr w:rsidR="00680F17" w:rsidRPr="00680F17" w14:paraId="27DABE4B"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E5FD40" w14:textId="45BF98F1"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Medical</w:t>
            </w:r>
            <w:r w:rsidR="00B35331">
              <w:rPr>
                <w:rFonts w:ascii="Calibri" w:hAnsi="Calibri" w:cs="Calibri"/>
                <w:color w:val="000000"/>
                <w:szCs w:val="22"/>
                <w:lang w:eastAsia="en-GB"/>
              </w:rPr>
              <w:t xml:space="preserve"> </w:t>
            </w:r>
            <w:r w:rsidR="00B35331" w:rsidRPr="00B35331">
              <w:rPr>
                <w:rFonts w:ascii="Calibri" w:hAnsi="Calibri" w:cs="Calibri"/>
                <w:color w:val="000000"/>
                <w:szCs w:val="22"/>
                <w:lang w:eastAsia="en-GB"/>
              </w:rPr>
              <w:t>&amp; Dental</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31572B"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10</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E9DB1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7</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F86223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17</w:t>
            </w:r>
          </w:p>
        </w:tc>
      </w:tr>
      <w:tr w:rsidR="00680F17" w:rsidRPr="00680F17" w14:paraId="7CBC5895"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C30CD4"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Medical &amp; Dental Support</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CFE2BB"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39DEDF"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280108"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w:t>
            </w:r>
          </w:p>
        </w:tc>
      </w:tr>
      <w:tr w:rsidR="00680F17" w:rsidRPr="00680F17" w14:paraId="54169575"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9F53AC"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Nursing/Midwifery Band 1-4</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59DDF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35</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A4A5C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26</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783F06"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61</w:t>
            </w:r>
          </w:p>
        </w:tc>
      </w:tr>
      <w:tr w:rsidR="00680F17" w:rsidRPr="00680F17" w14:paraId="39D90ADB"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707FE6"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Nursing/Midwifery Band 5+</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E75E9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43</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249DFF"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24</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CE2E76"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67</w:t>
            </w:r>
          </w:p>
        </w:tc>
      </w:tr>
      <w:tr w:rsidR="00680F17" w:rsidRPr="00680F17" w14:paraId="55211363"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8250EB"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Other Therapeutic</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672DA6"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w:t>
            </w: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4F10D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9</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145282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14</w:t>
            </w:r>
          </w:p>
        </w:tc>
      </w:tr>
      <w:tr w:rsidR="00680F17" w:rsidRPr="00680F17" w14:paraId="127E569E"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F1ACE8"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Personal &amp; Social Care</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8333D3" w14:textId="77777777" w:rsidR="00680F17" w:rsidRPr="00680F17" w:rsidRDefault="00680F17" w:rsidP="00680F17">
            <w:pPr>
              <w:rPr>
                <w:rFonts w:ascii="Calibri" w:hAnsi="Calibri" w:cs="Calibri"/>
                <w:color w:val="000000"/>
                <w:szCs w:val="22"/>
                <w:lang w:eastAsia="en-GB"/>
              </w:rPr>
            </w:pP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67DCB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18B927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w:t>
            </w:r>
          </w:p>
        </w:tc>
      </w:tr>
      <w:tr w:rsidR="00680F17" w:rsidRPr="00680F17" w14:paraId="528FEEF9" w14:textId="77777777" w:rsidTr="00B35331">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CDA339"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Senior Managers</w:t>
            </w:r>
          </w:p>
        </w:tc>
        <w:tc>
          <w:tcPr>
            <w:tcW w:w="24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FB818C" w14:textId="77777777" w:rsidR="00680F17" w:rsidRPr="00680F17" w:rsidRDefault="00680F17" w:rsidP="00680F17">
            <w:pPr>
              <w:rPr>
                <w:rFonts w:ascii="Calibri" w:hAnsi="Calibri" w:cs="Calibri"/>
                <w:color w:val="000000"/>
                <w:szCs w:val="22"/>
                <w:lang w:eastAsia="en-GB"/>
              </w:rPr>
            </w:pPr>
          </w:p>
        </w:tc>
        <w:tc>
          <w:tcPr>
            <w:tcW w:w="19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A5A86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w:t>
            </w:r>
          </w:p>
        </w:tc>
        <w:tc>
          <w:tcPr>
            <w:tcW w:w="20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F3A81BD"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0</w:t>
            </w:r>
          </w:p>
        </w:tc>
      </w:tr>
      <w:tr w:rsidR="00680F17" w:rsidRPr="00680F17" w14:paraId="598CA584" w14:textId="77777777" w:rsidTr="00B35331">
        <w:trPr>
          <w:trHeight w:val="300"/>
        </w:trPr>
        <w:tc>
          <w:tcPr>
            <w:tcW w:w="31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6CFB2F3"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Support Services</w:t>
            </w:r>
          </w:p>
        </w:tc>
        <w:tc>
          <w:tcPr>
            <w:tcW w:w="2404" w:type="dxa"/>
            <w:tcBorders>
              <w:top w:val="single" w:sz="4" w:space="0" w:color="BFBFBF" w:themeColor="background1" w:themeShade="BF"/>
              <w:left w:val="nil"/>
              <w:bottom w:val="nil"/>
              <w:right w:val="nil"/>
            </w:tcBorders>
            <w:shd w:val="clear" w:color="auto" w:fill="auto"/>
            <w:noWrap/>
            <w:vAlign w:val="bottom"/>
            <w:hideMark/>
          </w:tcPr>
          <w:p w14:paraId="1911151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33</w:t>
            </w:r>
          </w:p>
        </w:tc>
        <w:tc>
          <w:tcPr>
            <w:tcW w:w="199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F62836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31</w:t>
            </w:r>
          </w:p>
        </w:tc>
        <w:tc>
          <w:tcPr>
            <w:tcW w:w="2060" w:type="dxa"/>
            <w:tcBorders>
              <w:top w:val="single" w:sz="4" w:space="0" w:color="BFBFBF" w:themeColor="background1" w:themeShade="BF"/>
              <w:left w:val="nil"/>
              <w:bottom w:val="nil"/>
              <w:right w:val="single" w:sz="4" w:space="0" w:color="auto"/>
            </w:tcBorders>
            <w:shd w:val="clear" w:color="auto" w:fill="auto"/>
            <w:noWrap/>
            <w:vAlign w:val="bottom"/>
            <w:hideMark/>
          </w:tcPr>
          <w:p w14:paraId="41579F7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64</w:t>
            </w:r>
          </w:p>
        </w:tc>
      </w:tr>
      <w:tr w:rsidR="00680F17" w:rsidRPr="00680F17" w14:paraId="2CCA4916" w14:textId="77777777" w:rsidTr="00680F17">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8F46" w14:textId="77777777" w:rsidR="00680F17" w:rsidRPr="00680F17" w:rsidRDefault="00680F17" w:rsidP="00680F17">
            <w:pPr>
              <w:rPr>
                <w:rFonts w:ascii="Calibri" w:hAnsi="Calibri" w:cs="Calibri"/>
                <w:b/>
                <w:bCs/>
                <w:color w:val="000000"/>
                <w:szCs w:val="22"/>
                <w:lang w:eastAsia="en-GB"/>
              </w:rPr>
            </w:pPr>
            <w:r w:rsidRPr="00680F17">
              <w:rPr>
                <w:rFonts w:ascii="Calibri" w:hAnsi="Calibri" w:cs="Calibri"/>
                <w:b/>
                <w:bCs/>
                <w:color w:val="000000"/>
                <w:szCs w:val="22"/>
                <w:lang w:eastAsia="en-GB"/>
              </w:rPr>
              <w:lastRenderedPageBreak/>
              <w:t>Grand Total</w:t>
            </w:r>
          </w:p>
        </w:tc>
        <w:tc>
          <w:tcPr>
            <w:tcW w:w="2404" w:type="dxa"/>
            <w:tcBorders>
              <w:top w:val="single" w:sz="4" w:space="0" w:color="auto"/>
              <w:left w:val="nil"/>
              <w:bottom w:val="single" w:sz="4" w:space="0" w:color="auto"/>
              <w:right w:val="nil"/>
            </w:tcBorders>
            <w:shd w:val="clear" w:color="auto" w:fill="auto"/>
            <w:noWrap/>
            <w:vAlign w:val="bottom"/>
            <w:hideMark/>
          </w:tcPr>
          <w:p w14:paraId="0DA32D80"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181</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3C66"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134</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71BAF808"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315</w:t>
            </w:r>
          </w:p>
        </w:tc>
      </w:tr>
      <w:tr w:rsidR="00680F17" w:rsidRPr="00680F17" w14:paraId="6A0AFF73" w14:textId="77777777" w:rsidTr="00680F17">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762A655" w14:textId="77777777" w:rsidR="00680F17" w:rsidRPr="00680F17" w:rsidRDefault="00680F17" w:rsidP="00680F17">
            <w:pPr>
              <w:rPr>
                <w:rFonts w:ascii="Aptos Narrow" w:hAnsi="Aptos Narrow" w:cs="Times New Roman"/>
                <w:b/>
                <w:bCs/>
                <w:szCs w:val="22"/>
                <w:lang w:eastAsia="en-GB"/>
              </w:rPr>
            </w:pPr>
            <w:r w:rsidRPr="00680F17">
              <w:rPr>
                <w:rFonts w:ascii="Aptos Narrow" w:hAnsi="Aptos Narrow" w:cs="Times New Roman"/>
                <w:b/>
                <w:bCs/>
                <w:szCs w:val="22"/>
                <w:lang w:eastAsia="en-GB"/>
              </w:rPr>
              <w:t>% of Total Leavers</w:t>
            </w:r>
          </w:p>
        </w:tc>
        <w:tc>
          <w:tcPr>
            <w:tcW w:w="2404" w:type="dxa"/>
            <w:tcBorders>
              <w:top w:val="nil"/>
              <w:left w:val="nil"/>
              <w:bottom w:val="single" w:sz="4" w:space="0" w:color="auto"/>
              <w:right w:val="nil"/>
            </w:tcBorders>
            <w:shd w:val="clear" w:color="auto" w:fill="auto"/>
            <w:noWrap/>
            <w:vAlign w:val="bottom"/>
            <w:hideMark/>
          </w:tcPr>
          <w:p w14:paraId="4E9406CF" w14:textId="77777777" w:rsidR="00680F17" w:rsidRPr="00680F17" w:rsidRDefault="00680F17" w:rsidP="00680F17">
            <w:pPr>
              <w:jc w:val="center"/>
              <w:rPr>
                <w:rFonts w:ascii="Aptos Narrow" w:hAnsi="Aptos Narrow" w:cs="Times New Roman"/>
                <w:b/>
                <w:bCs/>
                <w:color w:val="000000"/>
                <w:szCs w:val="22"/>
                <w:lang w:eastAsia="en-GB"/>
              </w:rPr>
            </w:pPr>
            <w:r w:rsidRPr="00680F17">
              <w:rPr>
                <w:rFonts w:ascii="Aptos Narrow" w:hAnsi="Aptos Narrow" w:cs="Times New Roman"/>
                <w:b/>
                <w:bCs/>
                <w:color w:val="000000"/>
                <w:szCs w:val="22"/>
                <w:lang w:eastAsia="en-GB"/>
              </w:rPr>
              <w:t>7.9%</w:t>
            </w:r>
          </w:p>
        </w:tc>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FD61DAD" w14:textId="77777777" w:rsidR="00680F17" w:rsidRPr="00680F17" w:rsidRDefault="00680F17" w:rsidP="00680F17">
            <w:pPr>
              <w:jc w:val="center"/>
              <w:rPr>
                <w:rFonts w:ascii="Aptos Narrow" w:hAnsi="Aptos Narrow" w:cs="Times New Roman"/>
                <w:b/>
                <w:bCs/>
                <w:color w:val="000000"/>
                <w:szCs w:val="22"/>
                <w:lang w:eastAsia="en-GB"/>
              </w:rPr>
            </w:pPr>
            <w:r w:rsidRPr="00680F17">
              <w:rPr>
                <w:rFonts w:ascii="Aptos Narrow" w:hAnsi="Aptos Narrow" w:cs="Times New Roman"/>
                <w:b/>
                <w:bCs/>
                <w:color w:val="000000"/>
                <w:szCs w:val="22"/>
                <w:lang w:eastAsia="en-GB"/>
              </w:rPr>
              <w:t>5.9%</w:t>
            </w:r>
          </w:p>
        </w:tc>
        <w:tc>
          <w:tcPr>
            <w:tcW w:w="2060" w:type="dxa"/>
            <w:tcBorders>
              <w:top w:val="nil"/>
              <w:left w:val="nil"/>
              <w:bottom w:val="single" w:sz="4" w:space="0" w:color="auto"/>
              <w:right w:val="single" w:sz="4" w:space="0" w:color="auto"/>
            </w:tcBorders>
            <w:shd w:val="clear" w:color="auto" w:fill="auto"/>
            <w:noWrap/>
            <w:vAlign w:val="bottom"/>
            <w:hideMark/>
          </w:tcPr>
          <w:p w14:paraId="743D2D97" w14:textId="77777777" w:rsidR="00680F17" w:rsidRPr="00680F17" w:rsidRDefault="00680F17" w:rsidP="00680F17">
            <w:pPr>
              <w:jc w:val="center"/>
              <w:rPr>
                <w:rFonts w:ascii="Aptos Narrow" w:hAnsi="Aptos Narrow" w:cs="Times New Roman"/>
                <w:b/>
                <w:bCs/>
                <w:color w:val="000000"/>
                <w:szCs w:val="22"/>
                <w:lang w:eastAsia="en-GB"/>
              </w:rPr>
            </w:pPr>
            <w:r w:rsidRPr="00680F17">
              <w:rPr>
                <w:rFonts w:ascii="Aptos Narrow" w:hAnsi="Aptos Narrow" w:cs="Times New Roman"/>
                <w:b/>
                <w:bCs/>
                <w:color w:val="000000"/>
                <w:szCs w:val="22"/>
                <w:lang w:eastAsia="en-GB"/>
              </w:rPr>
              <w:t>13.8%</w:t>
            </w:r>
          </w:p>
        </w:tc>
      </w:tr>
    </w:tbl>
    <w:p w14:paraId="3406CD36" w14:textId="53517FC2" w:rsidR="00E752EB" w:rsidRPr="00C41FB5" w:rsidRDefault="00E752EB" w:rsidP="00A65DAD">
      <w:pPr>
        <w:spacing w:line="0" w:lineRule="atLeast"/>
        <w:rPr>
          <w:rFonts w:asciiTheme="minorHAnsi" w:hAnsiTheme="minorHAnsi" w:cstheme="minorHAnsi"/>
          <w:color w:val="FF0000"/>
        </w:rPr>
      </w:pPr>
    </w:p>
    <w:p w14:paraId="5534DF30" w14:textId="2B3F70C9" w:rsidR="00DF2AA8" w:rsidRPr="00D3328F" w:rsidRDefault="00AA6BF3" w:rsidP="002B3EBE">
      <w:pPr>
        <w:pStyle w:val="Heading20"/>
        <w:rPr>
          <w:rFonts w:asciiTheme="minorHAnsi" w:hAnsiTheme="minorHAnsi" w:cstheme="minorHAnsi"/>
          <w:color w:val="auto"/>
          <w:sz w:val="28"/>
          <w:szCs w:val="28"/>
        </w:rPr>
      </w:pPr>
      <w:bookmarkStart w:id="95" w:name="_Toc228517126"/>
      <w:r>
        <w:rPr>
          <w:rFonts w:asciiTheme="minorHAnsi" w:hAnsiTheme="minorHAnsi" w:cstheme="minorHAnsi"/>
          <w:color w:val="auto"/>
          <w:sz w:val="28"/>
          <w:szCs w:val="28"/>
        </w:rPr>
        <w:t>T</w:t>
      </w:r>
      <w:r w:rsidR="00DF2AA8" w:rsidRPr="00D3328F">
        <w:rPr>
          <w:rFonts w:asciiTheme="minorHAnsi" w:hAnsiTheme="minorHAnsi" w:cstheme="minorHAnsi"/>
          <w:color w:val="auto"/>
          <w:sz w:val="28"/>
          <w:szCs w:val="28"/>
        </w:rPr>
        <w:t xml:space="preserve">able </w:t>
      </w:r>
      <w:r w:rsidR="00CB6AE7">
        <w:rPr>
          <w:rFonts w:asciiTheme="minorHAnsi" w:hAnsiTheme="minorHAnsi" w:cstheme="minorHAnsi"/>
          <w:color w:val="auto"/>
          <w:sz w:val="28"/>
          <w:szCs w:val="28"/>
        </w:rPr>
        <w:t>6</w:t>
      </w:r>
      <w:r w:rsidR="00566D5F" w:rsidRPr="00D3328F">
        <w:rPr>
          <w:rFonts w:asciiTheme="minorHAnsi" w:hAnsiTheme="minorHAnsi" w:cstheme="minorHAnsi"/>
          <w:color w:val="auto"/>
          <w:sz w:val="28"/>
          <w:szCs w:val="28"/>
        </w:rPr>
        <w:t>.</w:t>
      </w:r>
      <w:r w:rsidR="00B1721C" w:rsidRPr="00D3328F">
        <w:rPr>
          <w:rFonts w:asciiTheme="minorHAnsi" w:hAnsiTheme="minorHAnsi" w:cstheme="minorHAnsi"/>
          <w:color w:val="auto"/>
          <w:sz w:val="28"/>
          <w:szCs w:val="28"/>
        </w:rPr>
        <w:t>5</w:t>
      </w:r>
      <w:r w:rsidR="00DF2AA8" w:rsidRPr="00D3328F">
        <w:rPr>
          <w:rFonts w:asciiTheme="minorHAnsi" w:hAnsiTheme="minorHAnsi" w:cstheme="minorHAnsi"/>
          <w:color w:val="auto"/>
          <w:sz w:val="28"/>
          <w:szCs w:val="28"/>
        </w:rPr>
        <w:t>: Leavers</w:t>
      </w:r>
      <w:r w:rsidR="00760A03">
        <w:rPr>
          <w:rFonts w:asciiTheme="minorHAnsi" w:hAnsiTheme="minorHAnsi" w:cstheme="minorHAnsi"/>
          <w:color w:val="auto"/>
          <w:sz w:val="28"/>
          <w:szCs w:val="28"/>
        </w:rPr>
        <w:t>: Ethnicity</w:t>
      </w:r>
      <w:r w:rsidR="00DF2AA8" w:rsidRPr="00D3328F">
        <w:rPr>
          <w:rFonts w:asciiTheme="minorHAnsi" w:hAnsiTheme="minorHAnsi" w:cstheme="minorHAnsi"/>
          <w:color w:val="auto"/>
          <w:sz w:val="28"/>
          <w:szCs w:val="28"/>
        </w:rPr>
        <w:t xml:space="preserve"> by Job Family</w:t>
      </w:r>
      <w:bookmarkEnd w:id="95"/>
      <w:r w:rsidR="00651631" w:rsidRPr="00D3328F">
        <w:rPr>
          <w:rFonts w:asciiTheme="minorHAnsi" w:hAnsiTheme="minorHAnsi" w:cstheme="minorHAnsi"/>
          <w:color w:val="auto"/>
          <w:sz w:val="28"/>
          <w:szCs w:val="28"/>
        </w:rPr>
        <w:t xml:space="preserve"> </w:t>
      </w:r>
    </w:p>
    <w:p w14:paraId="686312D8" w14:textId="77777777" w:rsidR="00E752EB" w:rsidRPr="00C41FB5" w:rsidRDefault="00E752EB" w:rsidP="00A65DAD">
      <w:pPr>
        <w:spacing w:line="0" w:lineRule="atLeast"/>
        <w:rPr>
          <w:rFonts w:asciiTheme="minorHAnsi" w:hAnsiTheme="minorHAnsi" w:cstheme="minorHAnsi"/>
          <w:color w:val="FF0000"/>
        </w:rPr>
      </w:pPr>
    </w:p>
    <w:tbl>
      <w:tblPr>
        <w:tblW w:w="5000" w:type="pct"/>
        <w:tblLook w:val="04A0" w:firstRow="1" w:lastRow="0" w:firstColumn="1" w:lastColumn="0" w:noHBand="0" w:noVBand="1"/>
      </w:tblPr>
      <w:tblGrid>
        <w:gridCol w:w="3223"/>
        <w:gridCol w:w="1352"/>
        <w:gridCol w:w="1352"/>
        <w:gridCol w:w="1352"/>
        <w:gridCol w:w="1352"/>
        <w:gridCol w:w="1352"/>
        <w:gridCol w:w="1352"/>
        <w:gridCol w:w="1351"/>
        <w:gridCol w:w="1351"/>
        <w:gridCol w:w="1351"/>
      </w:tblGrid>
      <w:tr w:rsidR="00680F17" w:rsidRPr="00680F17" w14:paraId="7ABD7305" w14:textId="77777777" w:rsidTr="00680F17">
        <w:trPr>
          <w:trHeight w:val="600"/>
        </w:trPr>
        <w:tc>
          <w:tcPr>
            <w:tcW w:w="1047"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11EFE58" w14:textId="77777777" w:rsidR="00680F17" w:rsidRPr="00680F17" w:rsidRDefault="00680F17" w:rsidP="00680F17">
            <w:pPr>
              <w:rPr>
                <w:rFonts w:ascii="Calibri" w:hAnsi="Calibri" w:cs="Calibri"/>
                <w:b/>
                <w:bCs/>
                <w:color w:val="000000"/>
                <w:szCs w:val="22"/>
                <w:lang w:eastAsia="en-GB"/>
              </w:rPr>
            </w:pPr>
            <w:r w:rsidRPr="00680F17">
              <w:rPr>
                <w:rFonts w:ascii="Calibri" w:hAnsi="Calibri" w:cs="Calibri"/>
                <w:b/>
                <w:bCs/>
                <w:color w:val="000000"/>
                <w:szCs w:val="22"/>
                <w:lang w:eastAsia="en-GB"/>
              </w:rPr>
              <w:t> </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4D106B4E"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BME Total</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09F17A90"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BME Total %</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0FF79705"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White Total</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286950D7"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White Total %</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6B4F2085"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Prefer not to say Total</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559F750B"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Prefer not to say Total %</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615A0208"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Incomplete Total</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550CE158"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Incomplete Total %</w:t>
            </w:r>
          </w:p>
        </w:tc>
        <w:tc>
          <w:tcPr>
            <w:tcW w:w="439" w:type="pct"/>
            <w:tcBorders>
              <w:top w:val="single" w:sz="4" w:space="0" w:color="auto"/>
              <w:left w:val="nil"/>
              <w:bottom w:val="single" w:sz="4" w:space="0" w:color="auto"/>
              <w:right w:val="single" w:sz="4" w:space="0" w:color="auto"/>
            </w:tcBorders>
            <w:shd w:val="clear" w:color="C0E6F5" w:fill="A6C9EC"/>
            <w:vAlign w:val="bottom"/>
            <w:hideMark/>
          </w:tcPr>
          <w:p w14:paraId="6A2DD125"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Grand Total</w:t>
            </w:r>
          </w:p>
        </w:tc>
      </w:tr>
      <w:tr w:rsidR="00680F17" w:rsidRPr="00680F17" w14:paraId="486E6EF0" w14:textId="77777777" w:rsidTr="00B35331">
        <w:trPr>
          <w:trHeight w:val="300"/>
        </w:trPr>
        <w:tc>
          <w:tcPr>
            <w:tcW w:w="104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0F28D50"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Admin Services</w:t>
            </w:r>
          </w:p>
        </w:tc>
        <w:tc>
          <w:tcPr>
            <w:tcW w:w="439" w:type="pct"/>
            <w:tcBorders>
              <w:top w:val="nil"/>
              <w:left w:val="nil"/>
              <w:bottom w:val="single" w:sz="4" w:space="0" w:color="BFBFBF" w:themeColor="background1" w:themeShade="BF"/>
              <w:right w:val="single" w:sz="4" w:space="0" w:color="auto"/>
            </w:tcBorders>
            <w:shd w:val="clear" w:color="auto" w:fill="auto"/>
            <w:noWrap/>
            <w:vAlign w:val="bottom"/>
            <w:hideMark/>
          </w:tcPr>
          <w:p w14:paraId="042411B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27</w:t>
            </w:r>
          </w:p>
        </w:tc>
        <w:tc>
          <w:tcPr>
            <w:tcW w:w="439" w:type="pct"/>
            <w:tcBorders>
              <w:top w:val="nil"/>
              <w:left w:val="nil"/>
              <w:bottom w:val="single" w:sz="4" w:space="0" w:color="BFBFBF" w:themeColor="background1" w:themeShade="BF"/>
              <w:right w:val="nil"/>
            </w:tcBorders>
            <w:shd w:val="clear" w:color="auto" w:fill="auto"/>
            <w:noWrap/>
            <w:vAlign w:val="bottom"/>
            <w:hideMark/>
          </w:tcPr>
          <w:p w14:paraId="76C7DF7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6.9%</w:t>
            </w:r>
          </w:p>
        </w:tc>
        <w:tc>
          <w:tcPr>
            <w:tcW w:w="43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CD5819E"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253 </w:t>
            </w:r>
          </w:p>
        </w:tc>
        <w:tc>
          <w:tcPr>
            <w:tcW w:w="439" w:type="pct"/>
            <w:tcBorders>
              <w:top w:val="nil"/>
              <w:left w:val="nil"/>
              <w:bottom w:val="single" w:sz="4" w:space="0" w:color="BFBFBF" w:themeColor="background1" w:themeShade="BF"/>
              <w:right w:val="nil"/>
            </w:tcBorders>
            <w:shd w:val="clear" w:color="auto" w:fill="auto"/>
            <w:noWrap/>
            <w:vAlign w:val="bottom"/>
            <w:hideMark/>
          </w:tcPr>
          <w:p w14:paraId="55DA880D"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65.0%</w:t>
            </w:r>
          </w:p>
        </w:tc>
        <w:tc>
          <w:tcPr>
            <w:tcW w:w="43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BA24C1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52</w:t>
            </w:r>
          </w:p>
        </w:tc>
        <w:tc>
          <w:tcPr>
            <w:tcW w:w="439" w:type="pct"/>
            <w:tcBorders>
              <w:top w:val="nil"/>
              <w:left w:val="nil"/>
              <w:bottom w:val="single" w:sz="4" w:space="0" w:color="BFBFBF" w:themeColor="background1" w:themeShade="BF"/>
              <w:right w:val="nil"/>
            </w:tcBorders>
            <w:shd w:val="clear" w:color="auto" w:fill="auto"/>
            <w:noWrap/>
            <w:vAlign w:val="bottom"/>
            <w:hideMark/>
          </w:tcPr>
          <w:p w14:paraId="5C4DE16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13.4%</w:t>
            </w:r>
          </w:p>
        </w:tc>
        <w:tc>
          <w:tcPr>
            <w:tcW w:w="43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2CC039B"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57</w:t>
            </w:r>
          </w:p>
        </w:tc>
        <w:tc>
          <w:tcPr>
            <w:tcW w:w="439" w:type="pct"/>
            <w:tcBorders>
              <w:top w:val="nil"/>
              <w:left w:val="nil"/>
              <w:bottom w:val="single" w:sz="4" w:space="0" w:color="BFBFBF" w:themeColor="background1" w:themeShade="BF"/>
              <w:right w:val="nil"/>
            </w:tcBorders>
            <w:shd w:val="clear" w:color="auto" w:fill="auto"/>
            <w:noWrap/>
            <w:vAlign w:val="bottom"/>
            <w:hideMark/>
          </w:tcPr>
          <w:p w14:paraId="57B3221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14.7%</w:t>
            </w:r>
          </w:p>
        </w:tc>
        <w:tc>
          <w:tcPr>
            <w:tcW w:w="43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E2F522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389 </w:t>
            </w:r>
          </w:p>
        </w:tc>
      </w:tr>
      <w:tr w:rsidR="00680F17" w:rsidRPr="00680F17" w14:paraId="236E5B55"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A2DACF"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Allied Health Professionals</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B1071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12</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692F8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5.1%</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504C4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175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8AB5D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74.8%</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6E59C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27</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7750B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11.5%</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5FFDAE"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20</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93D27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8.5%</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FD889B"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234 </w:t>
            </w:r>
          </w:p>
        </w:tc>
      </w:tr>
      <w:tr w:rsidR="00680F17" w:rsidRPr="00680F17" w14:paraId="1D49174D"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B2881F"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Healthcare Sciences</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B1CE89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141F88"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5.7%</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0A784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58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B412E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65.9%</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46181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16DAB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17.0%</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D04B9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10</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EF7A9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11.4%</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3E3A2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88 </w:t>
            </w:r>
          </w:p>
        </w:tc>
      </w:tr>
      <w:tr w:rsidR="00680F17" w:rsidRPr="00680F17" w14:paraId="5541737F"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0F9CA6" w14:textId="168AFAA1"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Medical</w:t>
            </w:r>
            <w:r w:rsidR="000244E6">
              <w:rPr>
                <w:rFonts w:ascii="Calibri" w:hAnsi="Calibri" w:cs="Calibri"/>
                <w:color w:val="000000"/>
                <w:szCs w:val="22"/>
                <w:lang w:eastAsia="en-GB"/>
              </w:rPr>
              <w:t xml:space="preserve"> &amp; Dental</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F93E3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8</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D4500B"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7.5%</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0F993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50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75264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47.2%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492E3B"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31</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7F641F"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29.2%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30FF8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17</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C7F16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16.0%</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85C77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106 </w:t>
            </w:r>
          </w:p>
        </w:tc>
      </w:tr>
      <w:tr w:rsidR="00680F17" w:rsidRPr="00680F17" w14:paraId="2206B024"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F8BE7B"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Medical &amp; Dental Support</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3B04B60" w14:textId="28BAFE4D" w:rsidR="00680F17" w:rsidRPr="00680F17" w:rsidRDefault="005C713B" w:rsidP="00680F1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4881C8"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3.8%</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A7C2AD"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17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E44BB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65.4%</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38FE9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8C14FE"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19.2%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0E0CD8" w14:textId="2B7A7D4C" w:rsidR="00680F17" w:rsidRPr="00680F17" w:rsidRDefault="005C713B" w:rsidP="00680F17">
            <w:pPr>
              <w:jc w:val="center"/>
              <w:rPr>
                <w:rFonts w:ascii="Calibri" w:hAnsi="Calibri" w:cs="Calibri"/>
                <w:color w:val="000000"/>
                <w:szCs w:val="22"/>
                <w:lang w:eastAsia="en-GB"/>
              </w:rPr>
            </w:pPr>
            <w:r>
              <w:rPr>
                <w:rFonts w:ascii="Calibri" w:hAnsi="Calibri" w:cs="Calibri"/>
                <w:color w:val="000000"/>
                <w:szCs w:val="22"/>
                <w:lang w:eastAsia="en-GB"/>
              </w:rPr>
              <w:t>&gt;5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0F99A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11.5%</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858330"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26 </w:t>
            </w:r>
          </w:p>
        </w:tc>
      </w:tr>
      <w:tr w:rsidR="00680F17" w:rsidRPr="00680F17" w14:paraId="213998B4"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A01789"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Nursing/Midwifery Band 1-4</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B3E76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38</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C0D4A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8.8%</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AABEAA"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273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61823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63.2%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CD0E3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60</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A7EB9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13.9%</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06BB6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61</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4F4DE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14.1%</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6BA22E"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432 </w:t>
            </w:r>
          </w:p>
        </w:tc>
      </w:tr>
      <w:tr w:rsidR="00680F17" w:rsidRPr="00680F17" w14:paraId="79FD80BB"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A3EAA3"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Nursing/Midwifery Band 5+</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6D405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28</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4AFEC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4.7%</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1C438D"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424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58415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71.6%</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CFFE5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73</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5C8DE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12.3%</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BC589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67</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9E8C5E"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11.3%</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7BB5E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592 </w:t>
            </w:r>
          </w:p>
        </w:tc>
      </w:tr>
      <w:tr w:rsidR="00680F17" w:rsidRPr="00680F17" w14:paraId="5FC0A2C9"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4079C7"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Other Therapeutic</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8C73DF"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14</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46352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11.9%</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7154C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78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CD768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66.1%</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493A8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12</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569E2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10.2%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FD89C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14</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9C0BDD"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11.9%</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7FCBF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118 </w:t>
            </w:r>
          </w:p>
        </w:tc>
      </w:tr>
      <w:tr w:rsidR="00680F17" w:rsidRPr="00680F17" w14:paraId="0C886210" w14:textId="77777777" w:rsidTr="00B35331">
        <w:trPr>
          <w:trHeight w:val="300"/>
        </w:trPr>
        <w:tc>
          <w:tcPr>
            <w:tcW w:w="104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31F3F9"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Personal &amp; Social Care</w:t>
            </w:r>
          </w:p>
        </w:tc>
        <w:tc>
          <w:tcPr>
            <w:tcW w:w="439"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699A6F" w14:textId="28BA985B" w:rsidR="00680F17" w:rsidRPr="00680F17" w:rsidRDefault="00680F17" w:rsidP="00680F17">
            <w:pPr>
              <w:jc w:val="center"/>
              <w:rPr>
                <w:rFonts w:ascii="Calibri" w:hAnsi="Calibri" w:cs="Calibri"/>
                <w:color w:val="000000"/>
                <w:szCs w:val="22"/>
                <w:lang w:eastAsia="en-GB"/>
              </w:rPr>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565B4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0.0%</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F8B384"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9 </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0BD16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69.2%</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6D3F67" w14:textId="14A79C8A" w:rsidR="00680F17" w:rsidRPr="00680F17" w:rsidRDefault="005C713B" w:rsidP="00680F1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2603F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15.4%</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72373A" w14:textId="16275EB9" w:rsidR="00680F17" w:rsidRPr="00680F17" w:rsidRDefault="005C713B" w:rsidP="00680F1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BD7D8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15.4%</w:t>
            </w:r>
          </w:p>
        </w:tc>
        <w:tc>
          <w:tcPr>
            <w:tcW w:w="43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B851BCE"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13 </w:t>
            </w:r>
          </w:p>
        </w:tc>
      </w:tr>
      <w:tr w:rsidR="00680F17" w:rsidRPr="00680F17" w14:paraId="129C8117" w14:textId="77777777" w:rsidTr="00B35331">
        <w:trPr>
          <w:trHeight w:val="300"/>
        </w:trPr>
        <w:tc>
          <w:tcPr>
            <w:tcW w:w="104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726CA70"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Senior Managers</w:t>
            </w:r>
          </w:p>
        </w:tc>
        <w:tc>
          <w:tcPr>
            <w:tcW w:w="439" w:type="pct"/>
            <w:tcBorders>
              <w:top w:val="single" w:sz="4" w:space="0" w:color="BFBFBF" w:themeColor="background1" w:themeShade="BF"/>
              <w:left w:val="nil"/>
              <w:bottom w:val="nil"/>
              <w:right w:val="single" w:sz="4" w:space="0" w:color="auto"/>
            </w:tcBorders>
            <w:shd w:val="clear" w:color="auto" w:fill="auto"/>
            <w:noWrap/>
            <w:vAlign w:val="bottom"/>
            <w:hideMark/>
          </w:tcPr>
          <w:p w14:paraId="56312798" w14:textId="1973A05F" w:rsidR="00680F17" w:rsidRPr="00680F17" w:rsidRDefault="00680F17" w:rsidP="00680F17">
            <w:pPr>
              <w:jc w:val="center"/>
              <w:rPr>
                <w:rFonts w:ascii="Calibri" w:hAnsi="Calibri" w:cs="Calibri"/>
                <w:color w:val="000000"/>
                <w:szCs w:val="22"/>
                <w:lang w:eastAsia="en-GB"/>
              </w:rPr>
            </w:pPr>
          </w:p>
        </w:tc>
        <w:tc>
          <w:tcPr>
            <w:tcW w:w="439" w:type="pct"/>
            <w:tcBorders>
              <w:top w:val="single" w:sz="4" w:space="0" w:color="BFBFBF" w:themeColor="background1" w:themeShade="BF"/>
              <w:left w:val="nil"/>
              <w:bottom w:val="nil"/>
              <w:right w:val="nil"/>
            </w:tcBorders>
            <w:shd w:val="clear" w:color="auto" w:fill="auto"/>
            <w:noWrap/>
            <w:vAlign w:val="bottom"/>
            <w:hideMark/>
          </w:tcPr>
          <w:p w14:paraId="36C8C43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0.0%</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F1B5AB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6 </w:t>
            </w:r>
          </w:p>
        </w:tc>
        <w:tc>
          <w:tcPr>
            <w:tcW w:w="439" w:type="pct"/>
            <w:tcBorders>
              <w:top w:val="single" w:sz="4" w:space="0" w:color="BFBFBF" w:themeColor="background1" w:themeShade="BF"/>
              <w:left w:val="nil"/>
              <w:bottom w:val="nil"/>
              <w:right w:val="nil"/>
            </w:tcBorders>
            <w:shd w:val="clear" w:color="auto" w:fill="auto"/>
            <w:noWrap/>
            <w:vAlign w:val="bottom"/>
            <w:hideMark/>
          </w:tcPr>
          <w:p w14:paraId="67736921"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60.0%</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1950A9A" w14:textId="3262E863" w:rsidR="00680F17" w:rsidRPr="00680F17" w:rsidRDefault="005C713B" w:rsidP="00680F1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39" w:type="pct"/>
            <w:tcBorders>
              <w:top w:val="single" w:sz="4" w:space="0" w:color="BFBFBF" w:themeColor="background1" w:themeShade="BF"/>
              <w:left w:val="nil"/>
              <w:bottom w:val="nil"/>
              <w:right w:val="nil"/>
            </w:tcBorders>
            <w:shd w:val="clear" w:color="auto" w:fill="auto"/>
            <w:noWrap/>
            <w:vAlign w:val="bottom"/>
            <w:hideMark/>
          </w:tcPr>
          <w:p w14:paraId="5DC49A3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40.0%</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A5C71B7" w14:textId="7F698B7C" w:rsidR="00680F17" w:rsidRPr="00680F17" w:rsidRDefault="00680F17" w:rsidP="00680F17">
            <w:pPr>
              <w:jc w:val="center"/>
              <w:rPr>
                <w:rFonts w:ascii="Calibri" w:hAnsi="Calibri" w:cs="Calibri"/>
                <w:color w:val="000000"/>
                <w:szCs w:val="22"/>
                <w:lang w:eastAsia="en-GB"/>
              </w:rPr>
            </w:pPr>
          </w:p>
        </w:tc>
        <w:tc>
          <w:tcPr>
            <w:tcW w:w="439" w:type="pct"/>
            <w:tcBorders>
              <w:top w:val="single" w:sz="4" w:space="0" w:color="BFBFBF" w:themeColor="background1" w:themeShade="BF"/>
              <w:left w:val="nil"/>
              <w:bottom w:val="nil"/>
              <w:right w:val="nil"/>
            </w:tcBorders>
            <w:shd w:val="clear" w:color="auto" w:fill="auto"/>
            <w:noWrap/>
            <w:vAlign w:val="bottom"/>
            <w:hideMark/>
          </w:tcPr>
          <w:p w14:paraId="2783557F"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0.0%</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4739EB5"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10 </w:t>
            </w:r>
          </w:p>
        </w:tc>
      </w:tr>
      <w:tr w:rsidR="00680F17" w:rsidRPr="00680F17" w14:paraId="0F6C89E4" w14:textId="77777777" w:rsidTr="00B35331">
        <w:trPr>
          <w:trHeight w:val="300"/>
        </w:trPr>
        <w:tc>
          <w:tcPr>
            <w:tcW w:w="104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911023C" w14:textId="77777777" w:rsidR="00680F17" w:rsidRPr="00680F17" w:rsidRDefault="00680F17" w:rsidP="00680F17">
            <w:pPr>
              <w:rPr>
                <w:rFonts w:ascii="Calibri" w:hAnsi="Calibri" w:cs="Calibri"/>
                <w:color w:val="000000"/>
                <w:szCs w:val="22"/>
                <w:lang w:eastAsia="en-GB"/>
              </w:rPr>
            </w:pPr>
            <w:r w:rsidRPr="00680F17">
              <w:rPr>
                <w:rFonts w:ascii="Calibri" w:hAnsi="Calibri" w:cs="Calibri"/>
                <w:color w:val="000000"/>
                <w:szCs w:val="22"/>
                <w:lang w:eastAsia="en-GB"/>
              </w:rPr>
              <w:t>Support Services</w:t>
            </w:r>
          </w:p>
        </w:tc>
        <w:tc>
          <w:tcPr>
            <w:tcW w:w="439" w:type="pct"/>
            <w:tcBorders>
              <w:top w:val="single" w:sz="4" w:space="0" w:color="BFBFBF" w:themeColor="background1" w:themeShade="BF"/>
              <w:left w:val="nil"/>
              <w:bottom w:val="nil"/>
              <w:right w:val="single" w:sz="4" w:space="0" w:color="auto"/>
            </w:tcBorders>
            <w:shd w:val="clear" w:color="auto" w:fill="auto"/>
            <w:noWrap/>
            <w:vAlign w:val="bottom"/>
            <w:hideMark/>
          </w:tcPr>
          <w:p w14:paraId="3C8F7816"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14</w:t>
            </w:r>
          </w:p>
        </w:tc>
        <w:tc>
          <w:tcPr>
            <w:tcW w:w="439" w:type="pct"/>
            <w:tcBorders>
              <w:top w:val="single" w:sz="4" w:space="0" w:color="BFBFBF" w:themeColor="background1" w:themeShade="BF"/>
              <w:left w:val="nil"/>
              <w:bottom w:val="nil"/>
              <w:right w:val="nil"/>
            </w:tcBorders>
            <w:shd w:val="clear" w:color="auto" w:fill="auto"/>
            <w:noWrap/>
            <w:vAlign w:val="bottom"/>
            <w:hideMark/>
          </w:tcPr>
          <w:p w14:paraId="66FEB7F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5.0%</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4E5302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135 </w:t>
            </w:r>
          </w:p>
        </w:tc>
        <w:tc>
          <w:tcPr>
            <w:tcW w:w="439" w:type="pct"/>
            <w:tcBorders>
              <w:top w:val="single" w:sz="4" w:space="0" w:color="BFBFBF" w:themeColor="background1" w:themeShade="BF"/>
              <w:left w:val="nil"/>
              <w:bottom w:val="nil"/>
              <w:right w:val="nil"/>
            </w:tcBorders>
            <w:shd w:val="clear" w:color="auto" w:fill="auto"/>
            <w:noWrap/>
            <w:vAlign w:val="bottom"/>
            <w:hideMark/>
          </w:tcPr>
          <w:p w14:paraId="777496A3"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48.2%</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EC3E8F2"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67</w:t>
            </w:r>
          </w:p>
        </w:tc>
        <w:tc>
          <w:tcPr>
            <w:tcW w:w="439" w:type="pct"/>
            <w:tcBorders>
              <w:top w:val="single" w:sz="4" w:space="0" w:color="BFBFBF" w:themeColor="background1" w:themeShade="BF"/>
              <w:left w:val="nil"/>
              <w:bottom w:val="nil"/>
              <w:right w:val="nil"/>
            </w:tcBorders>
            <w:shd w:val="clear" w:color="auto" w:fill="auto"/>
            <w:noWrap/>
            <w:vAlign w:val="bottom"/>
            <w:hideMark/>
          </w:tcPr>
          <w:p w14:paraId="4CCC5DF6"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23.9%</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73D7C3C"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64</w:t>
            </w:r>
          </w:p>
        </w:tc>
        <w:tc>
          <w:tcPr>
            <w:tcW w:w="439" w:type="pct"/>
            <w:tcBorders>
              <w:top w:val="single" w:sz="4" w:space="0" w:color="BFBFBF" w:themeColor="background1" w:themeShade="BF"/>
              <w:left w:val="nil"/>
              <w:bottom w:val="nil"/>
              <w:right w:val="nil"/>
            </w:tcBorders>
            <w:shd w:val="clear" w:color="auto" w:fill="auto"/>
            <w:noWrap/>
            <w:vAlign w:val="bottom"/>
            <w:hideMark/>
          </w:tcPr>
          <w:p w14:paraId="6CD3E9C7"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22.9%</w:t>
            </w:r>
          </w:p>
        </w:tc>
        <w:tc>
          <w:tcPr>
            <w:tcW w:w="43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8BC6B49" w14:textId="77777777" w:rsidR="00680F17" w:rsidRPr="00680F17" w:rsidRDefault="00680F17" w:rsidP="00680F17">
            <w:pPr>
              <w:jc w:val="center"/>
              <w:rPr>
                <w:rFonts w:ascii="Calibri" w:hAnsi="Calibri" w:cs="Calibri"/>
                <w:color w:val="000000"/>
                <w:szCs w:val="22"/>
                <w:lang w:eastAsia="en-GB"/>
              </w:rPr>
            </w:pPr>
            <w:r w:rsidRPr="00680F17">
              <w:rPr>
                <w:rFonts w:ascii="Calibri" w:hAnsi="Calibri" w:cs="Calibri"/>
                <w:color w:val="000000"/>
                <w:szCs w:val="22"/>
                <w:lang w:eastAsia="en-GB"/>
              </w:rPr>
              <w:t xml:space="preserve">280 </w:t>
            </w:r>
          </w:p>
        </w:tc>
      </w:tr>
      <w:tr w:rsidR="00680F17" w:rsidRPr="00680F17" w14:paraId="0EA0F866" w14:textId="77777777" w:rsidTr="00680F17">
        <w:trPr>
          <w:trHeight w:val="300"/>
        </w:trPr>
        <w:tc>
          <w:tcPr>
            <w:tcW w:w="10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2B669" w14:textId="77777777" w:rsidR="00680F17" w:rsidRPr="00680F17" w:rsidRDefault="00680F17" w:rsidP="00680F17">
            <w:pPr>
              <w:rPr>
                <w:rFonts w:ascii="Calibri" w:hAnsi="Calibri" w:cs="Calibri"/>
                <w:b/>
                <w:bCs/>
                <w:color w:val="000000"/>
                <w:szCs w:val="22"/>
                <w:lang w:eastAsia="en-GB"/>
              </w:rPr>
            </w:pPr>
            <w:r w:rsidRPr="00680F17">
              <w:rPr>
                <w:rFonts w:ascii="Calibri" w:hAnsi="Calibri" w:cs="Calibri"/>
                <w:b/>
                <w:bCs/>
                <w:color w:val="000000"/>
                <w:szCs w:val="22"/>
                <w:lang w:eastAsia="en-GB"/>
              </w:rPr>
              <w:t>Grand Total</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674CB807"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147</w:t>
            </w:r>
          </w:p>
        </w:tc>
        <w:tc>
          <w:tcPr>
            <w:tcW w:w="439" w:type="pct"/>
            <w:tcBorders>
              <w:top w:val="single" w:sz="4" w:space="0" w:color="auto"/>
              <w:left w:val="nil"/>
              <w:bottom w:val="single" w:sz="4" w:space="0" w:color="auto"/>
              <w:right w:val="nil"/>
            </w:tcBorders>
            <w:shd w:val="clear" w:color="auto" w:fill="auto"/>
            <w:noWrap/>
            <w:vAlign w:val="bottom"/>
            <w:hideMark/>
          </w:tcPr>
          <w:p w14:paraId="053CD53D"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6.4%</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D3FD5"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 xml:space="preserve">1,478 </w:t>
            </w:r>
          </w:p>
        </w:tc>
        <w:tc>
          <w:tcPr>
            <w:tcW w:w="439" w:type="pct"/>
            <w:tcBorders>
              <w:top w:val="single" w:sz="4" w:space="0" w:color="auto"/>
              <w:left w:val="nil"/>
              <w:bottom w:val="single" w:sz="4" w:space="0" w:color="auto"/>
              <w:right w:val="nil"/>
            </w:tcBorders>
            <w:shd w:val="clear" w:color="auto" w:fill="auto"/>
            <w:noWrap/>
            <w:vAlign w:val="bottom"/>
            <w:hideMark/>
          </w:tcPr>
          <w:p w14:paraId="22168A79"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64.6%</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B115B"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348</w:t>
            </w:r>
          </w:p>
        </w:tc>
        <w:tc>
          <w:tcPr>
            <w:tcW w:w="439" w:type="pct"/>
            <w:tcBorders>
              <w:top w:val="single" w:sz="4" w:space="0" w:color="auto"/>
              <w:left w:val="nil"/>
              <w:bottom w:val="single" w:sz="4" w:space="0" w:color="auto"/>
              <w:right w:val="nil"/>
            </w:tcBorders>
            <w:shd w:val="clear" w:color="auto" w:fill="auto"/>
            <w:noWrap/>
            <w:vAlign w:val="bottom"/>
            <w:hideMark/>
          </w:tcPr>
          <w:p w14:paraId="6A65C23F"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15.2%</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9E432"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315</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2E142EED"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13.8%</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57590EFE" w14:textId="77777777" w:rsidR="00680F17" w:rsidRPr="00680F17" w:rsidRDefault="00680F17" w:rsidP="00680F17">
            <w:pPr>
              <w:jc w:val="center"/>
              <w:rPr>
                <w:rFonts w:ascii="Calibri" w:hAnsi="Calibri" w:cs="Calibri"/>
                <w:b/>
                <w:bCs/>
                <w:color w:val="000000"/>
                <w:szCs w:val="22"/>
                <w:lang w:eastAsia="en-GB"/>
              </w:rPr>
            </w:pPr>
            <w:r w:rsidRPr="00680F17">
              <w:rPr>
                <w:rFonts w:ascii="Calibri" w:hAnsi="Calibri" w:cs="Calibri"/>
                <w:b/>
                <w:bCs/>
                <w:color w:val="000000"/>
                <w:szCs w:val="22"/>
                <w:lang w:eastAsia="en-GB"/>
              </w:rPr>
              <w:t xml:space="preserve">2,288 </w:t>
            </w:r>
          </w:p>
        </w:tc>
      </w:tr>
    </w:tbl>
    <w:p w14:paraId="2DD36B37" w14:textId="77777777" w:rsidR="00680F17" w:rsidRDefault="00680F17" w:rsidP="00602200">
      <w:pPr>
        <w:spacing w:line="0" w:lineRule="atLeast"/>
        <w:jc w:val="both"/>
        <w:rPr>
          <w:rFonts w:asciiTheme="minorHAnsi" w:hAnsiTheme="minorHAnsi" w:cstheme="minorHAnsi"/>
          <w:color w:val="FF0000"/>
        </w:rPr>
      </w:pPr>
    </w:p>
    <w:p w14:paraId="3C6EFC75" w14:textId="77777777" w:rsidR="00B76E84" w:rsidRDefault="00B76E84" w:rsidP="00602200">
      <w:pPr>
        <w:spacing w:line="0" w:lineRule="atLeast"/>
        <w:jc w:val="both"/>
        <w:rPr>
          <w:rFonts w:asciiTheme="minorHAnsi" w:hAnsiTheme="minorHAnsi" w:cstheme="minorHAnsi"/>
          <w:color w:val="FF0000"/>
        </w:rPr>
      </w:pPr>
    </w:p>
    <w:p w14:paraId="644C118C" w14:textId="77777777" w:rsidR="00B35331" w:rsidRDefault="00B35331" w:rsidP="00602200">
      <w:pPr>
        <w:spacing w:line="0" w:lineRule="atLeast"/>
        <w:jc w:val="both"/>
        <w:rPr>
          <w:rFonts w:asciiTheme="minorHAnsi" w:hAnsiTheme="minorHAnsi" w:cstheme="minorHAnsi"/>
          <w:color w:val="FF0000"/>
        </w:rPr>
      </w:pPr>
    </w:p>
    <w:p w14:paraId="2F8BF8F5" w14:textId="77777777" w:rsidR="00B35331" w:rsidRDefault="00B35331" w:rsidP="00602200">
      <w:pPr>
        <w:spacing w:line="0" w:lineRule="atLeast"/>
        <w:jc w:val="both"/>
        <w:rPr>
          <w:rFonts w:asciiTheme="minorHAnsi" w:hAnsiTheme="minorHAnsi" w:cstheme="minorHAnsi"/>
          <w:color w:val="FF0000"/>
        </w:rPr>
      </w:pPr>
    </w:p>
    <w:p w14:paraId="1E0A9C64" w14:textId="77777777" w:rsidR="00B35331" w:rsidRDefault="00B35331" w:rsidP="00602200">
      <w:pPr>
        <w:spacing w:line="0" w:lineRule="atLeast"/>
        <w:jc w:val="both"/>
        <w:rPr>
          <w:rFonts w:asciiTheme="minorHAnsi" w:hAnsiTheme="minorHAnsi" w:cstheme="minorHAnsi"/>
          <w:color w:val="FF0000"/>
        </w:rPr>
      </w:pPr>
    </w:p>
    <w:p w14:paraId="13181BBB" w14:textId="77777777" w:rsidR="00B35331" w:rsidRDefault="00B35331" w:rsidP="00602200">
      <w:pPr>
        <w:spacing w:line="0" w:lineRule="atLeast"/>
        <w:jc w:val="both"/>
        <w:rPr>
          <w:rFonts w:asciiTheme="minorHAnsi" w:hAnsiTheme="minorHAnsi" w:cstheme="minorHAnsi"/>
          <w:color w:val="FF0000"/>
        </w:rPr>
      </w:pPr>
    </w:p>
    <w:p w14:paraId="6DBCC348" w14:textId="77777777" w:rsidR="00B35331" w:rsidRDefault="00B35331" w:rsidP="00602200">
      <w:pPr>
        <w:spacing w:line="0" w:lineRule="atLeast"/>
        <w:jc w:val="both"/>
        <w:rPr>
          <w:rFonts w:asciiTheme="minorHAnsi" w:hAnsiTheme="minorHAnsi" w:cstheme="minorHAnsi"/>
          <w:color w:val="FF0000"/>
        </w:rPr>
      </w:pPr>
    </w:p>
    <w:p w14:paraId="007E524A" w14:textId="77777777" w:rsidR="00B35331" w:rsidRDefault="00B35331" w:rsidP="00602200">
      <w:pPr>
        <w:spacing w:line="0" w:lineRule="atLeast"/>
        <w:jc w:val="both"/>
        <w:rPr>
          <w:rFonts w:asciiTheme="minorHAnsi" w:hAnsiTheme="minorHAnsi" w:cstheme="minorHAnsi"/>
          <w:color w:val="FF0000"/>
        </w:rPr>
      </w:pPr>
    </w:p>
    <w:p w14:paraId="007A979F" w14:textId="77777777" w:rsidR="00760A03" w:rsidRDefault="00760A03" w:rsidP="00602200">
      <w:pPr>
        <w:spacing w:line="0" w:lineRule="atLeast"/>
        <w:jc w:val="both"/>
        <w:rPr>
          <w:rFonts w:asciiTheme="minorHAnsi" w:hAnsiTheme="minorHAnsi" w:cstheme="minorHAnsi"/>
          <w:color w:val="FF0000"/>
        </w:rPr>
      </w:pPr>
    </w:p>
    <w:p w14:paraId="42AA2BDB" w14:textId="77777777" w:rsidR="00B35331" w:rsidRDefault="00B35331" w:rsidP="00602200">
      <w:pPr>
        <w:spacing w:line="0" w:lineRule="atLeast"/>
        <w:jc w:val="both"/>
        <w:rPr>
          <w:rFonts w:asciiTheme="minorHAnsi" w:hAnsiTheme="minorHAnsi" w:cstheme="minorHAnsi"/>
          <w:color w:val="FF0000"/>
        </w:rPr>
      </w:pPr>
    </w:p>
    <w:p w14:paraId="0CE7ECDA" w14:textId="77777777" w:rsidR="00B35331" w:rsidRDefault="00B35331" w:rsidP="00602200">
      <w:pPr>
        <w:spacing w:line="0" w:lineRule="atLeast"/>
        <w:jc w:val="both"/>
        <w:rPr>
          <w:rFonts w:asciiTheme="minorHAnsi" w:hAnsiTheme="minorHAnsi" w:cstheme="minorHAnsi"/>
          <w:color w:val="FF0000"/>
        </w:rPr>
      </w:pPr>
    </w:p>
    <w:p w14:paraId="155B610F" w14:textId="77777777" w:rsidR="00B35331" w:rsidRDefault="00B35331" w:rsidP="00602200">
      <w:pPr>
        <w:spacing w:line="0" w:lineRule="atLeast"/>
        <w:jc w:val="both"/>
        <w:rPr>
          <w:rFonts w:asciiTheme="minorHAnsi" w:hAnsiTheme="minorHAnsi" w:cstheme="minorHAnsi"/>
          <w:color w:val="FF0000"/>
        </w:rPr>
      </w:pPr>
    </w:p>
    <w:p w14:paraId="29918687" w14:textId="77777777" w:rsidR="00B35331" w:rsidRDefault="00B35331" w:rsidP="00602200">
      <w:pPr>
        <w:spacing w:line="0" w:lineRule="atLeast"/>
        <w:jc w:val="both"/>
        <w:rPr>
          <w:rFonts w:asciiTheme="minorHAnsi" w:hAnsiTheme="minorHAnsi" w:cstheme="minorHAnsi"/>
          <w:color w:val="FF0000"/>
        </w:rPr>
      </w:pPr>
    </w:p>
    <w:p w14:paraId="77593F15" w14:textId="77777777" w:rsidR="00B35331" w:rsidRDefault="00B35331" w:rsidP="00602200">
      <w:pPr>
        <w:spacing w:line="0" w:lineRule="atLeast"/>
        <w:jc w:val="both"/>
        <w:rPr>
          <w:rFonts w:asciiTheme="minorHAnsi" w:hAnsiTheme="minorHAnsi" w:cstheme="minorHAnsi"/>
          <w:color w:val="FF0000"/>
        </w:rPr>
      </w:pPr>
    </w:p>
    <w:p w14:paraId="612F0D29" w14:textId="77777777" w:rsidR="00B35331" w:rsidRDefault="00B35331" w:rsidP="00602200">
      <w:pPr>
        <w:spacing w:line="0" w:lineRule="atLeast"/>
        <w:jc w:val="both"/>
        <w:rPr>
          <w:rFonts w:asciiTheme="minorHAnsi" w:hAnsiTheme="minorHAnsi" w:cstheme="minorHAnsi"/>
          <w:color w:val="FF0000"/>
        </w:rPr>
      </w:pPr>
    </w:p>
    <w:p w14:paraId="542097BD" w14:textId="7598BF5C" w:rsidR="00B76E84" w:rsidRPr="00D3328F" w:rsidRDefault="00B76E84" w:rsidP="002B3EBE">
      <w:pPr>
        <w:pStyle w:val="Heading20"/>
        <w:rPr>
          <w:rFonts w:asciiTheme="minorHAnsi" w:hAnsiTheme="minorHAnsi" w:cstheme="minorHAnsi"/>
          <w:color w:val="auto"/>
          <w:sz w:val="28"/>
          <w:szCs w:val="28"/>
        </w:rPr>
      </w:pPr>
      <w:bookmarkStart w:id="96" w:name="_Toc228517127"/>
      <w:r w:rsidRPr="00D3328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6</w:t>
      </w:r>
      <w:r w:rsidRPr="00D3328F">
        <w:rPr>
          <w:rFonts w:asciiTheme="minorHAnsi" w:hAnsiTheme="minorHAnsi" w:cstheme="minorHAnsi"/>
          <w:color w:val="auto"/>
          <w:sz w:val="28"/>
          <w:szCs w:val="28"/>
        </w:rPr>
        <w:t>.1: Leavers by Job Family and Total Ethnic Group Category</w:t>
      </w:r>
      <w:bookmarkEnd w:id="96"/>
    </w:p>
    <w:p w14:paraId="5C05587D" w14:textId="77777777" w:rsidR="00B76E84" w:rsidRPr="00C41FB5" w:rsidRDefault="00B76E84" w:rsidP="00602200">
      <w:pPr>
        <w:spacing w:line="0" w:lineRule="atLeast"/>
        <w:jc w:val="both"/>
        <w:rPr>
          <w:rFonts w:asciiTheme="minorHAnsi" w:hAnsiTheme="minorHAnsi" w:cstheme="minorHAnsi"/>
          <w:color w:val="FF0000"/>
        </w:rPr>
      </w:pPr>
    </w:p>
    <w:p w14:paraId="333D72BB" w14:textId="6D681D91" w:rsidR="00171D25" w:rsidRPr="00C41FB5" w:rsidRDefault="00325A24" w:rsidP="00602200">
      <w:pPr>
        <w:spacing w:line="0" w:lineRule="atLeast"/>
        <w:jc w:val="both"/>
        <w:rPr>
          <w:rFonts w:asciiTheme="minorHAnsi" w:hAnsiTheme="minorHAnsi" w:cstheme="minorHAnsi"/>
          <w:color w:val="FF0000"/>
        </w:rPr>
      </w:pPr>
      <w:r>
        <w:rPr>
          <w:rFonts w:asciiTheme="minorHAnsi" w:hAnsiTheme="minorHAnsi" w:cstheme="minorHAnsi"/>
          <w:noProof/>
          <w:color w:val="FF0000"/>
        </w:rPr>
        <w:drawing>
          <wp:inline distT="0" distB="0" distL="0" distR="0" wp14:anchorId="5DF97EEB" wp14:editId="1BB83A35">
            <wp:extent cx="9186783" cy="4067810"/>
            <wp:effectExtent l="0" t="0" r="0" b="8890"/>
            <wp:docPr id="707487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07363" cy="4076922"/>
                    </a:xfrm>
                    <a:prstGeom prst="rect">
                      <a:avLst/>
                    </a:prstGeom>
                    <a:noFill/>
                  </pic:spPr>
                </pic:pic>
              </a:graphicData>
            </a:graphic>
          </wp:inline>
        </w:drawing>
      </w:r>
    </w:p>
    <w:p w14:paraId="098BCFE1" w14:textId="77777777" w:rsidR="00495927" w:rsidRPr="005C713B" w:rsidRDefault="00495927" w:rsidP="005C713B">
      <w:pPr>
        <w:spacing w:line="0" w:lineRule="atLeast"/>
        <w:rPr>
          <w:rFonts w:asciiTheme="minorHAnsi" w:hAnsiTheme="minorHAnsi" w:cstheme="minorHAnsi"/>
          <w:color w:val="FF0000"/>
          <w:sz w:val="28"/>
          <w:szCs w:val="32"/>
        </w:rPr>
      </w:pPr>
    </w:p>
    <w:p w14:paraId="6EF8D6D0" w14:textId="74810F83" w:rsidR="00760A03" w:rsidRPr="005C713B" w:rsidRDefault="00760A03" w:rsidP="005C713B">
      <w:pPr>
        <w:spacing w:line="0" w:lineRule="atLeast"/>
        <w:rPr>
          <w:rFonts w:asciiTheme="minorHAnsi" w:hAnsiTheme="minorHAnsi" w:cstheme="minorHAnsi"/>
          <w:sz w:val="28"/>
          <w:szCs w:val="32"/>
        </w:rPr>
      </w:pPr>
      <w:r w:rsidRPr="005C713B">
        <w:rPr>
          <w:rFonts w:asciiTheme="minorHAnsi" w:hAnsiTheme="minorHAnsi" w:cstheme="minorHAnsi"/>
          <w:sz w:val="28"/>
          <w:szCs w:val="32"/>
        </w:rPr>
        <w:t>Of those leavers who have a complete ethnicity data, 64.6% belong to White ethnic groups, 6.4%, belong to BME ethnic groups, 15.2% prefer not to say their ethnicity and 13.8% have incomplete ethnicity data.</w:t>
      </w:r>
    </w:p>
    <w:p w14:paraId="133A3CAC" w14:textId="77777777" w:rsidR="008C55BB" w:rsidRDefault="008C55BB" w:rsidP="00602200">
      <w:pPr>
        <w:spacing w:line="0" w:lineRule="atLeast"/>
        <w:jc w:val="both"/>
        <w:rPr>
          <w:rFonts w:asciiTheme="minorHAnsi" w:hAnsiTheme="minorHAnsi" w:cstheme="minorHAnsi"/>
          <w:color w:val="FF0000"/>
        </w:rPr>
      </w:pPr>
    </w:p>
    <w:p w14:paraId="0CBBB6CA" w14:textId="77777777" w:rsidR="008C55BB" w:rsidRDefault="008C55BB" w:rsidP="00602200">
      <w:pPr>
        <w:spacing w:line="0" w:lineRule="atLeast"/>
        <w:jc w:val="both"/>
        <w:rPr>
          <w:rFonts w:asciiTheme="minorHAnsi" w:hAnsiTheme="minorHAnsi" w:cstheme="minorHAnsi"/>
          <w:color w:val="FF0000"/>
        </w:rPr>
      </w:pPr>
    </w:p>
    <w:p w14:paraId="37BEBA17" w14:textId="77777777" w:rsidR="008C55BB" w:rsidRDefault="008C55BB" w:rsidP="00602200">
      <w:pPr>
        <w:spacing w:line="0" w:lineRule="atLeast"/>
        <w:jc w:val="both"/>
        <w:rPr>
          <w:rFonts w:asciiTheme="minorHAnsi" w:hAnsiTheme="minorHAnsi" w:cstheme="minorHAnsi"/>
          <w:color w:val="FF0000"/>
        </w:rPr>
      </w:pPr>
    </w:p>
    <w:p w14:paraId="319CC0E7" w14:textId="77777777" w:rsidR="008C55BB" w:rsidRDefault="008C55BB" w:rsidP="00602200">
      <w:pPr>
        <w:spacing w:line="0" w:lineRule="atLeast"/>
        <w:jc w:val="both"/>
        <w:rPr>
          <w:rFonts w:asciiTheme="minorHAnsi" w:hAnsiTheme="minorHAnsi" w:cstheme="minorHAnsi"/>
          <w:color w:val="FF0000"/>
        </w:rPr>
      </w:pPr>
    </w:p>
    <w:p w14:paraId="73834F0D" w14:textId="77777777" w:rsidR="008C55BB" w:rsidRDefault="008C55BB" w:rsidP="00602200">
      <w:pPr>
        <w:spacing w:line="0" w:lineRule="atLeast"/>
        <w:jc w:val="both"/>
        <w:rPr>
          <w:rFonts w:asciiTheme="minorHAnsi" w:hAnsiTheme="minorHAnsi" w:cstheme="minorHAnsi"/>
          <w:color w:val="FF0000"/>
        </w:rPr>
      </w:pPr>
    </w:p>
    <w:p w14:paraId="49B88400" w14:textId="77777777" w:rsidR="003D68D6" w:rsidRDefault="003D68D6">
      <w:pPr>
        <w:rPr>
          <w:rFonts w:asciiTheme="minorHAnsi" w:eastAsiaTheme="majorEastAsia" w:hAnsiTheme="minorHAnsi" w:cstheme="minorHAnsi"/>
          <w:sz w:val="28"/>
          <w:szCs w:val="28"/>
        </w:rPr>
      </w:pPr>
      <w:bookmarkStart w:id="97" w:name="_Toc228517128"/>
      <w:r>
        <w:rPr>
          <w:rFonts w:asciiTheme="minorHAnsi" w:hAnsiTheme="minorHAnsi" w:cstheme="minorHAnsi"/>
          <w:sz w:val="28"/>
          <w:szCs w:val="28"/>
        </w:rPr>
        <w:br w:type="page"/>
      </w:r>
    </w:p>
    <w:p w14:paraId="287BF27E" w14:textId="081C88CB" w:rsidR="00305429" w:rsidRPr="00D3328F" w:rsidRDefault="00305429" w:rsidP="002B3EBE">
      <w:pPr>
        <w:pStyle w:val="Heading20"/>
        <w:rPr>
          <w:rFonts w:asciiTheme="minorHAnsi" w:hAnsiTheme="minorHAnsi" w:cstheme="minorHAnsi"/>
          <w:color w:val="auto"/>
          <w:sz w:val="28"/>
          <w:szCs w:val="28"/>
        </w:rPr>
      </w:pPr>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6</w:t>
      </w:r>
      <w:r w:rsidR="00566D5F" w:rsidRPr="00D3328F">
        <w:rPr>
          <w:rFonts w:asciiTheme="minorHAnsi" w:hAnsiTheme="minorHAnsi" w:cstheme="minorHAnsi"/>
          <w:color w:val="auto"/>
          <w:sz w:val="28"/>
          <w:szCs w:val="28"/>
        </w:rPr>
        <w:t>.</w:t>
      </w:r>
      <w:r w:rsidR="00B1721C" w:rsidRPr="00D3328F">
        <w:rPr>
          <w:rFonts w:asciiTheme="minorHAnsi" w:hAnsiTheme="minorHAnsi" w:cstheme="minorHAnsi"/>
          <w:color w:val="auto"/>
          <w:sz w:val="28"/>
          <w:szCs w:val="28"/>
        </w:rPr>
        <w:t>6</w:t>
      </w:r>
      <w:r w:rsidRPr="00D3328F">
        <w:rPr>
          <w:rFonts w:asciiTheme="minorHAnsi" w:hAnsiTheme="minorHAnsi" w:cstheme="minorHAnsi"/>
          <w:color w:val="auto"/>
          <w:sz w:val="28"/>
          <w:szCs w:val="28"/>
        </w:rPr>
        <w:t>: Leavers</w:t>
      </w:r>
      <w:r w:rsidR="00760A03">
        <w:rPr>
          <w:rFonts w:asciiTheme="minorHAnsi" w:hAnsiTheme="minorHAnsi" w:cstheme="minorHAnsi"/>
          <w:color w:val="auto"/>
          <w:sz w:val="28"/>
          <w:szCs w:val="28"/>
        </w:rPr>
        <w:t xml:space="preserve">: Religion or belief </w:t>
      </w:r>
      <w:r w:rsidRPr="00D3328F">
        <w:rPr>
          <w:rFonts w:asciiTheme="minorHAnsi" w:hAnsiTheme="minorHAnsi" w:cstheme="minorHAnsi"/>
          <w:color w:val="auto"/>
          <w:sz w:val="28"/>
          <w:szCs w:val="28"/>
        </w:rPr>
        <w:t>by Job Family</w:t>
      </w:r>
      <w:bookmarkEnd w:id="97"/>
    </w:p>
    <w:p w14:paraId="1F8FD993" w14:textId="77777777" w:rsidR="003C3687" w:rsidRDefault="003C3687" w:rsidP="003C3687">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3024"/>
        <w:gridCol w:w="1061"/>
        <w:gridCol w:w="1062"/>
        <w:gridCol w:w="1062"/>
        <w:gridCol w:w="911"/>
        <w:gridCol w:w="1059"/>
        <w:gridCol w:w="1031"/>
        <w:gridCol w:w="788"/>
        <w:gridCol w:w="1089"/>
        <w:gridCol w:w="1093"/>
        <w:gridCol w:w="1093"/>
        <w:gridCol w:w="1093"/>
        <w:gridCol w:w="1022"/>
      </w:tblGrid>
      <w:tr w:rsidR="00E60183" w:rsidRPr="00E60183" w14:paraId="1C38B443" w14:textId="77777777" w:rsidTr="00E60183">
        <w:trPr>
          <w:trHeight w:val="900"/>
        </w:trPr>
        <w:tc>
          <w:tcPr>
            <w:tcW w:w="98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03D41421" w14:textId="77777777" w:rsidR="00E60183" w:rsidRPr="00E60183" w:rsidRDefault="00E60183" w:rsidP="00E60183">
            <w:pPr>
              <w:rPr>
                <w:rFonts w:ascii="Calibri" w:hAnsi="Calibri" w:cs="Calibri"/>
                <w:b/>
                <w:bCs/>
                <w:color w:val="000000"/>
                <w:szCs w:val="22"/>
                <w:lang w:eastAsia="en-GB"/>
              </w:rPr>
            </w:pPr>
            <w:r w:rsidRPr="00E60183">
              <w:rPr>
                <w:rFonts w:ascii="Calibri" w:hAnsi="Calibri" w:cs="Calibri"/>
                <w:b/>
                <w:bCs/>
                <w:color w:val="000000"/>
                <w:szCs w:val="22"/>
                <w:lang w:eastAsia="en-GB"/>
              </w:rPr>
              <w:t> </w:t>
            </w:r>
          </w:p>
        </w:tc>
        <w:tc>
          <w:tcPr>
            <w:tcW w:w="345" w:type="pct"/>
            <w:tcBorders>
              <w:top w:val="single" w:sz="4" w:space="0" w:color="auto"/>
              <w:left w:val="nil"/>
              <w:bottom w:val="single" w:sz="4" w:space="0" w:color="auto"/>
              <w:right w:val="nil"/>
            </w:tcBorders>
            <w:shd w:val="clear" w:color="C0E6F5" w:fill="A6C9EC"/>
            <w:vAlign w:val="bottom"/>
            <w:hideMark/>
          </w:tcPr>
          <w:p w14:paraId="7A14FA2B"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Buddhist</w:t>
            </w:r>
          </w:p>
        </w:tc>
        <w:tc>
          <w:tcPr>
            <w:tcW w:w="34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1CE4F11" w14:textId="468710F6"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Christian </w:t>
            </w:r>
            <w:r w:rsidR="008C55BB">
              <w:rPr>
                <w:rFonts w:ascii="Calibri" w:hAnsi="Calibri" w:cs="Calibri"/>
                <w:b/>
                <w:bCs/>
                <w:color w:val="000000"/>
                <w:szCs w:val="22"/>
                <w:lang w:eastAsia="en-GB"/>
              </w:rPr>
              <w:t>–</w:t>
            </w:r>
            <w:r w:rsidRPr="00E60183">
              <w:rPr>
                <w:rFonts w:ascii="Calibri" w:hAnsi="Calibri" w:cs="Calibri"/>
                <w:b/>
                <w:bCs/>
                <w:color w:val="000000"/>
                <w:szCs w:val="22"/>
                <w:lang w:eastAsia="en-GB"/>
              </w:rPr>
              <w:t xml:space="preserve"> Other</w:t>
            </w:r>
          </w:p>
        </w:tc>
        <w:tc>
          <w:tcPr>
            <w:tcW w:w="345" w:type="pct"/>
            <w:tcBorders>
              <w:top w:val="single" w:sz="4" w:space="0" w:color="auto"/>
              <w:left w:val="nil"/>
              <w:bottom w:val="single" w:sz="4" w:space="0" w:color="auto"/>
              <w:right w:val="nil"/>
            </w:tcBorders>
            <w:shd w:val="clear" w:color="C0E6F5" w:fill="A6C9EC"/>
            <w:vAlign w:val="bottom"/>
            <w:hideMark/>
          </w:tcPr>
          <w:p w14:paraId="32BBF400"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Church of Scotland</w:t>
            </w:r>
          </w:p>
        </w:tc>
        <w:tc>
          <w:tcPr>
            <w:tcW w:w="296"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6F8C8002"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Hindu</w:t>
            </w:r>
          </w:p>
        </w:tc>
        <w:tc>
          <w:tcPr>
            <w:tcW w:w="344" w:type="pct"/>
            <w:tcBorders>
              <w:top w:val="single" w:sz="4" w:space="0" w:color="auto"/>
              <w:left w:val="nil"/>
              <w:bottom w:val="single" w:sz="4" w:space="0" w:color="auto"/>
              <w:right w:val="nil"/>
            </w:tcBorders>
            <w:shd w:val="clear" w:color="C0E6F5" w:fill="A6C9EC"/>
            <w:vAlign w:val="bottom"/>
            <w:hideMark/>
          </w:tcPr>
          <w:p w14:paraId="7C17CF06"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Muslim</w:t>
            </w:r>
          </w:p>
        </w:tc>
        <w:tc>
          <w:tcPr>
            <w:tcW w:w="33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86E1496"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Roman Catholic</w:t>
            </w:r>
          </w:p>
        </w:tc>
        <w:tc>
          <w:tcPr>
            <w:tcW w:w="256" w:type="pct"/>
            <w:tcBorders>
              <w:top w:val="single" w:sz="4" w:space="0" w:color="auto"/>
              <w:left w:val="nil"/>
              <w:bottom w:val="single" w:sz="4" w:space="0" w:color="auto"/>
              <w:right w:val="nil"/>
            </w:tcBorders>
            <w:shd w:val="clear" w:color="C0E6F5" w:fill="A6C9EC"/>
            <w:vAlign w:val="bottom"/>
            <w:hideMark/>
          </w:tcPr>
          <w:p w14:paraId="72189E9F"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Sikh</w:t>
            </w:r>
          </w:p>
        </w:tc>
        <w:tc>
          <w:tcPr>
            <w:tcW w:w="354"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58A3BB0"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Another Religion or Body/Other</w:t>
            </w:r>
          </w:p>
        </w:tc>
        <w:tc>
          <w:tcPr>
            <w:tcW w:w="355" w:type="pct"/>
            <w:tcBorders>
              <w:top w:val="single" w:sz="4" w:space="0" w:color="auto"/>
              <w:left w:val="nil"/>
              <w:bottom w:val="single" w:sz="4" w:space="0" w:color="auto"/>
              <w:right w:val="nil"/>
            </w:tcBorders>
            <w:shd w:val="clear" w:color="C0E6F5" w:fill="A6C9EC"/>
            <w:vAlign w:val="bottom"/>
            <w:hideMark/>
          </w:tcPr>
          <w:p w14:paraId="1320A795"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No Religion/None</w:t>
            </w:r>
          </w:p>
        </w:tc>
        <w:tc>
          <w:tcPr>
            <w:tcW w:w="35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66C9AE08"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Prefer not to say</w:t>
            </w:r>
          </w:p>
        </w:tc>
        <w:tc>
          <w:tcPr>
            <w:tcW w:w="355" w:type="pct"/>
            <w:tcBorders>
              <w:top w:val="single" w:sz="4" w:space="0" w:color="auto"/>
              <w:left w:val="nil"/>
              <w:bottom w:val="single" w:sz="4" w:space="0" w:color="auto"/>
              <w:right w:val="nil"/>
            </w:tcBorders>
            <w:shd w:val="clear" w:color="C0E6F5" w:fill="A6C9EC"/>
            <w:vAlign w:val="bottom"/>
            <w:hideMark/>
          </w:tcPr>
          <w:p w14:paraId="62265DDE"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Incomplete</w:t>
            </w:r>
          </w:p>
        </w:tc>
        <w:tc>
          <w:tcPr>
            <w:tcW w:w="332"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4EBFC3D"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Grand Total</w:t>
            </w:r>
          </w:p>
        </w:tc>
      </w:tr>
      <w:tr w:rsidR="00E60183" w:rsidRPr="00E60183" w14:paraId="1B79A7B6" w14:textId="77777777" w:rsidTr="008C55BB">
        <w:trPr>
          <w:trHeight w:val="300"/>
        </w:trPr>
        <w:tc>
          <w:tcPr>
            <w:tcW w:w="98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6682ACF"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Admin Services</w:t>
            </w:r>
          </w:p>
        </w:tc>
        <w:tc>
          <w:tcPr>
            <w:tcW w:w="345" w:type="pct"/>
            <w:tcBorders>
              <w:top w:val="nil"/>
              <w:left w:val="nil"/>
              <w:bottom w:val="single" w:sz="4" w:space="0" w:color="BFBFBF" w:themeColor="background1" w:themeShade="BF"/>
              <w:right w:val="nil"/>
            </w:tcBorders>
            <w:shd w:val="clear" w:color="auto" w:fill="auto"/>
            <w:noWrap/>
            <w:vAlign w:val="bottom"/>
            <w:hideMark/>
          </w:tcPr>
          <w:p w14:paraId="253F1115" w14:textId="77777777" w:rsidR="00E60183" w:rsidRPr="00E60183" w:rsidRDefault="00E60183" w:rsidP="00E60183">
            <w:pPr>
              <w:rPr>
                <w:rFonts w:ascii="Calibri" w:hAnsi="Calibri" w:cs="Calibri"/>
                <w:color w:val="000000"/>
                <w:szCs w:val="22"/>
                <w:lang w:eastAsia="en-GB"/>
              </w:rPr>
            </w:pPr>
          </w:p>
        </w:tc>
        <w:tc>
          <w:tcPr>
            <w:tcW w:w="34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F7F09D9"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22 </w:t>
            </w:r>
          </w:p>
        </w:tc>
        <w:tc>
          <w:tcPr>
            <w:tcW w:w="345" w:type="pct"/>
            <w:tcBorders>
              <w:top w:val="nil"/>
              <w:left w:val="nil"/>
              <w:bottom w:val="single" w:sz="4" w:space="0" w:color="BFBFBF" w:themeColor="background1" w:themeShade="BF"/>
              <w:right w:val="nil"/>
            </w:tcBorders>
            <w:shd w:val="clear" w:color="auto" w:fill="auto"/>
            <w:noWrap/>
            <w:vAlign w:val="bottom"/>
            <w:hideMark/>
          </w:tcPr>
          <w:p w14:paraId="47A9C504"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45 </w:t>
            </w:r>
          </w:p>
        </w:tc>
        <w:tc>
          <w:tcPr>
            <w:tcW w:w="29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6F7F59B" w14:textId="4810E367"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r w:rsidR="00E60183" w:rsidRPr="00E60183">
              <w:rPr>
                <w:rFonts w:ascii="Calibri" w:hAnsi="Calibri" w:cs="Calibri"/>
                <w:color w:val="000000"/>
                <w:szCs w:val="22"/>
                <w:lang w:eastAsia="en-GB"/>
              </w:rPr>
              <w:t xml:space="preserve"> </w:t>
            </w:r>
          </w:p>
        </w:tc>
        <w:tc>
          <w:tcPr>
            <w:tcW w:w="344" w:type="pct"/>
            <w:tcBorders>
              <w:top w:val="nil"/>
              <w:left w:val="nil"/>
              <w:bottom w:val="single" w:sz="4" w:space="0" w:color="BFBFBF" w:themeColor="background1" w:themeShade="BF"/>
              <w:right w:val="nil"/>
            </w:tcBorders>
            <w:shd w:val="clear" w:color="auto" w:fill="auto"/>
            <w:noWrap/>
            <w:vAlign w:val="bottom"/>
            <w:hideMark/>
          </w:tcPr>
          <w:p w14:paraId="01961C45"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9 </w:t>
            </w:r>
          </w:p>
        </w:tc>
        <w:tc>
          <w:tcPr>
            <w:tcW w:w="33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6C73830"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27 </w:t>
            </w:r>
          </w:p>
        </w:tc>
        <w:tc>
          <w:tcPr>
            <w:tcW w:w="256" w:type="pct"/>
            <w:tcBorders>
              <w:top w:val="nil"/>
              <w:left w:val="nil"/>
              <w:bottom w:val="single" w:sz="4" w:space="0" w:color="BFBFBF" w:themeColor="background1" w:themeShade="BF"/>
              <w:right w:val="nil"/>
            </w:tcBorders>
            <w:shd w:val="clear" w:color="auto" w:fill="auto"/>
            <w:noWrap/>
            <w:vAlign w:val="bottom"/>
            <w:hideMark/>
          </w:tcPr>
          <w:p w14:paraId="53C38153" w14:textId="244273BD"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5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E452426"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21 </w:t>
            </w:r>
          </w:p>
        </w:tc>
        <w:tc>
          <w:tcPr>
            <w:tcW w:w="355" w:type="pct"/>
            <w:tcBorders>
              <w:top w:val="nil"/>
              <w:left w:val="nil"/>
              <w:bottom w:val="single" w:sz="4" w:space="0" w:color="BFBFBF" w:themeColor="background1" w:themeShade="BF"/>
              <w:right w:val="nil"/>
            </w:tcBorders>
            <w:shd w:val="clear" w:color="auto" w:fill="auto"/>
            <w:noWrap/>
            <w:vAlign w:val="bottom"/>
            <w:hideMark/>
          </w:tcPr>
          <w:p w14:paraId="0D8874D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117 </w:t>
            </w:r>
          </w:p>
        </w:tc>
        <w:tc>
          <w:tcPr>
            <w:tcW w:w="35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6F7F875"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43 </w:t>
            </w:r>
          </w:p>
        </w:tc>
        <w:tc>
          <w:tcPr>
            <w:tcW w:w="355" w:type="pct"/>
            <w:tcBorders>
              <w:top w:val="nil"/>
              <w:left w:val="nil"/>
              <w:bottom w:val="single" w:sz="4" w:space="0" w:color="BFBFBF" w:themeColor="background1" w:themeShade="BF"/>
              <w:right w:val="nil"/>
            </w:tcBorders>
            <w:shd w:val="clear" w:color="auto" w:fill="auto"/>
            <w:noWrap/>
            <w:vAlign w:val="bottom"/>
            <w:hideMark/>
          </w:tcPr>
          <w:p w14:paraId="320386DB"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101 </w:t>
            </w:r>
          </w:p>
        </w:tc>
        <w:tc>
          <w:tcPr>
            <w:tcW w:w="33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C595E0B"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389 </w:t>
            </w:r>
          </w:p>
        </w:tc>
      </w:tr>
      <w:tr w:rsidR="00E60183" w:rsidRPr="00E60183" w14:paraId="200B3ADB"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23B12F"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Allied Health Professionals</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511729" w14:textId="334B1532"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F27DD9"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30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D2D4A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14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342CC8" w14:textId="12C0801A"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A6DE01" w14:textId="69F2048E"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9FB50A"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35 </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F110F5"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24560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10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0622C3"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83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707E5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26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AC825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32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11F5B0"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234 </w:t>
            </w:r>
          </w:p>
        </w:tc>
      </w:tr>
      <w:tr w:rsidR="00E60183" w:rsidRPr="00E60183" w14:paraId="7E733DC1"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DD95D5"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Healthcare Sciences</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CA0802" w14:textId="77777777" w:rsidR="00E60183" w:rsidRPr="00E60183" w:rsidRDefault="00E60183" w:rsidP="00E60183">
            <w:pPr>
              <w:rPr>
                <w:rFonts w:ascii="Calibri" w:hAnsi="Calibri" w:cs="Calibri"/>
                <w:color w:val="000000"/>
                <w:szCs w:val="22"/>
                <w:lang w:eastAsia="en-GB"/>
              </w:rPr>
            </w:pP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A229B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26339B" w14:textId="69F6B459"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96A604" w14:textId="7D010DD8"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6B9FB9" w14:textId="77777777" w:rsidR="00E60183" w:rsidRPr="00E60183" w:rsidRDefault="00E60183" w:rsidP="00E60183">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DB65DC"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15 </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DF60E5"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94FEF8"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064F6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23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20FE0F"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16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BF3E8C"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21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CF4411"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88 </w:t>
            </w:r>
          </w:p>
        </w:tc>
      </w:tr>
      <w:tr w:rsidR="00E60183" w:rsidRPr="00E60183" w14:paraId="28D33631"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14FF70" w14:textId="055BB8A2"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Medical</w:t>
            </w:r>
            <w:r w:rsidR="008C55BB">
              <w:rPr>
                <w:rFonts w:ascii="Calibri" w:hAnsi="Calibri" w:cs="Calibri"/>
                <w:color w:val="000000"/>
                <w:szCs w:val="22"/>
                <w:lang w:eastAsia="en-GB"/>
              </w:rPr>
              <w:t xml:space="preserve"> &amp; Dental</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983BF0" w14:textId="77777777" w:rsidR="00E60183" w:rsidRPr="00E60183" w:rsidRDefault="00E60183" w:rsidP="00E60183">
            <w:pPr>
              <w:rPr>
                <w:rFonts w:ascii="Calibri" w:hAnsi="Calibri" w:cs="Calibri"/>
                <w:color w:val="000000"/>
                <w:szCs w:val="22"/>
                <w:lang w:eastAsia="en-GB"/>
              </w:rPr>
            </w:pP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402E46"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8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3BDCD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94F549" w14:textId="6B3FCBA7"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92BF2F" w14:textId="0AA3E72F"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BD3F1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7 </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2AECE1"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CE2B73" w14:textId="355F5143"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65A358" w14:textId="10336D62"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3850E1"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17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83AB1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59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478C03"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106 </w:t>
            </w:r>
          </w:p>
        </w:tc>
      </w:tr>
      <w:tr w:rsidR="00E60183" w:rsidRPr="00E60183" w14:paraId="4009414A"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D2CD3E"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Medical &amp; Dental Support</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189C64" w14:textId="77777777" w:rsidR="00E60183" w:rsidRPr="00E60183" w:rsidRDefault="00E60183" w:rsidP="00E60183">
            <w:pPr>
              <w:rPr>
                <w:rFonts w:ascii="Calibri" w:hAnsi="Calibri" w:cs="Calibri"/>
                <w:color w:val="000000"/>
                <w:szCs w:val="22"/>
                <w:lang w:eastAsia="en-GB"/>
              </w:rPr>
            </w:pP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346C23" w14:textId="7F1FCA7D"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256350" w14:textId="00C25612"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5FE3C9"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B242D4" w14:textId="77777777" w:rsidR="00E60183" w:rsidRPr="00E60183" w:rsidRDefault="00E60183" w:rsidP="00E60183">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BA8A51" w14:textId="339F953C"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593452"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390109"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E9888B"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11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2800E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4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B797E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7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4B47AC"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26 </w:t>
            </w:r>
          </w:p>
        </w:tc>
      </w:tr>
      <w:tr w:rsidR="00E60183" w:rsidRPr="00E60183" w14:paraId="522F8C27"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1A8961"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Nursing/Midwifery Band 1-4</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1516D9" w14:textId="70A27727"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1A36AF"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39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B0A5B9"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31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D2955A" w14:textId="31E4DCA5"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B8944F" w14:textId="3687E86C"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1E62C8"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33 </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C06275" w14:textId="60BA1C65"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8DE723"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9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E9123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162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6D96F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54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461FC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96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3F0F0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432 </w:t>
            </w:r>
          </w:p>
        </w:tc>
      </w:tr>
      <w:tr w:rsidR="00E60183" w:rsidRPr="00E60183" w14:paraId="5C500521"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209880"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Nursing/Midwifery Band 5+</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87224B" w14:textId="244A15F8"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3B6F23"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43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236E0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55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A40D3FD" w14:textId="715BFD43"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117BC3"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10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C59C3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56 </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06C28C"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624328"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20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B74E9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177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4FCB4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69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355DE0"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160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5F050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592 </w:t>
            </w:r>
          </w:p>
        </w:tc>
      </w:tr>
      <w:tr w:rsidR="00E60183" w:rsidRPr="00E60183" w14:paraId="0510BB08"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E1A6F2"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Other Therapeutic</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CE513A" w14:textId="11AF24D2"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0F0A9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6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15371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7 </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F0369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6B1DA4"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6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5CEDC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7 </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1BA76A"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F27475" w14:textId="05967F1B"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6A9C5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55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FDC99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2C9BD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26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62B6EF"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118 </w:t>
            </w:r>
          </w:p>
        </w:tc>
      </w:tr>
      <w:tr w:rsidR="00E60183" w:rsidRPr="00E60183" w14:paraId="3D0D39E0"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E3CAF7"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Personal &amp; Social Care</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EE5440" w14:textId="77777777" w:rsidR="00E60183" w:rsidRPr="00E60183" w:rsidRDefault="00E60183" w:rsidP="00E60183">
            <w:pPr>
              <w:rPr>
                <w:rFonts w:ascii="Calibri" w:hAnsi="Calibri" w:cs="Calibri"/>
                <w:color w:val="000000"/>
                <w:szCs w:val="22"/>
                <w:lang w:eastAsia="en-GB"/>
              </w:rPr>
            </w:pP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22F218" w14:textId="277652C7"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AE4A34" w14:textId="77777777" w:rsidR="00E60183" w:rsidRPr="00E60183" w:rsidRDefault="00E60183" w:rsidP="00E60183">
            <w:pPr>
              <w:jc w:val="center"/>
              <w:rPr>
                <w:rFonts w:ascii="Calibri" w:hAnsi="Calibri" w:cs="Calibri"/>
                <w:color w:val="000000"/>
                <w:szCs w:val="22"/>
                <w:lang w:eastAsia="en-GB"/>
              </w:rPr>
            </w:pP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616B4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5E74F1" w14:textId="77777777" w:rsidR="00E60183" w:rsidRPr="00E60183" w:rsidRDefault="00E60183" w:rsidP="00E60183">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B900B8" w14:textId="655DE67B"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5D4B0B"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14A151"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7D5C5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5 </w:t>
            </w: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4D67FA"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9AB5F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439DE6"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13 </w:t>
            </w:r>
          </w:p>
        </w:tc>
      </w:tr>
      <w:tr w:rsidR="00E60183" w:rsidRPr="00E60183" w14:paraId="7AD2A596" w14:textId="77777777" w:rsidTr="008C55BB">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721E7E"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Senior Managers</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08A104" w14:textId="77777777" w:rsidR="00E60183" w:rsidRPr="00E60183" w:rsidRDefault="00E60183" w:rsidP="00E60183">
            <w:pPr>
              <w:rPr>
                <w:rFonts w:ascii="Calibri" w:hAnsi="Calibri" w:cs="Calibri"/>
                <w:color w:val="000000"/>
                <w:szCs w:val="22"/>
                <w:lang w:eastAsia="en-GB"/>
              </w:rPr>
            </w:pPr>
          </w:p>
        </w:tc>
        <w:tc>
          <w:tcPr>
            <w:tcW w:w="34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15D6BE"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DC0B05" w14:textId="5A68E8EA"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9F8A0C"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4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7FAFEC" w14:textId="77777777" w:rsidR="00E60183" w:rsidRPr="00E60183" w:rsidRDefault="00E60183" w:rsidP="00E60183">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8CC81A" w14:textId="26498B59"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6"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E57658" w14:textId="64C6B72B"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F9F333" w14:textId="133AF8DF"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F3AE38" w14:textId="77777777" w:rsidR="00E60183" w:rsidRPr="00E60183" w:rsidRDefault="00E60183" w:rsidP="00E60183">
            <w:pPr>
              <w:jc w:val="center"/>
              <w:rPr>
                <w:rFonts w:ascii="Calibri" w:hAnsi="Calibri" w:cs="Calibri"/>
                <w:color w:val="000000"/>
                <w:szCs w:val="22"/>
                <w:lang w:eastAsia="en-GB"/>
              </w:rPr>
            </w:pPr>
          </w:p>
        </w:tc>
        <w:tc>
          <w:tcPr>
            <w:tcW w:w="35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6F40C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 </w:t>
            </w:r>
          </w:p>
        </w:tc>
        <w:tc>
          <w:tcPr>
            <w:tcW w:w="35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151977"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3 </w:t>
            </w:r>
          </w:p>
        </w:tc>
        <w:tc>
          <w:tcPr>
            <w:tcW w:w="33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7ECEDB"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10 </w:t>
            </w:r>
          </w:p>
        </w:tc>
      </w:tr>
      <w:tr w:rsidR="00E60183" w:rsidRPr="00E60183" w14:paraId="0E00F370" w14:textId="77777777" w:rsidTr="008C55BB">
        <w:trPr>
          <w:trHeight w:val="300"/>
        </w:trPr>
        <w:tc>
          <w:tcPr>
            <w:tcW w:w="98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E275969" w14:textId="77777777" w:rsidR="00E60183" w:rsidRPr="00E60183" w:rsidRDefault="00E60183" w:rsidP="00E60183">
            <w:pPr>
              <w:rPr>
                <w:rFonts w:ascii="Calibri" w:hAnsi="Calibri" w:cs="Calibri"/>
                <w:color w:val="000000"/>
                <w:szCs w:val="22"/>
                <w:lang w:eastAsia="en-GB"/>
              </w:rPr>
            </w:pPr>
            <w:r w:rsidRPr="00E60183">
              <w:rPr>
                <w:rFonts w:ascii="Calibri" w:hAnsi="Calibri" w:cs="Calibri"/>
                <w:color w:val="000000"/>
                <w:szCs w:val="22"/>
                <w:lang w:eastAsia="en-GB"/>
              </w:rPr>
              <w:t>Support Services</w:t>
            </w:r>
          </w:p>
        </w:tc>
        <w:tc>
          <w:tcPr>
            <w:tcW w:w="345" w:type="pct"/>
            <w:tcBorders>
              <w:top w:val="single" w:sz="4" w:space="0" w:color="BFBFBF" w:themeColor="background1" w:themeShade="BF"/>
              <w:left w:val="nil"/>
              <w:bottom w:val="nil"/>
              <w:right w:val="nil"/>
            </w:tcBorders>
            <w:shd w:val="clear" w:color="auto" w:fill="auto"/>
            <w:noWrap/>
            <w:vAlign w:val="bottom"/>
            <w:hideMark/>
          </w:tcPr>
          <w:p w14:paraId="469DFCF7" w14:textId="77777777" w:rsidR="00E60183" w:rsidRPr="00E60183" w:rsidRDefault="00E60183" w:rsidP="00E60183">
            <w:pPr>
              <w:rPr>
                <w:rFonts w:ascii="Calibri" w:hAnsi="Calibri" w:cs="Calibri"/>
                <w:color w:val="000000"/>
                <w:szCs w:val="22"/>
                <w:lang w:eastAsia="en-GB"/>
              </w:rPr>
            </w:pPr>
          </w:p>
        </w:tc>
        <w:tc>
          <w:tcPr>
            <w:tcW w:w="34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5FE7842"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17 </w:t>
            </w:r>
          </w:p>
        </w:tc>
        <w:tc>
          <w:tcPr>
            <w:tcW w:w="345" w:type="pct"/>
            <w:tcBorders>
              <w:top w:val="single" w:sz="4" w:space="0" w:color="BFBFBF" w:themeColor="background1" w:themeShade="BF"/>
              <w:left w:val="nil"/>
              <w:bottom w:val="nil"/>
              <w:right w:val="nil"/>
            </w:tcBorders>
            <w:shd w:val="clear" w:color="auto" w:fill="auto"/>
            <w:noWrap/>
            <w:vAlign w:val="bottom"/>
            <w:hideMark/>
          </w:tcPr>
          <w:p w14:paraId="7E583E5C"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20 </w:t>
            </w:r>
          </w:p>
        </w:tc>
        <w:tc>
          <w:tcPr>
            <w:tcW w:w="29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A5D4D14"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w:t>
            </w:r>
          </w:p>
        </w:tc>
        <w:tc>
          <w:tcPr>
            <w:tcW w:w="344" w:type="pct"/>
            <w:tcBorders>
              <w:top w:val="single" w:sz="4" w:space="0" w:color="BFBFBF" w:themeColor="background1" w:themeShade="BF"/>
              <w:left w:val="nil"/>
              <w:bottom w:val="nil"/>
              <w:right w:val="nil"/>
            </w:tcBorders>
            <w:shd w:val="clear" w:color="auto" w:fill="auto"/>
            <w:noWrap/>
            <w:vAlign w:val="bottom"/>
            <w:hideMark/>
          </w:tcPr>
          <w:p w14:paraId="0862C346" w14:textId="6B54E9AF" w:rsidR="00E60183" w:rsidRPr="00E60183" w:rsidRDefault="005C713B" w:rsidP="00E6018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FEA0116"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21 </w:t>
            </w:r>
          </w:p>
        </w:tc>
        <w:tc>
          <w:tcPr>
            <w:tcW w:w="256" w:type="pct"/>
            <w:tcBorders>
              <w:top w:val="single" w:sz="4" w:space="0" w:color="BFBFBF" w:themeColor="background1" w:themeShade="BF"/>
              <w:left w:val="nil"/>
              <w:bottom w:val="nil"/>
              <w:right w:val="nil"/>
            </w:tcBorders>
            <w:shd w:val="clear" w:color="auto" w:fill="auto"/>
            <w:noWrap/>
            <w:vAlign w:val="bottom"/>
            <w:hideMark/>
          </w:tcPr>
          <w:p w14:paraId="5F388CB8" w14:textId="77777777" w:rsidR="00E60183" w:rsidRPr="00E60183" w:rsidRDefault="00E60183" w:rsidP="00E60183">
            <w:pPr>
              <w:jc w:val="center"/>
              <w:rPr>
                <w:rFonts w:ascii="Calibri" w:hAnsi="Calibri" w:cs="Calibri"/>
                <w:color w:val="000000"/>
                <w:szCs w:val="22"/>
                <w:lang w:eastAsia="en-GB"/>
              </w:rPr>
            </w:pPr>
          </w:p>
        </w:tc>
        <w:tc>
          <w:tcPr>
            <w:tcW w:w="35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77B65FC"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12 </w:t>
            </w:r>
          </w:p>
        </w:tc>
        <w:tc>
          <w:tcPr>
            <w:tcW w:w="355" w:type="pct"/>
            <w:tcBorders>
              <w:top w:val="single" w:sz="4" w:space="0" w:color="BFBFBF" w:themeColor="background1" w:themeShade="BF"/>
              <w:left w:val="nil"/>
              <w:bottom w:val="nil"/>
              <w:right w:val="nil"/>
            </w:tcBorders>
            <w:shd w:val="clear" w:color="auto" w:fill="auto"/>
            <w:noWrap/>
            <w:vAlign w:val="bottom"/>
            <w:hideMark/>
          </w:tcPr>
          <w:p w14:paraId="740420A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61 </w:t>
            </w:r>
          </w:p>
        </w:tc>
        <w:tc>
          <w:tcPr>
            <w:tcW w:w="35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D668C86"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40 </w:t>
            </w:r>
          </w:p>
        </w:tc>
        <w:tc>
          <w:tcPr>
            <w:tcW w:w="355" w:type="pct"/>
            <w:tcBorders>
              <w:top w:val="single" w:sz="4" w:space="0" w:color="BFBFBF" w:themeColor="background1" w:themeShade="BF"/>
              <w:left w:val="nil"/>
              <w:bottom w:val="nil"/>
              <w:right w:val="nil"/>
            </w:tcBorders>
            <w:shd w:val="clear" w:color="auto" w:fill="auto"/>
            <w:noWrap/>
            <w:vAlign w:val="bottom"/>
            <w:hideMark/>
          </w:tcPr>
          <w:p w14:paraId="4229DE4D"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106 </w:t>
            </w:r>
          </w:p>
        </w:tc>
        <w:tc>
          <w:tcPr>
            <w:tcW w:w="33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B41FFD8" w14:textId="77777777" w:rsidR="00E60183" w:rsidRPr="00E60183" w:rsidRDefault="00E60183" w:rsidP="00E60183">
            <w:pPr>
              <w:jc w:val="center"/>
              <w:rPr>
                <w:rFonts w:ascii="Calibri" w:hAnsi="Calibri" w:cs="Calibri"/>
                <w:color w:val="000000"/>
                <w:szCs w:val="22"/>
                <w:lang w:eastAsia="en-GB"/>
              </w:rPr>
            </w:pPr>
            <w:r w:rsidRPr="00E60183">
              <w:rPr>
                <w:rFonts w:ascii="Calibri" w:hAnsi="Calibri" w:cs="Calibri"/>
                <w:color w:val="000000"/>
                <w:szCs w:val="22"/>
                <w:lang w:eastAsia="en-GB"/>
              </w:rPr>
              <w:t xml:space="preserve">280 </w:t>
            </w:r>
          </w:p>
        </w:tc>
      </w:tr>
      <w:tr w:rsidR="00E60183" w:rsidRPr="00E60183" w14:paraId="3B564083" w14:textId="77777777" w:rsidTr="00E60183">
        <w:trPr>
          <w:trHeight w:val="300"/>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7CDBA" w14:textId="77777777" w:rsidR="00E60183" w:rsidRPr="00E60183" w:rsidRDefault="00E60183" w:rsidP="00E60183">
            <w:pPr>
              <w:rPr>
                <w:rFonts w:ascii="Calibri" w:hAnsi="Calibri" w:cs="Calibri"/>
                <w:b/>
                <w:bCs/>
                <w:color w:val="000000"/>
                <w:szCs w:val="22"/>
                <w:lang w:eastAsia="en-GB"/>
              </w:rPr>
            </w:pPr>
            <w:r w:rsidRPr="00E60183">
              <w:rPr>
                <w:rFonts w:ascii="Calibri" w:hAnsi="Calibri" w:cs="Calibri"/>
                <w:b/>
                <w:bCs/>
                <w:color w:val="000000"/>
                <w:szCs w:val="22"/>
                <w:lang w:eastAsia="en-GB"/>
              </w:rPr>
              <w:t>Grand Total</w:t>
            </w:r>
          </w:p>
        </w:tc>
        <w:tc>
          <w:tcPr>
            <w:tcW w:w="345" w:type="pct"/>
            <w:tcBorders>
              <w:top w:val="single" w:sz="4" w:space="0" w:color="auto"/>
              <w:left w:val="nil"/>
              <w:bottom w:val="single" w:sz="4" w:space="0" w:color="auto"/>
              <w:right w:val="nil"/>
            </w:tcBorders>
            <w:shd w:val="clear" w:color="auto" w:fill="auto"/>
            <w:noWrap/>
            <w:vAlign w:val="bottom"/>
            <w:hideMark/>
          </w:tcPr>
          <w:p w14:paraId="55EC41B2"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7 </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11D6F"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173 </w:t>
            </w:r>
          </w:p>
        </w:tc>
        <w:tc>
          <w:tcPr>
            <w:tcW w:w="345" w:type="pct"/>
            <w:tcBorders>
              <w:top w:val="single" w:sz="4" w:space="0" w:color="auto"/>
              <w:left w:val="nil"/>
              <w:bottom w:val="single" w:sz="4" w:space="0" w:color="auto"/>
              <w:right w:val="nil"/>
            </w:tcBorders>
            <w:shd w:val="clear" w:color="auto" w:fill="auto"/>
            <w:noWrap/>
            <w:vAlign w:val="bottom"/>
            <w:hideMark/>
          </w:tcPr>
          <w:p w14:paraId="36F30803"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181 </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72904"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9 </w:t>
            </w:r>
          </w:p>
        </w:tc>
        <w:tc>
          <w:tcPr>
            <w:tcW w:w="344" w:type="pct"/>
            <w:tcBorders>
              <w:top w:val="single" w:sz="4" w:space="0" w:color="auto"/>
              <w:left w:val="nil"/>
              <w:bottom w:val="single" w:sz="4" w:space="0" w:color="auto"/>
              <w:right w:val="nil"/>
            </w:tcBorders>
            <w:shd w:val="clear" w:color="auto" w:fill="auto"/>
            <w:noWrap/>
            <w:vAlign w:val="bottom"/>
            <w:hideMark/>
          </w:tcPr>
          <w:p w14:paraId="703D54B1"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35 </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70D1F"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205 </w:t>
            </w:r>
          </w:p>
        </w:tc>
        <w:tc>
          <w:tcPr>
            <w:tcW w:w="256" w:type="pct"/>
            <w:tcBorders>
              <w:top w:val="single" w:sz="4" w:space="0" w:color="auto"/>
              <w:left w:val="nil"/>
              <w:bottom w:val="single" w:sz="4" w:space="0" w:color="auto"/>
              <w:right w:val="nil"/>
            </w:tcBorders>
            <w:shd w:val="clear" w:color="auto" w:fill="auto"/>
            <w:noWrap/>
            <w:vAlign w:val="bottom"/>
            <w:hideMark/>
          </w:tcPr>
          <w:p w14:paraId="69EF6428" w14:textId="76584696" w:rsidR="00E60183" w:rsidRPr="00E60183" w:rsidRDefault="005C713B" w:rsidP="00E60183">
            <w:pPr>
              <w:jc w:val="center"/>
              <w:rPr>
                <w:rFonts w:ascii="Calibri" w:hAnsi="Calibri" w:cs="Calibri"/>
                <w:b/>
                <w:bCs/>
                <w:color w:val="000000"/>
                <w:szCs w:val="22"/>
                <w:lang w:eastAsia="en-GB"/>
              </w:rPr>
            </w:pPr>
            <w:r>
              <w:rPr>
                <w:rFonts w:ascii="Calibri" w:hAnsi="Calibri" w:cs="Calibri"/>
                <w:b/>
                <w:bCs/>
                <w:color w:val="000000"/>
                <w:szCs w:val="22"/>
                <w:lang w:eastAsia="en-GB"/>
              </w:rPr>
              <w:t>&lt;5</w:t>
            </w:r>
            <w:r w:rsidR="00E60183" w:rsidRPr="00E60183">
              <w:rPr>
                <w:rFonts w:ascii="Calibri" w:hAnsi="Calibri" w:cs="Calibri"/>
                <w:b/>
                <w:bCs/>
                <w:color w:val="000000"/>
                <w:szCs w:val="22"/>
                <w:lang w:eastAsia="en-GB"/>
              </w:rPr>
              <w:t xml:space="preserve"> </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24327"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85 </w:t>
            </w:r>
          </w:p>
        </w:tc>
        <w:tc>
          <w:tcPr>
            <w:tcW w:w="355" w:type="pct"/>
            <w:tcBorders>
              <w:top w:val="single" w:sz="4" w:space="0" w:color="auto"/>
              <w:left w:val="nil"/>
              <w:bottom w:val="single" w:sz="4" w:space="0" w:color="auto"/>
              <w:right w:val="nil"/>
            </w:tcBorders>
            <w:shd w:val="clear" w:color="auto" w:fill="auto"/>
            <w:noWrap/>
            <w:vAlign w:val="bottom"/>
            <w:hideMark/>
          </w:tcPr>
          <w:p w14:paraId="4636E2DE"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698 </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A453A"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279 </w:t>
            </w:r>
          </w:p>
        </w:tc>
        <w:tc>
          <w:tcPr>
            <w:tcW w:w="355" w:type="pct"/>
            <w:tcBorders>
              <w:top w:val="single" w:sz="4" w:space="0" w:color="auto"/>
              <w:left w:val="nil"/>
              <w:bottom w:val="single" w:sz="4" w:space="0" w:color="auto"/>
              <w:right w:val="nil"/>
            </w:tcBorders>
            <w:shd w:val="clear" w:color="auto" w:fill="auto"/>
            <w:noWrap/>
            <w:vAlign w:val="bottom"/>
            <w:hideMark/>
          </w:tcPr>
          <w:p w14:paraId="192E8F19"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614 </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4816F"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 xml:space="preserve">2,288 </w:t>
            </w:r>
          </w:p>
        </w:tc>
      </w:tr>
      <w:tr w:rsidR="00E60183" w:rsidRPr="00E60183" w14:paraId="53D24886" w14:textId="77777777" w:rsidTr="00E60183">
        <w:trPr>
          <w:trHeight w:val="300"/>
        </w:trPr>
        <w:tc>
          <w:tcPr>
            <w:tcW w:w="983" w:type="pct"/>
            <w:tcBorders>
              <w:top w:val="nil"/>
              <w:left w:val="single" w:sz="4" w:space="0" w:color="auto"/>
              <w:bottom w:val="single" w:sz="4" w:space="0" w:color="auto"/>
              <w:right w:val="single" w:sz="4" w:space="0" w:color="auto"/>
            </w:tcBorders>
            <w:shd w:val="clear" w:color="auto" w:fill="auto"/>
            <w:noWrap/>
            <w:vAlign w:val="bottom"/>
            <w:hideMark/>
          </w:tcPr>
          <w:p w14:paraId="76F5BC7A" w14:textId="77777777" w:rsidR="00E60183" w:rsidRPr="00E60183" w:rsidRDefault="00E60183" w:rsidP="00E60183">
            <w:pPr>
              <w:rPr>
                <w:rFonts w:ascii="Calibri" w:hAnsi="Calibri" w:cs="Calibri"/>
                <w:b/>
                <w:bCs/>
                <w:szCs w:val="22"/>
                <w:lang w:eastAsia="en-GB"/>
              </w:rPr>
            </w:pPr>
            <w:r w:rsidRPr="00E60183">
              <w:rPr>
                <w:rFonts w:ascii="Calibri" w:hAnsi="Calibri" w:cs="Calibri"/>
                <w:b/>
                <w:bCs/>
                <w:szCs w:val="22"/>
                <w:lang w:eastAsia="en-GB"/>
              </w:rPr>
              <w:t>% of Total Leavers</w:t>
            </w:r>
          </w:p>
        </w:tc>
        <w:tc>
          <w:tcPr>
            <w:tcW w:w="345" w:type="pct"/>
            <w:tcBorders>
              <w:top w:val="nil"/>
              <w:left w:val="nil"/>
              <w:bottom w:val="single" w:sz="4" w:space="0" w:color="auto"/>
              <w:right w:val="nil"/>
            </w:tcBorders>
            <w:shd w:val="clear" w:color="auto" w:fill="auto"/>
            <w:noWrap/>
            <w:vAlign w:val="bottom"/>
            <w:hideMark/>
          </w:tcPr>
          <w:p w14:paraId="4C4C7AD2"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0.3%</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D10B6B6"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7.6%</w:t>
            </w:r>
          </w:p>
        </w:tc>
        <w:tc>
          <w:tcPr>
            <w:tcW w:w="345" w:type="pct"/>
            <w:tcBorders>
              <w:top w:val="nil"/>
              <w:left w:val="nil"/>
              <w:bottom w:val="single" w:sz="4" w:space="0" w:color="auto"/>
              <w:right w:val="single" w:sz="4" w:space="0" w:color="auto"/>
            </w:tcBorders>
            <w:shd w:val="clear" w:color="auto" w:fill="auto"/>
            <w:noWrap/>
            <w:vAlign w:val="bottom"/>
            <w:hideMark/>
          </w:tcPr>
          <w:p w14:paraId="753E3796"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7.9%</w:t>
            </w:r>
          </w:p>
        </w:tc>
        <w:tc>
          <w:tcPr>
            <w:tcW w:w="296" w:type="pct"/>
            <w:tcBorders>
              <w:top w:val="nil"/>
              <w:left w:val="nil"/>
              <w:bottom w:val="single" w:sz="4" w:space="0" w:color="auto"/>
              <w:right w:val="nil"/>
            </w:tcBorders>
            <w:shd w:val="clear" w:color="auto" w:fill="auto"/>
            <w:noWrap/>
            <w:vAlign w:val="bottom"/>
            <w:hideMark/>
          </w:tcPr>
          <w:p w14:paraId="6EE75CAA"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0.4%</w:t>
            </w:r>
          </w:p>
        </w:tc>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CDAEA9B"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1.5%</w:t>
            </w:r>
          </w:p>
        </w:tc>
        <w:tc>
          <w:tcPr>
            <w:tcW w:w="335" w:type="pct"/>
            <w:tcBorders>
              <w:top w:val="nil"/>
              <w:left w:val="nil"/>
              <w:bottom w:val="single" w:sz="4" w:space="0" w:color="auto"/>
              <w:right w:val="nil"/>
            </w:tcBorders>
            <w:shd w:val="clear" w:color="auto" w:fill="auto"/>
            <w:noWrap/>
            <w:vAlign w:val="bottom"/>
            <w:hideMark/>
          </w:tcPr>
          <w:p w14:paraId="35671819"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9.0%</w:t>
            </w:r>
          </w:p>
        </w:tc>
        <w:tc>
          <w:tcPr>
            <w:tcW w:w="256" w:type="pct"/>
            <w:tcBorders>
              <w:top w:val="nil"/>
              <w:left w:val="single" w:sz="4" w:space="0" w:color="auto"/>
              <w:bottom w:val="single" w:sz="4" w:space="0" w:color="auto"/>
              <w:right w:val="single" w:sz="4" w:space="0" w:color="auto"/>
            </w:tcBorders>
            <w:shd w:val="clear" w:color="auto" w:fill="auto"/>
            <w:noWrap/>
            <w:vAlign w:val="bottom"/>
            <w:hideMark/>
          </w:tcPr>
          <w:p w14:paraId="4F143E1D"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0.1%</w:t>
            </w:r>
          </w:p>
        </w:tc>
        <w:tc>
          <w:tcPr>
            <w:tcW w:w="354" w:type="pct"/>
            <w:tcBorders>
              <w:top w:val="nil"/>
              <w:left w:val="nil"/>
              <w:bottom w:val="single" w:sz="4" w:space="0" w:color="auto"/>
              <w:right w:val="nil"/>
            </w:tcBorders>
            <w:shd w:val="clear" w:color="auto" w:fill="auto"/>
            <w:noWrap/>
            <w:vAlign w:val="bottom"/>
            <w:hideMark/>
          </w:tcPr>
          <w:p w14:paraId="569FBFDE"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3.7%</w:t>
            </w:r>
          </w:p>
        </w:tc>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49907F9D"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30.5%</w:t>
            </w:r>
          </w:p>
        </w:tc>
        <w:tc>
          <w:tcPr>
            <w:tcW w:w="355" w:type="pct"/>
            <w:tcBorders>
              <w:top w:val="nil"/>
              <w:left w:val="nil"/>
              <w:bottom w:val="single" w:sz="4" w:space="0" w:color="auto"/>
              <w:right w:val="nil"/>
            </w:tcBorders>
            <w:shd w:val="clear" w:color="auto" w:fill="auto"/>
            <w:noWrap/>
            <w:vAlign w:val="bottom"/>
            <w:hideMark/>
          </w:tcPr>
          <w:p w14:paraId="477C8D51"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12.2%</w:t>
            </w:r>
          </w:p>
        </w:tc>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104629C1"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26.8%</w:t>
            </w:r>
          </w:p>
        </w:tc>
        <w:tc>
          <w:tcPr>
            <w:tcW w:w="332" w:type="pct"/>
            <w:tcBorders>
              <w:top w:val="nil"/>
              <w:left w:val="nil"/>
              <w:bottom w:val="single" w:sz="4" w:space="0" w:color="auto"/>
              <w:right w:val="single" w:sz="4" w:space="0" w:color="auto"/>
            </w:tcBorders>
            <w:shd w:val="clear" w:color="auto" w:fill="auto"/>
            <w:noWrap/>
            <w:vAlign w:val="bottom"/>
            <w:hideMark/>
          </w:tcPr>
          <w:p w14:paraId="6EBC95F8" w14:textId="77777777" w:rsidR="00E60183" w:rsidRPr="00E60183" w:rsidRDefault="00E60183" w:rsidP="00E60183">
            <w:pPr>
              <w:jc w:val="center"/>
              <w:rPr>
                <w:rFonts w:ascii="Calibri" w:hAnsi="Calibri" w:cs="Calibri"/>
                <w:b/>
                <w:bCs/>
                <w:color w:val="000000"/>
                <w:szCs w:val="22"/>
                <w:lang w:eastAsia="en-GB"/>
              </w:rPr>
            </w:pPr>
            <w:r w:rsidRPr="00E60183">
              <w:rPr>
                <w:rFonts w:ascii="Calibri" w:hAnsi="Calibri" w:cs="Calibri"/>
                <w:b/>
                <w:bCs/>
                <w:color w:val="000000"/>
                <w:szCs w:val="22"/>
                <w:lang w:eastAsia="en-GB"/>
              </w:rPr>
              <w:t>100.0%</w:t>
            </w:r>
          </w:p>
        </w:tc>
      </w:tr>
    </w:tbl>
    <w:p w14:paraId="36128B77" w14:textId="7F3F7862" w:rsidR="006355C4" w:rsidRPr="00C41FB5" w:rsidRDefault="006355C4" w:rsidP="006355C4">
      <w:pPr>
        <w:rPr>
          <w:rFonts w:asciiTheme="minorHAnsi" w:hAnsiTheme="minorHAnsi" w:cstheme="minorHAnsi"/>
          <w:color w:val="FF0000"/>
          <w:lang w:eastAsia="en-GB"/>
        </w:rPr>
      </w:pPr>
    </w:p>
    <w:p w14:paraId="007D16D9" w14:textId="0DE18DC9" w:rsidR="00EE7297" w:rsidRPr="00E60183" w:rsidRDefault="00EE7297" w:rsidP="00EE7297">
      <w:pPr>
        <w:spacing w:line="0" w:lineRule="atLeast"/>
        <w:rPr>
          <w:rFonts w:asciiTheme="minorHAnsi" w:hAnsiTheme="minorHAnsi" w:cstheme="minorHAnsi"/>
        </w:rPr>
      </w:pPr>
    </w:p>
    <w:p w14:paraId="77AE0115" w14:textId="77777777" w:rsidR="008F1683" w:rsidRPr="00C41FB5" w:rsidRDefault="008F1683" w:rsidP="00EE7297">
      <w:pPr>
        <w:spacing w:line="0" w:lineRule="atLeast"/>
        <w:rPr>
          <w:rFonts w:asciiTheme="minorHAnsi" w:hAnsiTheme="minorHAnsi" w:cstheme="minorHAnsi"/>
          <w:b/>
          <w:color w:val="FF0000"/>
        </w:rPr>
      </w:pPr>
    </w:p>
    <w:p w14:paraId="7F95CEED" w14:textId="77777777" w:rsidR="00E75B39" w:rsidRPr="00C41FB5" w:rsidRDefault="00E75B39" w:rsidP="00EE7297">
      <w:pPr>
        <w:spacing w:line="0" w:lineRule="atLeast"/>
        <w:rPr>
          <w:rFonts w:asciiTheme="minorHAnsi" w:hAnsiTheme="minorHAnsi" w:cstheme="minorHAnsi"/>
          <w:b/>
          <w:color w:val="FF0000"/>
        </w:rPr>
      </w:pPr>
    </w:p>
    <w:p w14:paraId="56B45A2E" w14:textId="77777777" w:rsidR="00E75B39" w:rsidRPr="00C41FB5" w:rsidRDefault="00E75B39" w:rsidP="00EE7297">
      <w:pPr>
        <w:spacing w:line="0" w:lineRule="atLeast"/>
        <w:rPr>
          <w:rFonts w:asciiTheme="minorHAnsi" w:hAnsiTheme="minorHAnsi" w:cstheme="minorHAnsi"/>
          <w:b/>
          <w:color w:val="FF0000"/>
        </w:rPr>
      </w:pPr>
    </w:p>
    <w:p w14:paraId="03DD346C" w14:textId="77777777" w:rsidR="00E75B39" w:rsidRPr="00C41FB5" w:rsidRDefault="00E75B39" w:rsidP="00EE7297">
      <w:pPr>
        <w:spacing w:line="0" w:lineRule="atLeast"/>
        <w:rPr>
          <w:rFonts w:asciiTheme="minorHAnsi" w:hAnsiTheme="minorHAnsi" w:cstheme="minorHAnsi"/>
          <w:b/>
          <w:color w:val="FF0000"/>
        </w:rPr>
      </w:pPr>
    </w:p>
    <w:p w14:paraId="65CBFB5D" w14:textId="77777777" w:rsidR="00E75B39" w:rsidRPr="00C41FB5" w:rsidRDefault="00E75B39" w:rsidP="00EE7297">
      <w:pPr>
        <w:spacing w:line="0" w:lineRule="atLeast"/>
        <w:rPr>
          <w:rFonts w:asciiTheme="minorHAnsi" w:hAnsiTheme="minorHAnsi" w:cstheme="minorHAnsi"/>
          <w:b/>
          <w:color w:val="FF0000"/>
        </w:rPr>
      </w:pPr>
    </w:p>
    <w:p w14:paraId="546249E1" w14:textId="77777777" w:rsidR="00E75B39" w:rsidRPr="00C41FB5" w:rsidRDefault="00E75B39" w:rsidP="00EE7297">
      <w:pPr>
        <w:spacing w:line="0" w:lineRule="atLeast"/>
        <w:rPr>
          <w:rFonts w:asciiTheme="minorHAnsi" w:hAnsiTheme="minorHAnsi" w:cstheme="minorHAnsi"/>
          <w:b/>
          <w:color w:val="FF0000"/>
        </w:rPr>
      </w:pPr>
    </w:p>
    <w:p w14:paraId="0C5D41EF" w14:textId="77777777" w:rsidR="00E75B39" w:rsidRPr="00C41FB5" w:rsidRDefault="00E75B39" w:rsidP="00EE7297">
      <w:pPr>
        <w:spacing w:line="0" w:lineRule="atLeast"/>
        <w:rPr>
          <w:rFonts w:asciiTheme="minorHAnsi" w:hAnsiTheme="minorHAnsi" w:cstheme="minorHAnsi"/>
          <w:b/>
          <w:color w:val="FF0000"/>
        </w:rPr>
      </w:pPr>
    </w:p>
    <w:p w14:paraId="6914167D" w14:textId="77777777" w:rsidR="00E75B39" w:rsidRPr="00C41FB5" w:rsidRDefault="00E75B39" w:rsidP="00EE7297">
      <w:pPr>
        <w:spacing w:line="0" w:lineRule="atLeast"/>
        <w:rPr>
          <w:rFonts w:asciiTheme="minorHAnsi" w:hAnsiTheme="minorHAnsi" w:cstheme="minorHAnsi"/>
          <w:b/>
          <w:color w:val="FF0000"/>
        </w:rPr>
      </w:pPr>
    </w:p>
    <w:p w14:paraId="7881025B" w14:textId="77777777" w:rsidR="00E75B39" w:rsidRPr="00C41FB5" w:rsidRDefault="00E75B39" w:rsidP="00EE7297">
      <w:pPr>
        <w:spacing w:line="0" w:lineRule="atLeast"/>
        <w:rPr>
          <w:rFonts w:asciiTheme="minorHAnsi" w:hAnsiTheme="minorHAnsi" w:cstheme="minorHAnsi"/>
          <w:b/>
          <w:color w:val="FF0000"/>
        </w:rPr>
      </w:pPr>
    </w:p>
    <w:p w14:paraId="5939ABD8" w14:textId="77777777" w:rsidR="00E75B39" w:rsidRPr="00C41FB5" w:rsidRDefault="00E75B39" w:rsidP="00EE7297">
      <w:pPr>
        <w:spacing w:line="0" w:lineRule="atLeast"/>
        <w:rPr>
          <w:rFonts w:asciiTheme="minorHAnsi" w:hAnsiTheme="minorHAnsi" w:cstheme="minorHAnsi"/>
          <w:b/>
          <w:color w:val="FF0000"/>
        </w:rPr>
      </w:pPr>
    </w:p>
    <w:p w14:paraId="054FFBD1" w14:textId="77777777" w:rsidR="00E75B39" w:rsidRPr="00C41FB5" w:rsidRDefault="00E75B39" w:rsidP="00EE7297">
      <w:pPr>
        <w:spacing w:line="0" w:lineRule="atLeast"/>
        <w:rPr>
          <w:rFonts w:asciiTheme="minorHAnsi" w:hAnsiTheme="minorHAnsi" w:cstheme="minorHAnsi"/>
          <w:b/>
          <w:color w:val="FF0000"/>
        </w:rPr>
      </w:pPr>
    </w:p>
    <w:p w14:paraId="40B85605" w14:textId="77777777" w:rsidR="00E75B39" w:rsidRPr="00C41FB5" w:rsidRDefault="00E75B39" w:rsidP="00EE7297">
      <w:pPr>
        <w:spacing w:line="0" w:lineRule="atLeast"/>
        <w:rPr>
          <w:rFonts w:asciiTheme="minorHAnsi" w:hAnsiTheme="minorHAnsi" w:cstheme="minorHAnsi"/>
          <w:b/>
          <w:color w:val="FF0000"/>
        </w:rPr>
      </w:pPr>
    </w:p>
    <w:p w14:paraId="23F56D88" w14:textId="77777777" w:rsidR="00E75B39" w:rsidRPr="00C41FB5" w:rsidRDefault="00E75B39" w:rsidP="00EE7297">
      <w:pPr>
        <w:spacing w:line="0" w:lineRule="atLeast"/>
        <w:rPr>
          <w:rFonts w:asciiTheme="minorHAnsi" w:hAnsiTheme="minorHAnsi" w:cstheme="minorHAnsi"/>
          <w:b/>
          <w:color w:val="FF0000"/>
        </w:rPr>
      </w:pPr>
    </w:p>
    <w:p w14:paraId="15778D71" w14:textId="77777777" w:rsidR="00E75B39" w:rsidRPr="00C41FB5" w:rsidRDefault="00E75B39" w:rsidP="00EE7297">
      <w:pPr>
        <w:spacing w:line="0" w:lineRule="atLeast"/>
        <w:rPr>
          <w:rFonts w:asciiTheme="minorHAnsi" w:hAnsiTheme="minorHAnsi" w:cstheme="minorHAnsi"/>
          <w:b/>
          <w:color w:val="FF0000"/>
        </w:rPr>
      </w:pPr>
    </w:p>
    <w:p w14:paraId="59E2224D" w14:textId="09C0C671" w:rsidR="00305429" w:rsidRPr="00D3328F" w:rsidRDefault="00305429" w:rsidP="002B3EBE">
      <w:pPr>
        <w:pStyle w:val="Heading20"/>
        <w:rPr>
          <w:rFonts w:asciiTheme="minorHAnsi" w:hAnsiTheme="minorHAnsi" w:cstheme="minorHAnsi"/>
          <w:color w:val="auto"/>
          <w:sz w:val="28"/>
          <w:szCs w:val="28"/>
        </w:rPr>
      </w:pPr>
      <w:bookmarkStart w:id="98" w:name="_Toc228517129"/>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6</w:t>
      </w:r>
      <w:r w:rsidR="00566D5F" w:rsidRPr="00D3328F">
        <w:rPr>
          <w:rFonts w:asciiTheme="minorHAnsi" w:hAnsiTheme="minorHAnsi" w:cstheme="minorHAnsi"/>
          <w:color w:val="auto"/>
          <w:sz w:val="28"/>
          <w:szCs w:val="28"/>
        </w:rPr>
        <w:t>.</w:t>
      </w:r>
      <w:r w:rsidR="00B1721C" w:rsidRPr="00D3328F">
        <w:rPr>
          <w:rFonts w:asciiTheme="minorHAnsi" w:hAnsiTheme="minorHAnsi" w:cstheme="minorHAnsi"/>
          <w:color w:val="auto"/>
          <w:sz w:val="28"/>
          <w:szCs w:val="28"/>
        </w:rPr>
        <w:t>7</w:t>
      </w:r>
      <w:r w:rsidRPr="00D3328F">
        <w:rPr>
          <w:rFonts w:asciiTheme="minorHAnsi" w:hAnsiTheme="minorHAnsi" w:cstheme="minorHAnsi"/>
          <w:color w:val="auto"/>
          <w:sz w:val="28"/>
          <w:szCs w:val="28"/>
        </w:rPr>
        <w:t>: Leavers</w:t>
      </w:r>
      <w:r w:rsidR="00760A03">
        <w:rPr>
          <w:rFonts w:asciiTheme="minorHAnsi" w:hAnsiTheme="minorHAnsi" w:cstheme="minorHAnsi"/>
          <w:color w:val="auto"/>
          <w:sz w:val="28"/>
          <w:szCs w:val="28"/>
        </w:rPr>
        <w:t>: Sexual orientation</w:t>
      </w:r>
      <w:r w:rsidRPr="00D3328F">
        <w:rPr>
          <w:rFonts w:asciiTheme="minorHAnsi" w:hAnsiTheme="minorHAnsi" w:cstheme="minorHAnsi"/>
          <w:color w:val="auto"/>
          <w:sz w:val="28"/>
          <w:szCs w:val="28"/>
        </w:rPr>
        <w:t xml:space="preserve"> by Job Family</w:t>
      </w:r>
      <w:bookmarkEnd w:id="98"/>
    </w:p>
    <w:p w14:paraId="534AC8E7" w14:textId="6A55AFF3" w:rsidR="00305429" w:rsidRDefault="00305429" w:rsidP="00A65DAD">
      <w:pPr>
        <w:spacing w:line="0" w:lineRule="atLeast"/>
        <w:rPr>
          <w:rFonts w:asciiTheme="minorHAnsi" w:hAnsiTheme="minorHAnsi" w:cstheme="minorHAnsi"/>
          <w:noProof/>
          <w:color w:val="FF0000"/>
          <w:lang w:eastAsia="en-GB"/>
        </w:rPr>
      </w:pPr>
    </w:p>
    <w:tbl>
      <w:tblPr>
        <w:tblW w:w="5000" w:type="pct"/>
        <w:tblLayout w:type="fixed"/>
        <w:tblLook w:val="04A0" w:firstRow="1" w:lastRow="0" w:firstColumn="1" w:lastColumn="0" w:noHBand="0" w:noVBand="1"/>
      </w:tblPr>
      <w:tblGrid>
        <w:gridCol w:w="3977"/>
        <w:gridCol w:w="1631"/>
        <w:gridCol w:w="1631"/>
        <w:gridCol w:w="1631"/>
        <w:gridCol w:w="1631"/>
        <w:gridCol w:w="1631"/>
        <w:gridCol w:w="1631"/>
        <w:gridCol w:w="1625"/>
      </w:tblGrid>
      <w:tr w:rsidR="00E60183" w:rsidRPr="00E60183" w14:paraId="7B101FE8" w14:textId="77777777" w:rsidTr="00E60183">
        <w:trPr>
          <w:trHeight w:val="672"/>
        </w:trPr>
        <w:tc>
          <w:tcPr>
            <w:tcW w:w="1292"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311E7331" w14:textId="77777777" w:rsidR="00E60183" w:rsidRPr="00E60183" w:rsidRDefault="00E60183" w:rsidP="00E60183">
            <w:pP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w:t>
            </w:r>
          </w:p>
        </w:tc>
        <w:tc>
          <w:tcPr>
            <w:tcW w:w="530" w:type="pct"/>
            <w:tcBorders>
              <w:top w:val="single" w:sz="4" w:space="0" w:color="auto"/>
              <w:left w:val="nil"/>
              <w:bottom w:val="single" w:sz="4" w:space="0" w:color="auto"/>
              <w:right w:val="single" w:sz="4" w:space="0" w:color="auto"/>
            </w:tcBorders>
            <w:shd w:val="clear" w:color="C0E6F5" w:fill="A6C9EC"/>
            <w:vAlign w:val="bottom"/>
            <w:hideMark/>
          </w:tcPr>
          <w:p w14:paraId="7835E215"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Bisexual</w:t>
            </w:r>
          </w:p>
        </w:tc>
        <w:tc>
          <w:tcPr>
            <w:tcW w:w="530" w:type="pct"/>
            <w:tcBorders>
              <w:top w:val="single" w:sz="4" w:space="0" w:color="auto"/>
              <w:left w:val="nil"/>
              <w:bottom w:val="single" w:sz="4" w:space="0" w:color="auto"/>
              <w:right w:val="nil"/>
            </w:tcBorders>
            <w:shd w:val="clear" w:color="C0E6F5" w:fill="A6C9EC"/>
            <w:vAlign w:val="bottom"/>
            <w:hideMark/>
          </w:tcPr>
          <w:p w14:paraId="462F442D"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Gay/Lesbian</w:t>
            </w:r>
          </w:p>
        </w:tc>
        <w:tc>
          <w:tcPr>
            <w:tcW w:w="53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1E5758A1"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Straight/Heterosexual</w:t>
            </w:r>
          </w:p>
        </w:tc>
        <w:tc>
          <w:tcPr>
            <w:tcW w:w="530" w:type="pct"/>
            <w:tcBorders>
              <w:top w:val="single" w:sz="4" w:space="0" w:color="auto"/>
              <w:left w:val="nil"/>
              <w:bottom w:val="single" w:sz="4" w:space="0" w:color="auto"/>
              <w:right w:val="nil"/>
            </w:tcBorders>
            <w:shd w:val="clear" w:color="C0E6F5" w:fill="A6C9EC"/>
            <w:vAlign w:val="bottom"/>
            <w:hideMark/>
          </w:tcPr>
          <w:p w14:paraId="17EFC9A5"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Other Sexual Orientation</w:t>
            </w:r>
          </w:p>
        </w:tc>
        <w:tc>
          <w:tcPr>
            <w:tcW w:w="53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65177869"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Prefer not to say</w:t>
            </w:r>
          </w:p>
        </w:tc>
        <w:tc>
          <w:tcPr>
            <w:tcW w:w="530" w:type="pct"/>
            <w:tcBorders>
              <w:top w:val="single" w:sz="4" w:space="0" w:color="auto"/>
              <w:left w:val="nil"/>
              <w:bottom w:val="single" w:sz="4" w:space="0" w:color="auto"/>
              <w:right w:val="nil"/>
            </w:tcBorders>
            <w:shd w:val="clear" w:color="C0E6F5" w:fill="A6C9EC"/>
            <w:vAlign w:val="bottom"/>
            <w:hideMark/>
          </w:tcPr>
          <w:p w14:paraId="50733A32"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Incomplete</w:t>
            </w:r>
          </w:p>
        </w:tc>
        <w:tc>
          <w:tcPr>
            <w:tcW w:w="53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6F8C7923"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Grand Total</w:t>
            </w:r>
          </w:p>
        </w:tc>
      </w:tr>
      <w:tr w:rsidR="00E60183" w:rsidRPr="00E60183" w14:paraId="4705A069" w14:textId="77777777" w:rsidTr="00E54C2F">
        <w:trPr>
          <w:trHeight w:val="300"/>
        </w:trPr>
        <w:tc>
          <w:tcPr>
            <w:tcW w:w="1292"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4A51293"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Admin Services</w:t>
            </w:r>
          </w:p>
        </w:tc>
        <w:tc>
          <w:tcPr>
            <w:tcW w:w="530" w:type="pct"/>
            <w:tcBorders>
              <w:top w:val="nil"/>
              <w:left w:val="nil"/>
              <w:bottom w:val="single" w:sz="4" w:space="0" w:color="BFBFBF" w:themeColor="background1" w:themeShade="BF"/>
              <w:right w:val="single" w:sz="4" w:space="0" w:color="auto"/>
            </w:tcBorders>
            <w:shd w:val="clear" w:color="auto" w:fill="auto"/>
            <w:noWrap/>
            <w:vAlign w:val="bottom"/>
            <w:hideMark/>
          </w:tcPr>
          <w:p w14:paraId="3BC65EA7"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17 </w:t>
            </w:r>
          </w:p>
        </w:tc>
        <w:tc>
          <w:tcPr>
            <w:tcW w:w="530" w:type="pct"/>
            <w:tcBorders>
              <w:top w:val="nil"/>
              <w:left w:val="nil"/>
              <w:bottom w:val="single" w:sz="4" w:space="0" w:color="BFBFBF" w:themeColor="background1" w:themeShade="BF"/>
              <w:right w:val="nil"/>
            </w:tcBorders>
            <w:shd w:val="clear" w:color="auto" w:fill="auto"/>
            <w:noWrap/>
            <w:vAlign w:val="bottom"/>
            <w:hideMark/>
          </w:tcPr>
          <w:p w14:paraId="442A10EC"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10 </w:t>
            </w:r>
          </w:p>
        </w:tc>
        <w:tc>
          <w:tcPr>
            <w:tcW w:w="53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CD808ED"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230 </w:t>
            </w:r>
          </w:p>
        </w:tc>
        <w:tc>
          <w:tcPr>
            <w:tcW w:w="530" w:type="pct"/>
            <w:tcBorders>
              <w:top w:val="nil"/>
              <w:left w:val="nil"/>
              <w:bottom w:val="single" w:sz="4" w:space="0" w:color="BFBFBF" w:themeColor="background1" w:themeShade="BF"/>
              <w:right w:val="nil"/>
            </w:tcBorders>
            <w:shd w:val="clear" w:color="auto" w:fill="auto"/>
            <w:noWrap/>
            <w:vAlign w:val="bottom"/>
            <w:hideMark/>
          </w:tcPr>
          <w:p w14:paraId="26DB21C0" w14:textId="3E558396"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 </w:t>
            </w:r>
            <w:r w:rsidR="005C713B">
              <w:rPr>
                <w:rFonts w:ascii="Aptos Narrow" w:hAnsi="Aptos Narrow" w:cs="Times New Roman"/>
                <w:color w:val="000000"/>
                <w:szCs w:val="22"/>
                <w:lang w:eastAsia="en-GB"/>
              </w:rPr>
              <w:t>&lt;5</w:t>
            </w:r>
          </w:p>
        </w:tc>
        <w:tc>
          <w:tcPr>
            <w:tcW w:w="53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FAA7853"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63 </w:t>
            </w:r>
          </w:p>
        </w:tc>
        <w:tc>
          <w:tcPr>
            <w:tcW w:w="530" w:type="pct"/>
            <w:tcBorders>
              <w:top w:val="nil"/>
              <w:left w:val="nil"/>
              <w:bottom w:val="single" w:sz="4" w:space="0" w:color="BFBFBF" w:themeColor="background1" w:themeShade="BF"/>
              <w:right w:val="nil"/>
            </w:tcBorders>
            <w:shd w:val="clear" w:color="auto" w:fill="auto"/>
            <w:noWrap/>
            <w:vAlign w:val="bottom"/>
            <w:hideMark/>
          </w:tcPr>
          <w:p w14:paraId="09D6DD20"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65 </w:t>
            </w:r>
          </w:p>
        </w:tc>
        <w:tc>
          <w:tcPr>
            <w:tcW w:w="53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2EDC75B"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389 </w:t>
            </w:r>
          </w:p>
        </w:tc>
      </w:tr>
      <w:tr w:rsidR="00E60183" w:rsidRPr="00E60183" w14:paraId="01938B97"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E7B862"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Allied Health Professionals</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995214"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6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EEB83B" w14:textId="14296C34" w:rsidR="00E60183" w:rsidRPr="00E60183" w:rsidRDefault="005C713B"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1EB016"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170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561130" w14:textId="5A8ED379" w:rsidR="00E60183" w:rsidRPr="00E60183" w:rsidRDefault="005C713B"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DE2611"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31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674CE5"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25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FDA444"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234 </w:t>
            </w:r>
          </w:p>
        </w:tc>
      </w:tr>
      <w:tr w:rsidR="00E60183" w:rsidRPr="00E60183" w14:paraId="62EF71F3"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5ECCE4"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Healthcare Sciences</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E700AD" w14:textId="16366600" w:rsidR="00E60183" w:rsidRPr="00E60183" w:rsidRDefault="005C713B"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11B485" w14:textId="31932952" w:rsidR="00E60183" w:rsidRPr="00E60183" w:rsidRDefault="005C713B"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470EF8"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52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162E93"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05A3E7"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13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6DC156"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16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9EFA26"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88 </w:t>
            </w:r>
          </w:p>
        </w:tc>
      </w:tr>
      <w:tr w:rsidR="00E60183" w:rsidRPr="00E60183" w14:paraId="1E641A75"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F351B8" w14:textId="2AA252C5"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Medical</w:t>
            </w:r>
            <w:r w:rsidR="00E54C2F">
              <w:rPr>
                <w:rFonts w:ascii="Aptos Narrow" w:hAnsi="Aptos Narrow" w:cs="Times New Roman"/>
                <w:color w:val="000000"/>
                <w:szCs w:val="22"/>
                <w:lang w:eastAsia="en-GB"/>
              </w:rPr>
              <w:t xml:space="preserve"> &amp; Dental</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F92BC8A"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57B28F" w14:textId="6A6E1B6D" w:rsidR="00E60183" w:rsidRPr="00E60183" w:rsidRDefault="005C713B"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69C2CF"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43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635524"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C62D07"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35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BA5591"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26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713DFF"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106 </w:t>
            </w:r>
          </w:p>
        </w:tc>
      </w:tr>
      <w:tr w:rsidR="00E60183" w:rsidRPr="00E60183" w14:paraId="4C7D1088"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57D00A"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Medical &amp; Dental Support</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D4BD14" w14:textId="52A76334"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667542"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AD292A"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14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10EEFA"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ACA192"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6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BF3315"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5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178CB0"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26 </w:t>
            </w:r>
          </w:p>
        </w:tc>
      </w:tr>
      <w:tr w:rsidR="00E60183" w:rsidRPr="00E60183" w14:paraId="76B6783C"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F00E04"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Nursing/Midwifery Band 1-4</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569CC6"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16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C9325E" w14:textId="669DAB12"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A9E2334"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288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B960D2" w14:textId="38CE024E"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C45DD1"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65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4FC269"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56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E22BC8"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432 </w:t>
            </w:r>
          </w:p>
        </w:tc>
      </w:tr>
      <w:tr w:rsidR="00E60183" w:rsidRPr="00E60183" w14:paraId="5A97CA37"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2F9B2B"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Nursing/Midwifery Band 5+</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60A6C0"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10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E9DD54"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15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DCC798"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392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E1D129" w14:textId="1D39D67E"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21DB8C"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79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F078E7"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93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5B173F"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592 </w:t>
            </w:r>
          </w:p>
        </w:tc>
      </w:tr>
      <w:tr w:rsidR="00E60183" w:rsidRPr="00E60183" w14:paraId="7950BA98"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35836A"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Other Therapeutic</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BFF2E67" w14:textId="7F06BB7E"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A42EC4" w14:textId="210E74C9"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A2C6BB"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83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AED03F" w14:textId="7C94AD50"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77D256"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11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CCF1B9"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17 </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624728"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118 </w:t>
            </w:r>
          </w:p>
        </w:tc>
      </w:tr>
      <w:tr w:rsidR="00E60183" w:rsidRPr="00E60183" w14:paraId="4E69B029"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135D2B"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Personal &amp; Social Care</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EA0F83"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620D13" w14:textId="50B4CA0D"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9C6EBE"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7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512486"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F2F6AD" w14:textId="0708A745"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EE4E6C" w14:textId="5A4EC19C"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435D93"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13 </w:t>
            </w:r>
          </w:p>
        </w:tc>
      </w:tr>
      <w:tr w:rsidR="00E60183" w:rsidRPr="00E60183" w14:paraId="12C95E82" w14:textId="77777777" w:rsidTr="00E54C2F">
        <w:trPr>
          <w:trHeight w:val="300"/>
        </w:trPr>
        <w:tc>
          <w:tcPr>
            <w:tcW w:w="1292"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97F3FA"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Senior Managers</w:t>
            </w:r>
          </w:p>
        </w:tc>
        <w:tc>
          <w:tcPr>
            <w:tcW w:w="53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77AAEB"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E4BED5" w14:textId="395C4EA8"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79B377" w14:textId="2D90DE85"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E6BE03"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145482" w14:textId="002E40ED"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FAA36B" w14:textId="729E70E6"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5C0F73"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10 </w:t>
            </w:r>
          </w:p>
        </w:tc>
      </w:tr>
      <w:tr w:rsidR="00E60183" w:rsidRPr="00E60183" w14:paraId="550AADE2" w14:textId="77777777" w:rsidTr="00E54C2F">
        <w:trPr>
          <w:trHeight w:val="300"/>
        </w:trPr>
        <w:tc>
          <w:tcPr>
            <w:tcW w:w="1292"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23B6FC0" w14:textId="77777777" w:rsidR="00E60183" w:rsidRPr="00E60183" w:rsidRDefault="00E60183" w:rsidP="00E60183">
            <w:pP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Support Services</w:t>
            </w:r>
          </w:p>
        </w:tc>
        <w:tc>
          <w:tcPr>
            <w:tcW w:w="530" w:type="pct"/>
            <w:tcBorders>
              <w:top w:val="single" w:sz="4" w:space="0" w:color="BFBFBF" w:themeColor="background1" w:themeShade="BF"/>
              <w:left w:val="nil"/>
              <w:bottom w:val="nil"/>
              <w:right w:val="single" w:sz="4" w:space="0" w:color="auto"/>
            </w:tcBorders>
            <w:shd w:val="clear" w:color="auto" w:fill="auto"/>
            <w:noWrap/>
            <w:vAlign w:val="bottom"/>
            <w:hideMark/>
          </w:tcPr>
          <w:p w14:paraId="4D3B0060" w14:textId="7B159080"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nil"/>
              <w:bottom w:val="nil"/>
              <w:right w:val="nil"/>
            </w:tcBorders>
            <w:shd w:val="clear" w:color="auto" w:fill="auto"/>
            <w:noWrap/>
            <w:vAlign w:val="bottom"/>
            <w:hideMark/>
          </w:tcPr>
          <w:p w14:paraId="6B8A44BB" w14:textId="61D06EF3" w:rsidR="00E60183" w:rsidRPr="00E60183" w:rsidRDefault="00E14C59" w:rsidP="00E60183">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53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27B9C51"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133 </w:t>
            </w:r>
          </w:p>
        </w:tc>
        <w:tc>
          <w:tcPr>
            <w:tcW w:w="530" w:type="pct"/>
            <w:tcBorders>
              <w:top w:val="single" w:sz="4" w:space="0" w:color="BFBFBF" w:themeColor="background1" w:themeShade="BF"/>
              <w:left w:val="nil"/>
              <w:bottom w:val="nil"/>
              <w:right w:val="nil"/>
            </w:tcBorders>
            <w:shd w:val="clear" w:color="auto" w:fill="auto"/>
            <w:noWrap/>
            <w:vAlign w:val="bottom"/>
            <w:hideMark/>
          </w:tcPr>
          <w:p w14:paraId="4B2895EF" w14:textId="77777777" w:rsidR="00E60183" w:rsidRPr="00E60183" w:rsidRDefault="00E60183" w:rsidP="00E60183">
            <w:pPr>
              <w:jc w:val="center"/>
              <w:rPr>
                <w:rFonts w:ascii="Aptos Narrow" w:hAnsi="Aptos Narrow" w:cs="Times New Roman"/>
                <w:color w:val="000000"/>
                <w:szCs w:val="22"/>
                <w:lang w:eastAsia="en-GB"/>
              </w:rPr>
            </w:pPr>
          </w:p>
        </w:tc>
        <w:tc>
          <w:tcPr>
            <w:tcW w:w="53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F0CC8BD"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65 </w:t>
            </w:r>
          </w:p>
        </w:tc>
        <w:tc>
          <w:tcPr>
            <w:tcW w:w="530" w:type="pct"/>
            <w:tcBorders>
              <w:top w:val="single" w:sz="4" w:space="0" w:color="BFBFBF" w:themeColor="background1" w:themeShade="BF"/>
              <w:left w:val="nil"/>
              <w:bottom w:val="nil"/>
              <w:right w:val="nil"/>
            </w:tcBorders>
            <w:shd w:val="clear" w:color="auto" w:fill="auto"/>
            <w:noWrap/>
            <w:vAlign w:val="bottom"/>
            <w:hideMark/>
          </w:tcPr>
          <w:p w14:paraId="587DEF79"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75 </w:t>
            </w:r>
          </w:p>
        </w:tc>
        <w:tc>
          <w:tcPr>
            <w:tcW w:w="53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58D5B0" w14:textId="77777777" w:rsidR="00E60183" w:rsidRPr="00E60183" w:rsidRDefault="00E60183" w:rsidP="00E60183">
            <w:pPr>
              <w:jc w:val="center"/>
              <w:rPr>
                <w:rFonts w:ascii="Aptos Narrow" w:hAnsi="Aptos Narrow" w:cs="Times New Roman"/>
                <w:color w:val="000000"/>
                <w:szCs w:val="22"/>
                <w:lang w:eastAsia="en-GB"/>
              </w:rPr>
            </w:pPr>
            <w:r w:rsidRPr="00E60183">
              <w:rPr>
                <w:rFonts w:ascii="Aptos Narrow" w:hAnsi="Aptos Narrow" w:cs="Times New Roman"/>
                <w:color w:val="000000"/>
                <w:szCs w:val="22"/>
                <w:lang w:eastAsia="en-GB"/>
              </w:rPr>
              <w:t xml:space="preserve">280 </w:t>
            </w:r>
          </w:p>
        </w:tc>
      </w:tr>
      <w:tr w:rsidR="00E60183" w:rsidRPr="00E60183" w14:paraId="73A988AB" w14:textId="77777777" w:rsidTr="00E60183">
        <w:trPr>
          <w:trHeight w:val="300"/>
        </w:trPr>
        <w:tc>
          <w:tcPr>
            <w:tcW w:w="1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D9524" w14:textId="77777777" w:rsidR="00E60183" w:rsidRPr="00E60183" w:rsidRDefault="00E60183" w:rsidP="00E60183">
            <w:pP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Grand Total</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250F37FB"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59 </w:t>
            </w:r>
          </w:p>
        </w:tc>
        <w:tc>
          <w:tcPr>
            <w:tcW w:w="530" w:type="pct"/>
            <w:tcBorders>
              <w:top w:val="single" w:sz="4" w:space="0" w:color="auto"/>
              <w:left w:val="nil"/>
              <w:bottom w:val="single" w:sz="4" w:space="0" w:color="auto"/>
              <w:right w:val="nil"/>
            </w:tcBorders>
            <w:shd w:val="clear" w:color="auto" w:fill="auto"/>
            <w:noWrap/>
            <w:vAlign w:val="bottom"/>
            <w:hideMark/>
          </w:tcPr>
          <w:p w14:paraId="53E370F9"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45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1E3A9"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1,415 </w:t>
            </w:r>
          </w:p>
        </w:tc>
        <w:tc>
          <w:tcPr>
            <w:tcW w:w="530" w:type="pct"/>
            <w:tcBorders>
              <w:top w:val="single" w:sz="4" w:space="0" w:color="auto"/>
              <w:left w:val="nil"/>
              <w:bottom w:val="single" w:sz="4" w:space="0" w:color="auto"/>
              <w:right w:val="nil"/>
            </w:tcBorders>
            <w:shd w:val="clear" w:color="auto" w:fill="auto"/>
            <w:noWrap/>
            <w:vAlign w:val="bottom"/>
            <w:hideMark/>
          </w:tcPr>
          <w:p w14:paraId="4737B71E"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13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8C2E1"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374 </w:t>
            </w:r>
          </w:p>
        </w:tc>
        <w:tc>
          <w:tcPr>
            <w:tcW w:w="530" w:type="pct"/>
            <w:tcBorders>
              <w:top w:val="single" w:sz="4" w:space="0" w:color="auto"/>
              <w:left w:val="nil"/>
              <w:bottom w:val="single" w:sz="4" w:space="0" w:color="auto"/>
              <w:right w:val="nil"/>
            </w:tcBorders>
            <w:shd w:val="clear" w:color="auto" w:fill="auto"/>
            <w:noWrap/>
            <w:vAlign w:val="bottom"/>
            <w:hideMark/>
          </w:tcPr>
          <w:p w14:paraId="16D9086F"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382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43DF"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 xml:space="preserve">2,288 </w:t>
            </w:r>
          </w:p>
        </w:tc>
      </w:tr>
      <w:tr w:rsidR="00E60183" w:rsidRPr="00E60183" w14:paraId="3D4D7594" w14:textId="77777777" w:rsidTr="00E60183">
        <w:trPr>
          <w:trHeight w:val="300"/>
        </w:trPr>
        <w:tc>
          <w:tcPr>
            <w:tcW w:w="1292" w:type="pct"/>
            <w:tcBorders>
              <w:top w:val="nil"/>
              <w:left w:val="single" w:sz="4" w:space="0" w:color="auto"/>
              <w:bottom w:val="single" w:sz="4" w:space="0" w:color="auto"/>
              <w:right w:val="single" w:sz="4" w:space="0" w:color="auto"/>
            </w:tcBorders>
            <w:shd w:val="clear" w:color="auto" w:fill="auto"/>
            <w:noWrap/>
            <w:vAlign w:val="bottom"/>
            <w:hideMark/>
          </w:tcPr>
          <w:p w14:paraId="49ECECF9" w14:textId="77777777" w:rsidR="00E60183" w:rsidRPr="00E60183" w:rsidRDefault="00E60183" w:rsidP="00E60183">
            <w:pPr>
              <w:rPr>
                <w:rFonts w:ascii="Calibri" w:hAnsi="Calibri" w:cs="Calibri"/>
                <w:b/>
                <w:bCs/>
                <w:szCs w:val="22"/>
                <w:lang w:eastAsia="en-GB"/>
              </w:rPr>
            </w:pPr>
            <w:r w:rsidRPr="00E60183">
              <w:rPr>
                <w:rFonts w:ascii="Calibri" w:hAnsi="Calibri" w:cs="Calibri"/>
                <w:b/>
                <w:bCs/>
                <w:szCs w:val="22"/>
                <w:lang w:eastAsia="en-GB"/>
              </w:rPr>
              <w:t>% of Total Leavers</w:t>
            </w:r>
          </w:p>
        </w:tc>
        <w:tc>
          <w:tcPr>
            <w:tcW w:w="530" w:type="pct"/>
            <w:tcBorders>
              <w:top w:val="nil"/>
              <w:left w:val="nil"/>
              <w:bottom w:val="single" w:sz="4" w:space="0" w:color="auto"/>
              <w:right w:val="single" w:sz="4" w:space="0" w:color="auto"/>
            </w:tcBorders>
            <w:shd w:val="clear" w:color="auto" w:fill="auto"/>
            <w:noWrap/>
            <w:vAlign w:val="bottom"/>
            <w:hideMark/>
          </w:tcPr>
          <w:p w14:paraId="214BF92E"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2.6%</w:t>
            </w:r>
          </w:p>
        </w:tc>
        <w:tc>
          <w:tcPr>
            <w:tcW w:w="530" w:type="pct"/>
            <w:tcBorders>
              <w:top w:val="nil"/>
              <w:left w:val="nil"/>
              <w:bottom w:val="single" w:sz="4" w:space="0" w:color="auto"/>
              <w:right w:val="nil"/>
            </w:tcBorders>
            <w:shd w:val="clear" w:color="auto" w:fill="auto"/>
            <w:noWrap/>
            <w:vAlign w:val="bottom"/>
            <w:hideMark/>
          </w:tcPr>
          <w:p w14:paraId="7AA322B0"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2.0%</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5F76B6FE"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61.8%</w:t>
            </w:r>
          </w:p>
        </w:tc>
        <w:tc>
          <w:tcPr>
            <w:tcW w:w="530" w:type="pct"/>
            <w:tcBorders>
              <w:top w:val="nil"/>
              <w:left w:val="nil"/>
              <w:bottom w:val="single" w:sz="4" w:space="0" w:color="auto"/>
              <w:right w:val="nil"/>
            </w:tcBorders>
            <w:shd w:val="clear" w:color="auto" w:fill="auto"/>
            <w:noWrap/>
            <w:vAlign w:val="bottom"/>
            <w:hideMark/>
          </w:tcPr>
          <w:p w14:paraId="68570E41"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0.6%</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6ECAC79A"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16.3%</w:t>
            </w:r>
          </w:p>
        </w:tc>
        <w:tc>
          <w:tcPr>
            <w:tcW w:w="530" w:type="pct"/>
            <w:tcBorders>
              <w:top w:val="nil"/>
              <w:left w:val="nil"/>
              <w:bottom w:val="single" w:sz="4" w:space="0" w:color="auto"/>
              <w:right w:val="nil"/>
            </w:tcBorders>
            <w:shd w:val="clear" w:color="auto" w:fill="auto"/>
            <w:noWrap/>
            <w:vAlign w:val="bottom"/>
            <w:hideMark/>
          </w:tcPr>
          <w:p w14:paraId="74583FAD"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16.7%</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788FBCDD" w14:textId="77777777" w:rsidR="00E60183" w:rsidRPr="00E60183" w:rsidRDefault="00E60183" w:rsidP="00E60183">
            <w:pPr>
              <w:jc w:val="center"/>
              <w:rPr>
                <w:rFonts w:ascii="Aptos Narrow" w:hAnsi="Aptos Narrow" w:cs="Times New Roman"/>
                <w:b/>
                <w:bCs/>
                <w:color w:val="000000"/>
                <w:szCs w:val="22"/>
                <w:lang w:eastAsia="en-GB"/>
              </w:rPr>
            </w:pPr>
            <w:r w:rsidRPr="00E60183">
              <w:rPr>
                <w:rFonts w:ascii="Aptos Narrow" w:hAnsi="Aptos Narrow" w:cs="Times New Roman"/>
                <w:b/>
                <w:bCs/>
                <w:color w:val="000000"/>
                <w:szCs w:val="22"/>
                <w:lang w:eastAsia="en-GB"/>
              </w:rPr>
              <w:t>100.0%</w:t>
            </w:r>
          </w:p>
        </w:tc>
      </w:tr>
    </w:tbl>
    <w:p w14:paraId="744BEEB7" w14:textId="47FC4AB2" w:rsidR="00EA5E7D" w:rsidRPr="00C41FB5" w:rsidRDefault="00EA5E7D" w:rsidP="00A65DAD">
      <w:pPr>
        <w:spacing w:line="0" w:lineRule="atLeast"/>
        <w:rPr>
          <w:rFonts w:asciiTheme="minorHAnsi" w:hAnsiTheme="minorHAnsi" w:cstheme="minorHAnsi"/>
          <w:color w:val="FF0000"/>
        </w:rPr>
      </w:pPr>
    </w:p>
    <w:p w14:paraId="6E4FCF9D" w14:textId="129F3882" w:rsidR="00464D4E" w:rsidRPr="00D3328F" w:rsidRDefault="00464D4E" w:rsidP="002B3EBE">
      <w:pPr>
        <w:pStyle w:val="Heading20"/>
        <w:rPr>
          <w:rFonts w:asciiTheme="minorHAnsi" w:hAnsiTheme="minorHAnsi" w:cstheme="minorHAnsi"/>
          <w:color w:val="auto"/>
          <w:sz w:val="28"/>
          <w:szCs w:val="28"/>
        </w:rPr>
      </w:pPr>
      <w:bookmarkStart w:id="99" w:name="_Toc228517130"/>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6</w:t>
      </w:r>
      <w:r w:rsidRPr="00D3328F">
        <w:rPr>
          <w:rFonts w:asciiTheme="minorHAnsi" w:hAnsiTheme="minorHAnsi" w:cstheme="minorHAnsi"/>
          <w:color w:val="auto"/>
          <w:sz w:val="28"/>
          <w:szCs w:val="28"/>
        </w:rPr>
        <w:t>.8: Leavers</w:t>
      </w:r>
      <w:r w:rsidR="00760A03">
        <w:rPr>
          <w:rFonts w:asciiTheme="minorHAnsi" w:hAnsiTheme="minorHAnsi" w:cstheme="minorHAnsi"/>
          <w:color w:val="auto"/>
          <w:sz w:val="28"/>
          <w:szCs w:val="28"/>
        </w:rPr>
        <w:t>: Age</w:t>
      </w:r>
      <w:r w:rsidRPr="00D3328F">
        <w:rPr>
          <w:rFonts w:asciiTheme="minorHAnsi" w:hAnsiTheme="minorHAnsi" w:cstheme="minorHAnsi"/>
          <w:color w:val="auto"/>
          <w:sz w:val="28"/>
          <w:szCs w:val="28"/>
        </w:rPr>
        <w:t xml:space="preserve"> by Job Family</w:t>
      </w:r>
      <w:bookmarkEnd w:id="99"/>
      <w:r w:rsidRPr="00D3328F">
        <w:rPr>
          <w:rFonts w:asciiTheme="minorHAnsi" w:hAnsiTheme="minorHAnsi" w:cstheme="minorHAnsi"/>
          <w:color w:val="auto"/>
          <w:sz w:val="28"/>
          <w:szCs w:val="28"/>
        </w:rPr>
        <w:t xml:space="preserve"> </w:t>
      </w:r>
    </w:p>
    <w:p w14:paraId="1B38D4FE" w14:textId="77777777" w:rsidR="00464D4E" w:rsidRDefault="00464D4E" w:rsidP="00464D4E">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2941"/>
        <w:gridCol w:w="1144"/>
        <w:gridCol w:w="902"/>
        <w:gridCol w:w="902"/>
        <w:gridCol w:w="905"/>
        <w:gridCol w:w="902"/>
        <w:gridCol w:w="902"/>
        <w:gridCol w:w="905"/>
        <w:gridCol w:w="902"/>
        <w:gridCol w:w="902"/>
        <w:gridCol w:w="905"/>
        <w:gridCol w:w="902"/>
        <w:gridCol w:w="908"/>
        <w:gridCol w:w="1366"/>
      </w:tblGrid>
      <w:tr w:rsidR="00935D67" w:rsidRPr="00935D67" w14:paraId="3FD4B2BC" w14:textId="77777777" w:rsidTr="00935D67">
        <w:trPr>
          <w:trHeight w:val="300"/>
        </w:trPr>
        <w:tc>
          <w:tcPr>
            <w:tcW w:w="956" w:type="pct"/>
            <w:tcBorders>
              <w:top w:val="single" w:sz="4" w:space="0" w:color="auto"/>
              <w:left w:val="single" w:sz="4" w:space="0" w:color="auto"/>
              <w:bottom w:val="nil"/>
              <w:right w:val="single" w:sz="4" w:space="0" w:color="auto"/>
            </w:tcBorders>
            <w:shd w:val="clear" w:color="000000" w:fill="A6C9EC"/>
            <w:noWrap/>
            <w:vAlign w:val="center"/>
            <w:hideMark/>
          </w:tcPr>
          <w:p w14:paraId="36A983D9" w14:textId="77777777" w:rsidR="00935D67" w:rsidRPr="00935D67" w:rsidRDefault="00935D67" w:rsidP="00935D67">
            <w:pPr>
              <w:rPr>
                <w:rFonts w:ascii="Calibri" w:hAnsi="Calibri" w:cs="Calibri"/>
                <w:szCs w:val="22"/>
                <w:lang w:eastAsia="en-GB"/>
              </w:rPr>
            </w:pPr>
            <w:r w:rsidRPr="00935D67">
              <w:rPr>
                <w:rFonts w:ascii="Calibri" w:hAnsi="Calibri" w:cs="Calibri"/>
                <w:szCs w:val="22"/>
                <w:lang w:eastAsia="en-GB"/>
              </w:rPr>
              <w:t> </w:t>
            </w:r>
          </w:p>
        </w:tc>
        <w:tc>
          <w:tcPr>
            <w:tcW w:w="3600" w:type="pct"/>
            <w:gridSpan w:val="12"/>
            <w:tcBorders>
              <w:top w:val="single" w:sz="4" w:space="0" w:color="auto"/>
              <w:left w:val="nil"/>
              <w:bottom w:val="single" w:sz="4" w:space="0" w:color="auto"/>
              <w:right w:val="single" w:sz="4" w:space="0" w:color="000000"/>
            </w:tcBorders>
            <w:shd w:val="clear" w:color="000000" w:fill="A6C9EC"/>
            <w:noWrap/>
            <w:vAlign w:val="bottom"/>
            <w:hideMark/>
          </w:tcPr>
          <w:p w14:paraId="2033F72C"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Age Category</w:t>
            </w:r>
          </w:p>
        </w:tc>
        <w:tc>
          <w:tcPr>
            <w:tcW w:w="444" w:type="pct"/>
            <w:tcBorders>
              <w:top w:val="single" w:sz="4" w:space="0" w:color="auto"/>
              <w:left w:val="nil"/>
              <w:bottom w:val="nil"/>
              <w:right w:val="single" w:sz="4" w:space="0" w:color="auto"/>
            </w:tcBorders>
            <w:shd w:val="clear" w:color="000000" w:fill="A6C9EC"/>
            <w:noWrap/>
            <w:vAlign w:val="bottom"/>
            <w:hideMark/>
          </w:tcPr>
          <w:p w14:paraId="049E1693"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 </w:t>
            </w:r>
          </w:p>
        </w:tc>
      </w:tr>
      <w:tr w:rsidR="00935D67" w:rsidRPr="00935D67" w14:paraId="634241D1" w14:textId="77777777" w:rsidTr="00935D67">
        <w:trPr>
          <w:trHeight w:val="300"/>
        </w:trPr>
        <w:tc>
          <w:tcPr>
            <w:tcW w:w="956" w:type="pct"/>
            <w:tcBorders>
              <w:top w:val="nil"/>
              <w:left w:val="single" w:sz="4" w:space="0" w:color="auto"/>
              <w:bottom w:val="nil"/>
              <w:right w:val="single" w:sz="4" w:space="0" w:color="auto"/>
            </w:tcBorders>
            <w:shd w:val="clear" w:color="C0E6F5" w:fill="A6C9EC"/>
            <w:noWrap/>
            <w:vAlign w:val="bottom"/>
            <w:hideMark/>
          </w:tcPr>
          <w:p w14:paraId="5DD9AC03" w14:textId="77777777" w:rsidR="00935D67" w:rsidRPr="00935D67" w:rsidRDefault="00935D67" w:rsidP="00935D67">
            <w:pPr>
              <w:rPr>
                <w:rFonts w:ascii="Calibri" w:hAnsi="Calibri" w:cs="Calibri"/>
                <w:b/>
                <w:bCs/>
                <w:color w:val="000000"/>
                <w:szCs w:val="22"/>
                <w:lang w:eastAsia="en-GB"/>
              </w:rPr>
            </w:pPr>
            <w:r w:rsidRPr="00935D67">
              <w:rPr>
                <w:rFonts w:ascii="Calibri" w:hAnsi="Calibri" w:cs="Calibri"/>
                <w:b/>
                <w:bCs/>
                <w:color w:val="000000"/>
                <w:szCs w:val="22"/>
                <w:lang w:eastAsia="en-GB"/>
              </w:rPr>
              <w:t> </w:t>
            </w:r>
          </w:p>
        </w:tc>
        <w:tc>
          <w:tcPr>
            <w:tcW w:w="372" w:type="pct"/>
            <w:tcBorders>
              <w:top w:val="nil"/>
              <w:left w:val="nil"/>
              <w:bottom w:val="single" w:sz="4" w:space="0" w:color="auto"/>
              <w:right w:val="nil"/>
            </w:tcBorders>
            <w:shd w:val="clear" w:color="C0E6F5" w:fill="A6C9EC"/>
            <w:noWrap/>
            <w:vAlign w:val="bottom"/>
            <w:hideMark/>
          </w:tcPr>
          <w:p w14:paraId="02A8E781"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Under 20</w:t>
            </w:r>
          </w:p>
        </w:tc>
        <w:tc>
          <w:tcPr>
            <w:tcW w:w="293" w:type="pct"/>
            <w:tcBorders>
              <w:top w:val="nil"/>
              <w:left w:val="single" w:sz="4" w:space="0" w:color="auto"/>
              <w:bottom w:val="single" w:sz="4" w:space="0" w:color="auto"/>
              <w:right w:val="single" w:sz="4" w:space="0" w:color="auto"/>
            </w:tcBorders>
            <w:shd w:val="clear" w:color="C0E6F5" w:fill="A6C9EC"/>
            <w:noWrap/>
            <w:vAlign w:val="bottom"/>
            <w:hideMark/>
          </w:tcPr>
          <w:p w14:paraId="24C5EF5F"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20-24</w:t>
            </w:r>
          </w:p>
        </w:tc>
        <w:tc>
          <w:tcPr>
            <w:tcW w:w="293" w:type="pct"/>
            <w:tcBorders>
              <w:top w:val="nil"/>
              <w:left w:val="nil"/>
              <w:bottom w:val="single" w:sz="4" w:space="0" w:color="auto"/>
              <w:right w:val="nil"/>
            </w:tcBorders>
            <w:shd w:val="clear" w:color="C0E6F5" w:fill="A6C9EC"/>
            <w:noWrap/>
            <w:vAlign w:val="bottom"/>
            <w:hideMark/>
          </w:tcPr>
          <w:p w14:paraId="587CC922"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25-29</w:t>
            </w:r>
          </w:p>
        </w:tc>
        <w:tc>
          <w:tcPr>
            <w:tcW w:w="294" w:type="pct"/>
            <w:tcBorders>
              <w:top w:val="nil"/>
              <w:left w:val="single" w:sz="4" w:space="0" w:color="auto"/>
              <w:bottom w:val="single" w:sz="4" w:space="0" w:color="auto"/>
              <w:right w:val="single" w:sz="4" w:space="0" w:color="auto"/>
            </w:tcBorders>
            <w:shd w:val="clear" w:color="C0E6F5" w:fill="A6C9EC"/>
            <w:noWrap/>
            <w:vAlign w:val="bottom"/>
            <w:hideMark/>
          </w:tcPr>
          <w:p w14:paraId="463D01FB"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30-34</w:t>
            </w:r>
          </w:p>
        </w:tc>
        <w:tc>
          <w:tcPr>
            <w:tcW w:w="293" w:type="pct"/>
            <w:tcBorders>
              <w:top w:val="nil"/>
              <w:left w:val="nil"/>
              <w:bottom w:val="single" w:sz="4" w:space="0" w:color="auto"/>
              <w:right w:val="nil"/>
            </w:tcBorders>
            <w:shd w:val="clear" w:color="C0E6F5" w:fill="A6C9EC"/>
            <w:noWrap/>
            <w:vAlign w:val="bottom"/>
            <w:hideMark/>
          </w:tcPr>
          <w:p w14:paraId="2D81D1DA"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35-39</w:t>
            </w:r>
          </w:p>
        </w:tc>
        <w:tc>
          <w:tcPr>
            <w:tcW w:w="293" w:type="pct"/>
            <w:tcBorders>
              <w:top w:val="nil"/>
              <w:left w:val="single" w:sz="4" w:space="0" w:color="auto"/>
              <w:bottom w:val="single" w:sz="4" w:space="0" w:color="auto"/>
              <w:right w:val="single" w:sz="4" w:space="0" w:color="auto"/>
            </w:tcBorders>
            <w:shd w:val="clear" w:color="C0E6F5" w:fill="A6C9EC"/>
            <w:noWrap/>
            <w:vAlign w:val="bottom"/>
            <w:hideMark/>
          </w:tcPr>
          <w:p w14:paraId="685C5F9A"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40-44</w:t>
            </w:r>
          </w:p>
        </w:tc>
        <w:tc>
          <w:tcPr>
            <w:tcW w:w="294" w:type="pct"/>
            <w:tcBorders>
              <w:top w:val="nil"/>
              <w:left w:val="nil"/>
              <w:bottom w:val="single" w:sz="4" w:space="0" w:color="auto"/>
              <w:right w:val="nil"/>
            </w:tcBorders>
            <w:shd w:val="clear" w:color="C0E6F5" w:fill="A6C9EC"/>
            <w:noWrap/>
            <w:vAlign w:val="bottom"/>
            <w:hideMark/>
          </w:tcPr>
          <w:p w14:paraId="3ACC74C2"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45-49</w:t>
            </w:r>
          </w:p>
        </w:tc>
        <w:tc>
          <w:tcPr>
            <w:tcW w:w="293" w:type="pct"/>
            <w:tcBorders>
              <w:top w:val="nil"/>
              <w:left w:val="single" w:sz="4" w:space="0" w:color="auto"/>
              <w:bottom w:val="single" w:sz="4" w:space="0" w:color="auto"/>
              <w:right w:val="single" w:sz="4" w:space="0" w:color="auto"/>
            </w:tcBorders>
            <w:shd w:val="clear" w:color="C0E6F5" w:fill="A6C9EC"/>
            <w:noWrap/>
            <w:vAlign w:val="bottom"/>
            <w:hideMark/>
          </w:tcPr>
          <w:p w14:paraId="50A7F9D6"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50-54</w:t>
            </w:r>
          </w:p>
        </w:tc>
        <w:tc>
          <w:tcPr>
            <w:tcW w:w="293" w:type="pct"/>
            <w:tcBorders>
              <w:top w:val="nil"/>
              <w:left w:val="nil"/>
              <w:bottom w:val="single" w:sz="4" w:space="0" w:color="auto"/>
              <w:right w:val="nil"/>
            </w:tcBorders>
            <w:shd w:val="clear" w:color="C0E6F5" w:fill="A6C9EC"/>
            <w:noWrap/>
            <w:vAlign w:val="bottom"/>
            <w:hideMark/>
          </w:tcPr>
          <w:p w14:paraId="57286BE5"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55-59</w:t>
            </w:r>
          </w:p>
        </w:tc>
        <w:tc>
          <w:tcPr>
            <w:tcW w:w="294" w:type="pct"/>
            <w:tcBorders>
              <w:top w:val="nil"/>
              <w:left w:val="single" w:sz="4" w:space="0" w:color="auto"/>
              <w:bottom w:val="single" w:sz="4" w:space="0" w:color="auto"/>
              <w:right w:val="single" w:sz="4" w:space="0" w:color="auto"/>
            </w:tcBorders>
            <w:shd w:val="clear" w:color="C0E6F5" w:fill="A6C9EC"/>
            <w:noWrap/>
            <w:vAlign w:val="bottom"/>
            <w:hideMark/>
          </w:tcPr>
          <w:p w14:paraId="44C01246"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60-64</w:t>
            </w:r>
          </w:p>
        </w:tc>
        <w:tc>
          <w:tcPr>
            <w:tcW w:w="293" w:type="pct"/>
            <w:tcBorders>
              <w:top w:val="nil"/>
              <w:left w:val="nil"/>
              <w:bottom w:val="single" w:sz="4" w:space="0" w:color="auto"/>
              <w:right w:val="nil"/>
            </w:tcBorders>
            <w:shd w:val="clear" w:color="C0E6F5" w:fill="A6C9EC"/>
            <w:noWrap/>
            <w:vAlign w:val="bottom"/>
            <w:hideMark/>
          </w:tcPr>
          <w:p w14:paraId="1789D85B"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65-69</w:t>
            </w:r>
          </w:p>
        </w:tc>
        <w:tc>
          <w:tcPr>
            <w:tcW w:w="294" w:type="pct"/>
            <w:tcBorders>
              <w:top w:val="nil"/>
              <w:left w:val="single" w:sz="4" w:space="0" w:color="auto"/>
              <w:bottom w:val="single" w:sz="4" w:space="0" w:color="auto"/>
              <w:right w:val="single" w:sz="4" w:space="0" w:color="auto"/>
            </w:tcBorders>
            <w:shd w:val="clear" w:color="C0E6F5" w:fill="A6C9EC"/>
            <w:noWrap/>
            <w:vAlign w:val="bottom"/>
            <w:hideMark/>
          </w:tcPr>
          <w:p w14:paraId="1E3DD521"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70+</w:t>
            </w:r>
          </w:p>
        </w:tc>
        <w:tc>
          <w:tcPr>
            <w:tcW w:w="444" w:type="pct"/>
            <w:tcBorders>
              <w:top w:val="nil"/>
              <w:left w:val="nil"/>
              <w:bottom w:val="single" w:sz="4" w:space="0" w:color="auto"/>
              <w:right w:val="single" w:sz="4" w:space="0" w:color="auto"/>
            </w:tcBorders>
            <w:shd w:val="clear" w:color="C0E6F5" w:fill="A6C9EC"/>
            <w:noWrap/>
            <w:vAlign w:val="bottom"/>
            <w:hideMark/>
          </w:tcPr>
          <w:p w14:paraId="45262410"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Grand Total</w:t>
            </w:r>
          </w:p>
        </w:tc>
      </w:tr>
      <w:tr w:rsidR="00935D67" w:rsidRPr="00935D67" w14:paraId="2C334E9F" w14:textId="77777777" w:rsidTr="00D172E4">
        <w:trPr>
          <w:trHeight w:val="300"/>
        </w:trPr>
        <w:tc>
          <w:tcPr>
            <w:tcW w:w="956" w:type="pct"/>
            <w:tcBorders>
              <w:top w:val="single" w:sz="4" w:space="0" w:color="auto"/>
              <w:left w:val="single" w:sz="4" w:space="0" w:color="auto"/>
              <w:bottom w:val="single" w:sz="4" w:space="0" w:color="BFBFBF" w:themeColor="background1" w:themeShade="BF"/>
              <w:right w:val="single" w:sz="4" w:space="0" w:color="auto"/>
            </w:tcBorders>
            <w:shd w:val="clear" w:color="auto" w:fill="auto"/>
            <w:noWrap/>
            <w:vAlign w:val="bottom"/>
            <w:hideMark/>
          </w:tcPr>
          <w:p w14:paraId="7FE3DE1E"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Admin Services</w:t>
            </w:r>
          </w:p>
        </w:tc>
        <w:tc>
          <w:tcPr>
            <w:tcW w:w="372" w:type="pct"/>
            <w:tcBorders>
              <w:top w:val="nil"/>
              <w:left w:val="nil"/>
              <w:bottom w:val="single" w:sz="4" w:space="0" w:color="BFBFBF" w:themeColor="background1" w:themeShade="BF"/>
              <w:right w:val="nil"/>
            </w:tcBorders>
            <w:shd w:val="clear" w:color="auto" w:fill="auto"/>
            <w:noWrap/>
            <w:vAlign w:val="bottom"/>
            <w:hideMark/>
          </w:tcPr>
          <w:p w14:paraId="63CD1404" w14:textId="65C2FD43"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D85C5A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26 </w:t>
            </w:r>
          </w:p>
        </w:tc>
        <w:tc>
          <w:tcPr>
            <w:tcW w:w="293" w:type="pct"/>
            <w:tcBorders>
              <w:top w:val="nil"/>
              <w:left w:val="nil"/>
              <w:bottom w:val="single" w:sz="4" w:space="0" w:color="BFBFBF" w:themeColor="background1" w:themeShade="BF"/>
              <w:right w:val="nil"/>
            </w:tcBorders>
            <w:shd w:val="clear" w:color="auto" w:fill="auto"/>
            <w:noWrap/>
            <w:vAlign w:val="bottom"/>
            <w:hideMark/>
          </w:tcPr>
          <w:p w14:paraId="1FFD711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46 </w:t>
            </w:r>
          </w:p>
        </w:tc>
        <w:tc>
          <w:tcPr>
            <w:tcW w:w="29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8E840C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46 </w:t>
            </w:r>
          </w:p>
        </w:tc>
        <w:tc>
          <w:tcPr>
            <w:tcW w:w="293" w:type="pct"/>
            <w:tcBorders>
              <w:top w:val="nil"/>
              <w:left w:val="nil"/>
              <w:bottom w:val="single" w:sz="4" w:space="0" w:color="BFBFBF" w:themeColor="background1" w:themeShade="BF"/>
              <w:right w:val="nil"/>
            </w:tcBorders>
            <w:shd w:val="clear" w:color="auto" w:fill="auto"/>
            <w:noWrap/>
            <w:vAlign w:val="bottom"/>
            <w:hideMark/>
          </w:tcPr>
          <w:p w14:paraId="61098EF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44 </w:t>
            </w:r>
          </w:p>
        </w:tc>
        <w:tc>
          <w:tcPr>
            <w:tcW w:w="29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6BFA6C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28 </w:t>
            </w:r>
          </w:p>
        </w:tc>
        <w:tc>
          <w:tcPr>
            <w:tcW w:w="294" w:type="pct"/>
            <w:tcBorders>
              <w:top w:val="nil"/>
              <w:left w:val="nil"/>
              <w:bottom w:val="single" w:sz="4" w:space="0" w:color="BFBFBF" w:themeColor="background1" w:themeShade="BF"/>
              <w:right w:val="nil"/>
            </w:tcBorders>
            <w:shd w:val="clear" w:color="auto" w:fill="auto"/>
            <w:noWrap/>
            <w:vAlign w:val="bottom"/>
            <w:hideMark/>
          </w:tcPr>
          <w:p w14:paraId="416DE77A"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26 </w:t>
            </w:r>
          </w:p>
        </w:tc>
        <w:tc>
          <w:tcPr>
            <w:tcW w:w="29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055FC3A"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14 </w:t>
            </w:r>
          </w:p>
        </w:tc>
        <w:tc>
          <w:tcPr>
            <w:tcW w:w="293" w:type="pct"/>
            <w:tcBorders>
              <w:top w:val="nil"/>
              <w:left w:val="nil"/>
              <w:bottom w:val="single" w:sz="4" w:space="0" w:color="BFBFBF" w:themeColor="background1" w:themeShade="BF"/>
              <w:right w:val="nil"/>
            </w:tcBorders>
            <w:shd w:val="clear" w:color="auto" w:fill="auto"/>
            <w:noWrap/>
            <w:vAlign w:val="bottom"/>
            <w:hideMark/>
          </w:tcPr>
          <w:p w14:paraId="6DBA0CC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35 </w:t>
            </w:r>
          </w:p>
        </w:tc>
        <w:tc>
          <w:tcPr>
            <w:tcW w:w="29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589ABC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52 </w:t>
            </w:r>
          </w:p>
        </w:tc>
        <w:tc>
          <w:tcPr>
            <w:tcW w:w="293" w:type="pct"/>
            <w:tcBorders>
              <w:top w:val="nil"/>
              <w:left w:val="nil"/>
              <w:bottom w:val="single" w:sz="4" w:space="0" w:color="BFBFBF" w:themeColor="background1" w:themeShade="BF"/>
              <w:right w:val="nil"/>
            </w:tcBorders>
            <w:shd w:val="clear" w:color="auto" w:fill="auto"/>
            <w:noWrap/>
            <w:vAlign w:val="bottom"/>
            <w:hideMark/>
          </w:tcPr>
          <w:p w14:paraId="5D8FB7A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63 </w:t>
            </w:r>
          </w:p>
        </w:tc>
        <w:tc>
          <w:tcPr>
            <w:tcW w:w="294"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D854AA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 </w:t>
            </w:r>
          </w:p>
        </w:tc>
        <w:tc>
          <w:tcPr>
            <w:tcW w:w="444" w:type="pct"/>
            <w:tcBorders>
              <w:top w:val="nil"/>
              <w:left w:val="nil"/>
              <w:bottom w:val="single" w:sz="4" w:space="0" w:color="BFBFBF" w:themeColor="background1" w:themeShade="BF"/>
              <w:right w:val="single" w:sz="4" w:space="0" w:color="auto"/>
            </w:tcBorders>
            <w:shd w:val="clear" w:color="auto" w:fill="auto"/>
            <w:noWrap/>
            <w:vAlign w:val="bottom"/>
            <w:hideMark/>
          </w:tcPr>
          <w:p w14:paraId="2D8D990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389 </w:t>
            </w:r>
          </w:p>
        </w:tc>
      </w:tr>
      <w:tr w:rsidR="00935D67" w:rsidRPr="00935D67" w14:paraId="33BA1857"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5BF763"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Allied Health Professionals</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2E71B3"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CCA69C"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13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208C8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82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BD144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47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BFC8D3"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19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88291C"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12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9DE4B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10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5C66F8"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13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E7292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12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22E768"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19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144EA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196C1F" w14:textId="0038D16B"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55E83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234 </w:t>
            </w:r>
          </w:p>
        </w:tc>
      </w:tr>
      <w:tr w:rsidR="00935D67" w:rsidRPr="00935D67" w14:paraId="5B1615A2"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448857"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Healthcare Sciences</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2F3711"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604942" w14:textId="3D6F7F03"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E7711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21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EB8DC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11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A9D04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7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A7D8E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9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382C92" w14:textId="0F9B6E25"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12A80B" w14:textId="078B29D1"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C5810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11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F35A2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12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D78DD8"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699053" w14:textId="3DAC94CE"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7D2BFD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88 </w:t>
            </w:r>
          </w:p>
        </w:tc>
      </w:tr>
      <w:tr w:rsidR="00935D67" w:rsidRPr="00935D67" w14:paraId="67288034"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48DE16" w14:textId="5D705FCE"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Medical</w:t>
            </w:r>
            <w:r w:rsidR="000244E6">
              <w:rPr>
                <w:rFonts w:ascii="Calibri" w:hAnsi="Calibri" w:cs="Calibri"/>
                <w:color w:val="000000"/>
                <w:szCs w:val="22"/>
                <w:lang w:eastAsia="en-GB"/>
              </w:rPr>
              <w:t xml:space="preserve"> &amp; Dental</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7CE3F4"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42127D"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CBE8DA" w14:textId="77777777" w:rsidR="00935D67" w:rsidRPr="00935D67" w:rsidRDefault="00935D67" w:rsidP="00935D67">
            <w:pPr>
              <w:jc w:val="center"/>
              <w:rPr>
                <w:rFonts w:ascii="Calibri" w:hAnsi="Calibri" w:cs="Calibri"/>
                <w:color w:val="000000"/>
                <w:szCs w:val="22"/>
                <w:lang w:eastAsia="en-GB"/>
              </w:rPr>
            </w:pP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B0C9D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3B14F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17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A030DC"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20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7F155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11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621434" w14:textId="2A52D83E"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ADDCD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20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FD142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20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FB9228" w14:textId="42CA071E"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D22EEE2" w14:textId="591E7E7C"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33329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106 </w:t>
            </w:r>
          </w:p>
        </w:tc>
      </w:tr>
      <w:tr w:rsidR="00935D67" w:rsidRPr="00935D67" w14:paraId="78304563"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CB3152"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Medical &amp; Dental Support</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2FD5E0"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2CF054" w14:textId="3ECD3DA7"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0CAD51" w14:textId="5BBF0AC4"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61DE5C" w14:textId="5C442E66"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9C3269" w14:textId="4BCB1702"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46A87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B960D5" w14:textId="77777777" w:rsidR="00935D67" w:rsidRPr="00935D67" w:rsidRDefault="00935D67" w:rsidP="00935D67">
            <w:pPr>
              <w:jc w:val="cente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C47411" w14:textId="3E365254"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A57BDB" w14:textId="15B2D873"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8D459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B2B0A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30D75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4C2973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26 </w:t>
            </w:r>
          </w:p>
        </w:tc>
      </w:tr>
      <w:tr w:rsidR="00935D67" w:rsidRPr="00935D67" w14:paraId="285FC56C"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E2E571"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Nursing/Midwifery Band 1-4</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89114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21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68493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68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CE02A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65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48663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57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85D92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44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E91F43"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33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61229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22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79894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13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940ABD"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31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6CB313"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40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1EC58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32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8BD6DC"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 </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9BE661A"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432 </w:t>
            </w:r>
          </w:p>
        </w:tc>
      </w:tr>
      <w:tr w:rsidR="00935D67" w:rsidRPr="00935D67" w14:paraId="48190B18"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257FC5"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Nursing/Midwifery Band 5+</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A3A9F8"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BC5D3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42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51FEAD"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91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A3DCB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82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57E061"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57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47B90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57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92794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40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B430E3A"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42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85AFD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72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B6E29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77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1F390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31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DCC080" w14:textId="4117DBDE"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D1D65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592 </w:t>
            </w:r>
          </w:p>
        </w:tc>
      </w:tr>
      <w:tr w:rsidR="00935D67" w:rsidRPr="00935D67" w14:paraId="246BCA85"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CB6DD1"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Other Therapeutic</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409317"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579A9D"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12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D3814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24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127D2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36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57C8D1"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12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BFB24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26F1B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 </w:t>
            </w: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12A0A3" w14:textId="62D467BE"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A973C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 </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CC0B3C"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9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D7EA7E" w14:textId="7D1012D5"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4BBA9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4306E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118 </w:t>
            </w:r>
          </w:p>
        </w:tc>
      </w:tr>
      <w:tr w:rsidR="00935D67" w:rsidRPr="00935D67" w14:paraId="50DE7763"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450F8E"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Personal &amp; Social Care</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72A01D"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2755718"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9B1667" w14:textId="19A46F14"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B7296F" w14:textId="4EF1438C"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BD741E" w14:textId="77777777" w:rsidR="00935D67" w:rsidRPr="00935D67" w:rsidRDefault="00935D67" w:rsidP="00935D67">
            <w:pPr>
              <w:jc w:val="cente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1C9936" w14:textId="416CFECA"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2E7F44" w14:textId="77777777" w:rsidR="00935D67" w:rsidRPr="00935D67" w:rsidRDefault="00935D67" w:rsidP="00935D67">
            <w:pPr>
              <w:jc w:val="cente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D51497" w14:textId="79FFAF72"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83CA3C" w14:textId="2FDECCE5"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F2306C" w14:textId="3ED50B98"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3863CC" w14:textId="77777777" w:rsidR="00935D67" w:rsidRPr="00935D67" w:rsidRDefault="00935D67" w:rsidP="00935D67">
            <w:pPr>
              <w:jc w:val="center"/>
              <w:rPr>
                <w:rFonts w:ascii="Calibri" w:hAnsi="Calibri" w:cs="Calibri"/>
                <w:color w:val="000000"/>
                <w:szCs w:val="22"/>
                <w:lang w:eastAsia="en-GB"/>
              </w:rPr>
            </w:pP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59444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9E2AD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13 </w:t>
            </w:r>
          </w:p>
        </w:tc>
      </w:tr>
      <w:tr w:rsidR="00935D67" w:rsidRPr="00935D67" w14:paraId="515ECA65" w14:textId="77777777" w:rsidTr="00D172E4">
        <w:trPr>
          <w:trHeight w:val="300"/>
        </w:trPr>
        <w:tc>
          <w:tcPr>
            <w:tcW w:w="9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96DF6B"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lastRenderedPageBreak/>
              <w:t>Senior Managers</w:t>
            </w:r>
          </w:p>
        </w:tc>
        <w:tc>
          <w:tcPr>
            <w:tcW w:w="372"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05C62B" w14:textId="77777777" w:rsidR="00935D67" w:rsidRPr="00935D67" w:rsidRDefault="00935D67" w:rsidP="00935D67">
            <w:pP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901F3D"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0B2E4F" w14:textId="77777777" w:rsidR="00935D67" w:rsidRPr="00935D67" w:rsidRDefault="00935D67" w:rsidP="00935D67">
            <w:pPr>
              <w:jc w:val="center"/>
              <w:rPr>
                <w:rFonts w:ascii="Calibri" w:hAnsi="Calibri" w:cs="Calibri"/>
                <w:color w:val="000000"/>
                <w:szCs w:val="22"/>
                <w:lang w:eastAsia="en-GB"/>
              </w:rPr>
            </w:pP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FC3EE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05F238" w14:textId="77777777" w:rsidR="00935D67" w:rsidRPr="00935D67" w:rsidRDefault="00935D67" w:rsidP="00935D67">
            <w:pPr>
              <w:jc w:val="cente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2A2EB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29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4E797F" w14:textId="77777777" w:rsidR="00935D67" w:rsidRPr="00935D67" w:rsidRDefault="00935D67" w:rsidP="00935D67">
            <w:pPr>
              <w:jc w:val="center"/>
              <w:rPr>
                <w:rFonts w:ascii="Calibri" w:hAnsi="Calibri" w:cs="Calibri"/>
                <w:color w:val="000000"/>
                <w:szCs w:val="22"/>
                <w:lang w:eastAsia="en-GB"/>
              </w:rPr>
            </w:pPr>
          </w:p>
        </w:tc>
        <w:tc>
          <w:tcPr>
            <w:tcW w:w="29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97C94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10FE28" w14:textId="198A45CD"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F3372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8 </w:t>
            </w:r>
          </w:p>
        </w:tc>
        <w:tc>
          <w:tcPr>
            <w:tcW w:w="29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986960" w14:textId="77777777" w:rsidR="00935D67" w:rsidRPr="00935D67" w:rsidRDefault="00935D67" w:rsidP="00935D67">
            <w:pPr>
              <w:jc w:val="center"/>
              <w:rPr>
                <w:rFonts w:ascii="Calibri" w:hAnsi="Calibri" w:cs="Calibri"/>
                <w:color w:val="000000"/>
                <w:szCs w:val="22"/>
                <w:lang w:eastAsia="en-GB"/>
              </w:rPr>
            </w:pPr>
          </w:p>
        </w:tc>
        <w:tc>
          <w:tcPr>
            <w:tcW w:w="294"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0F724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w:t>
            </w:r>
          </w:p>
        </w:tc>
        <w:tc>
          <w:tcPr>
            <w:tcW w:w="44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E9FBE91"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10 </w:t>
            </w:r>
          </w:p>
        </w:tc>
      </w:tr>
      <w:tr w:rsidR="00935D67" w:rsidRPr="00935D67" w14:paraId="3678AB1E" w14:textId="77777777" w:rsidTr="00D172E4">
        <w:trPr>
          <w:trHeight w:val="300"/>
        </w:trPr>
        <w:tc>
          <w:tcPr>
            <w:tcW w:w="95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C875923"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Support Services</w:t>
            </w:r>
          </w:p>
        </w:tc>
        <w:tc>
          <w:tcPr>
            <w:tcW w:w="372" w:type="pct"/>
            <w:tcBorders>
              <w:top w:val="single" w:sz="4" w:space="0" w:color="BFBFBF" w:themeColor="background1" w:themeShade="BF"/>
              <w:left w:val="nil"/>
              <w:bottom w:val="nil"/>
              <w:right w:val="nil"/>
            </w:tcBorders>
            <w:shd w:val="clear" w:color="auto" w:fill="auto"/>
            <w:noWrap/>
            <w:vAlign w:val="bottom"/>
            <w:hideMark/>
          </w:tcPr>
          <w:p w14:paraId="2F73626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16 </w:t>
            </w:r>
          </w:p>
        </w:tc>
        <w:tc>
          <w:tcPr>
            <w:tcW w:w="29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892658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24 </w:t>
            </w:r>
          </w:p>
        </w:tc>
        <w:tc>
          <w:tcPr>
            <w:tcW w:w="293" w:type="pct"/>
            <w:tcBorders>
              <w:top w:val="single" w:sz="4" w:space="0" w:color="BFBFBF" w:themeColor="background1" w:themeShade="BF"/>
              <w:left w:val="nil"/>
              <w:bottom w:val="nil"/>
              <w:right w:val="nil"/>
            </w:tcBorders>
            <w:shd w:val="clear" w:color="auto" w:fill="auto"/>
            <w:noWrap/>
            <w:vAlign w:val="bottom"/>
            <w:hideMark/>
          </w:tcPr>
          <w:p w14:paraId="234DC5A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16 </w:t>
            </w:r>
          </w:p>
        </w:tc>
        <w:tc>
          <w:tcPr>
            <w:tcW w:w="29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9A4A128"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20 </w:t>
            </w:r>
          </w:p>
        </w:tc>
        <w:tc>
          <w:tcPr>
            <w:tcW w:w="293" w:type="pct"/>
            <w:tcBorders>
              <w:top w:val="single" w:sz="4" w:space="0" w:color="BFBFBF" w:themeColor="background1" w:themeShade="BF"/>
              <w:left w:val="nil"/>
              <w:bottom w:val="nil"/>
              <w:right w:val="nil"/>
            </w:tcBorders>
            <w:shd w:val="clear" w:color="auto" w:fill="auto"/>
            <w:noWrap/>
            <w:vAlign w:val="bottom"/>
            <w:hideMark/>
          </w:tcPr>
          <w:p w14:paraId="3BC787A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18 </w:t>
            </w:r>
          </w:p>
        </w:tc>
        <w:tc>
          <w:tcPr>
            <w:tcW w:w="29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0ABB88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19 </w:t>
            </w:r>
          </w:p>
        </w:tc>
        <w:tc>
          <w:tcPr>
            <w:tcW w:w="294" w:type="pct"/>
            <w:tcBorders>
              <w:top w:val="single" w:sz="4" w:space="0" w:color="BFBFBF" w:themeColor="background1" w:themeShade="BF"/>
              <w:left w:val="nil"/>
              <w:bottom w:val="nil"/>
              <w:right w:val="nil"/>
            </w:tcBorders>
            <w:shd w:val="clear" w:color="auto" w:fill="auto"/>
            <w:noWrap/>
            <w:vAlign w:val="bottom"/>
            <w:hideMark/>
          </w:tcPr>
          <w:p w14:paraId="06D403D8"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14 </w:t>
            </w:r>
          </w:p>
        </w:tc>
        <w:tc>
          <w:tcPr>
            <w:tcW w:w="29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EA42A7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22 </w:t>
            </w:r>
          </w:p>
        </w:tc>
        <w:tc>
          <w:tcPr>
            <w:tcW w:w="293" w:type="pct"/>
            <w:tcBorders>
              <w:top w:val="single" w:sz="4" w:space="0" w:color="BFBFBF" w:themeColor="background1" w:themeShade="BF"/>
              <w:left w:val="nil"/>
              <w:bottom w:val="nil"/>
              <w:right w:val="nil"/>
            </w:tcBorders>
            <w:shd w:val="clear" w:color="auto" w:fill="auto"/>
            <w:noWrap/>
            <w:vAlign w:val="bottom"/>
            <w:hideMark/>
          </w:tcPr>
          <w:p w14:paraId="4AFD1B0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24 </w:t>
            </w:r>
          </w:p>
        </w:tc>
        <w:tc>
          <w:tcPr>
            <w:tcW w:w="29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B01A2B1"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46 </w:t>
            </w:r>
          </w:p>
        </w:tc>
        <w:tc>
          <w:tcPr>
            <w:tcW w:w="293" w:type="pct"/>
            <w:tcBorders>
              <w:top w:val="single" w:sz="4" w:space="0" w:color="BFBFBF" w:themeColor="background1" w:themeShade="BF"/>
              <w:left w:val="nil"/>
              <w:bottom w:val="nil"/>
              <w:right w:val="nil"/>
            </w:tcBorders>
            <w:shd w:val="clear" w:color="auto" w:fill="auto"/>
            <w:noWrap/>
            <w:vAlign w:val="bottom"/>
            <w:hideMark/>
          </w:tcPr>
          <w:p w14:paraId="38CB5C62"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55 </w:t>
            </w:r>
          </w:p>
        </w:tc>
        <w:tc>
          <w:tcPr>
            <w:tcW w:w="294"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CA3EDA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6 </w:t>
            </w:r>
          </w:p>
        </w:tc>
        <w:tc>
          <w:tcPr>
            <w:tcW w:w="444" w:type="pct"/>
            <w:tcBorders>
              <w:top w:val="single" w:sz="4" w:space="0" w:color="BFBFBF" w:themeColor="background1" w:themeShade="BF"/>
              <w:left w:val="nil"/>
              <w:bottom w:val="nil"/>
              <w:right w:val="single" w:sz="4" w:space="0" w:color="auto"/>
            </w:tcBorders>
            <w:shd w:val="clear" w:color="auto" w:fill="auto"/>
            <w:noWrap/>
            <w:vAlign w:val="bottom"/>
            <w:hideMark/>
          </w:tcPr>
          <w:p w14:paraId="67E0CF2C"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 xml:space="preserve">280 </w:t>
            </w:r>
          </w:p>
        </w:tc>
      </w:tr>
      <w:tr w:rsidR="00935D67" w:rsidRPr="00935D67" w14:paraId="7B4FCBEE" w14:textId="77777777" w:rsidTr="00935D67">
        <w:trPr>
          <w:trHeight w:val="300"/>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97976" w14:textId="77777777" w:rsidR="00935D67" w:rsidRPr="00935D67" w:rsidRDefault="00935D67" w:rsidP="00935D67">
            <w:pPr>
              <w:rPr>
                <w:rFonts w:ascii="Calibri" w:hAnsi="Calibri" w:cs="Calibri"/>
                <w:b/>
                <w:bCs/>
                <w:color w:val="000000"/>
                <w:szCs w:val="22"/>
                <w:lang w:eastAsia="en-GB"/>
              </w:rPr>
            </w:pPr>
            <w:r w:rsidRPr="00935D67">
              <w:rPr>
                <w:rFonts w:ascii="Calibri" w:hAnsi="Calibri" w:cs="Calibri"/>
                <w:b/>
                <w:bCs/>
                <w:color w:val="000000"/>
                <w:szCs w:val="22"/>
                <w:lang w:eastAsia="en-GB"/>
              </w:rPr>
              <w:t>Grand Total</w:t>
            </w:r>
          </w:p>
        </w:tc>
        <w:tc>
          <w:tcPr>
            <w:tcW w:w="372" w:type="pct"/>
            <w:tcBorders>
              <w:top w:val="single" w:sz="4" w:space="0" w:color="auto"/>
              <w:left w:val="nil"/>
              <w:bottom w:val="single" w:sz="4" w:space="0" w:color="auto"/>
              <w:right w:val="nil"/>
            </w:tcBorders>
            <w:shd w:val="clear" w:color="auto" w:fill="auto"/>
            <w:noWrap/>
            <w:vAlign w:val="bottom"/>
            <w:hideMark/>
          </w:tcPr>
          <w:p w14:paraId="73C57C5B"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38 </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09CC0"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189 </w:t>
            </w:r>
          </w:p>
        </w:tc>
        <w:tc>
          <w:tcPr>
            <w:tcW w:w="293" w:type="pct"/>
            <w:tcBorders>
              <w:top w:val="single" w:sz="4" w:space="0" w:color="auto"/>
              <w:left w:val="nil"/>
              <w:bottom w:val="single" w:sz="4" w:space="0" w:color="auto"/>
              <w:right w:val="nil"/>
            </w:tcBorders>
            <w:shd w:val="clear" w:color="auto" w:fill="auto"/>
            <w:noWrap/>
            <w:vAlign w:val="bottom"/>
            <w:hideMark/>
          </w:tcPr>
          <w:p w14:paraId="1BCA6EF5"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348 </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7490"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309 </w:t>
            </w:r>
          </w:p>
        </w:tc>
        <w:tc>
          <w:tcPr>
            <w:tcW w:w="293" w:type="pct"/>
            <w:tcBorders>
              <w:top w:val="single" w:sz="4" w:space="0" w:color="auto"/>
              <w:left w:val="nil"/>
              <w:bottom w:val="single" w:sz="4" w:space="0" w:color="auto"/>
              <w:right w:val="nil"/>
            </w:tcBorders>
            <w:shd w:val="clear" w:color="auto" w:fill="auto"/>
            <w:noWrap/>
            <w:vAlign w:val="bottom"/>
            <w:hideMark/>
          </w:tcPr>
          <w:p w14:paraId="2BF77DB3"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222 </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DF725"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194 </w:t>
            </w:r>
          </w:p>
        </w:tc>
        <w:tc>
          <w:tcPr>
            <w:tcW w:w="294" w:type="pct"/>
            <w:tcBorders>
              <w:top w:val="single" w:sz="4" w:space="0" w:color="auto"/>
              <w:left w:val="nil"/>
              <w:bottom w:val="single" w:sz="4" w:space="0" w:color="auto"/>
              <w:right w:val="nil"/>
            </w:tcBorders>
            <w:shd w:val="clear" w:color="auto" w:fill="auto"/>
            <w:noWrap/>
            <w:vAlign w:val="bottom"/>
            <w:hideMark/>
          </w:tcPr>
          <w:p w14:paraId="571F2C58"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132 </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50701"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115 </w:t>
            </w:r>
          </w:p>
        </w:tc>
        <w:tc>
          <w:tcPr>
            <w:tcW w:w="293" w:type="pct"/>
            <w:tcBorders>
              <w:top w:val="single" w:sz="4" w:space="0" w:color="auto"/>
              <w:left w:val="nil"/>
              <w:bottom w:val="single" w:sz="4" w:space="0" w:color="auto"/>
              <w:right w:val="nil"/>
            </w:tcBorders>
            <w:shd w:val="clear" w:color="auto" w:fill="auto"/>
            <w:noWrap/>
            <w:vAlign w:val="bottom"/>
            <w:hideMark/>
          </w:tcPr>
          <w:p w14:paraId="101AA5CE"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218 </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8DA6"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291 </w:t>
            </w:r>
          </w:p>
        </w:tc>
        <w:tc>
          <w:tcPr>
            <w:tcW w:w="293" w:type="pct"/>
            <w:tcBorders>
              <w:top w:val="single" w:sz="4" w:space="0" w:color="auto"/>
              <w:left w:val="nil"/>
              <w:bottom w:val="single" w:sz="4" w:space="0" w:color="auto"/>
              <w:right w:val="nil"/>
            </w:tcBorders>
            <w:shd w:val="clear" w:color="auto" w:fill="auto"/>
            <w:noWrap/>
            <w:vAlign w:val="bottom"/>
            <w:hideMark/>
          </w:tcPr>
          <w:p w14:paraId="5EE213E3"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207 </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1CB9A"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25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058C8826"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 xml:space="preserve">2,288 </w:t>
            </w:r>
          </w:p>
        </w:tc>
      </w:tr>
      <w:tr w:rsidR="00935D67" w:rsidRPr="00935D67" w14:paraId="743F726B" w14:textId="77777777" w:rsidTr="00935D67">
        <w:trPr>
          <w:trHeight w:val="300"/>
        </w:trPr>
        <w:tc>
          <w:tcPr>
            <w:tcW w:w="956" w:type="pct"/>
            <w:tcBorders>
              <w:top w:val="nil"/>
              <w:left w:val="single" w:sz="4" w:space="0" w:color="auto"/>
              <w:bottom w:val="single" w:sz="4" w:space="0" w:color="auto"/>
              <w:right w:val="single" w:sz="4" w:space="0" w:color="auto"/>
            </w:tcBorders>
            <w:shd w:val="clear" w:color="auto" w:fill="auto"/>
            <w:noWrap/>
            <w:vAlign w:val="bottom"/>
            <w:hideMark/>
          </w:tcPr>
          <w:p w14:paraId="3F4F5728" w14:textId="77777777" w:rsidR="00935D67" w:rsidRPr="00935D67" w:rsidRDefault="00935D67" w:rsidP="00935D67">
            <w:pPr>
              <w:rPr>
                <w:rFonts w:ascii="Calibri" w:hAnsi="Calibri" w:cs="Calibri"/>
                <w:b/>
                <w:bCs/>
                <w:szCs w:val="22"/>
                <w:lang w:eastAsia="en-GB"/>
              </w:rPr>
            </w:pPr>
            <w:r w:rsidRPr="00935D67">
              <w:rPr>
                <w:rFonts w:ascii="Calibri" w:hAnsi="Calibri" w:cs="Calibri"/>
                <w:b/>
                <w:bCs/>
                <w:szCs w:val="22"/>
                <w:lang w:eastAsia="en-GB"/>
              </w:rPr>
              <w:t>% of Total Leavers</w:t>
            </w:r>
          </w:p>
        </w:tc>
        <w:tc>
          <w:tcPr>
            <w:tcW w:w="372" w:type="pct"/>
            <w:tcBorders>
              <w:top w:val="nil"/>
              <w:left w:val="nil"/>
              <w:bottom w:val="single" w:sz="4" w:space="0" w:color="auto"/>
              <w:right w:val="nil"/>
            </w:tcBorders>
            <w:shd w:val="clear" w:color="auto" w:fill="auto"/>
            <w:noWrap/>
            <w:vAlign w:val="bottom"/>
            <w:hideMark/>
          </w:tcPr>
          <w:p w14:paraId="61CF705F"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1.7%</w:t>
            </w:r>
          </w:p>
        </w:tc>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E16DA5B"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8.3%</w:t>
            </w:r>
          </w:p>
        </w:tc>
        <w:tc>
          <w:tcPr>
            <w:tcW w:w="293" w:type="pct"/>
            <w:tcBorders>
              <w:top w:val="nil"/>
              <w:left w:val="nil"/>
              <w:bottom w:val="single" w:sz="4" w:space="0" w:color="auto"/>
              <w:right w:val="nil"/>
            </w:tcBorders>
            <w:shd w:val="clear" w:color="auto" w:fill="auto"/>
            <w:noWrap/>
            <w:vAlign w:val="bottom"/>
            <w:hideMark/>
          </w:tcPr>
          <w:p w14:paraId="7DC3B9D5"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15.2%</w:t>
            </w: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58BD2C6B"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13.5%</w:t>
            </w:r>
          </w:p>
        </w:tc>
        <w:tc>
          <w:tcPr>
            <w:tcW w:w="293" w:type="pct"/>
            <w:tcBorders>
              <w:top w:val="nil"/>
              <w:left w:val="nil"/>
              <w:bottom w:val="single" w:sz="4" w:space="0" w:color="auto"/>
              <w:right w:val="nil"/>
            </w:tcBorders>
            <w:shd w:val="clear" w:color="auto" w:fill="auto"/>
            <w:noWrap/>
            <w:vAlign w:val="bottom"/>
            <w:hideMark/>
          </w:tcPr>
          <w:p w14:paraId="6C5DF171"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9.7%</w:t>
            </w:r>
          </w:p>
        </w:tc>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B045D75"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8.5%</w:t>
            </w:r>
          </w:p>
        </w:tc>
        <w:tc>
          <w:tcPr>
            <w:tcW w:w="294" w:type="pct"/>
            <w:tcBorders>
              <w:top w:val="nil"/>
              <w:left w:val="nil"/>
              <w:bottom w:val="single" w:sz="4" w:space="0" w:color="auto"/>
              <w:right w:val="nil"/>
            </w:tcBorders>
            <w:shd w:val="clear" w:color="auto" w:fill="auto"/>
            <w:noWrap/>
            <w:vAlign w:val="bottom"/>
            <w:hideMark/>
          </w:tcPr>
          <w:p w14:paraId="21823071"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5.8%</w:t>
            </w:r>
          </w:p>
        </w:tc>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1A8917ED"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5.0%</w:t>
            </w:r>
          </w:p>
        </w:tc>
        <w:tc>
          <w:tcPr>
            <w:tcW w:w="293" w:type="pct"/>
            <w:tcBorders>
              <w:top w:val="nil"/>
              <w:left w:val="nil"/>
              <w:bottom w:val="single" w:sz="4" w:space="0" w:color="auto"/>
              <w:right w:val="nil"/>
            </w:tcBorders>
            <w:shd w:val="clear" w:color="auto" w:fill="auto"/>
            <w:noWrap/>
            <w:vAlign w:val="bottom"/>
            <w:hideMark/>
          </w:tcPr>
          <w:p w14:paraId="18678D68"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9.5%</w:t>
            </w: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57A88BFF"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12.7%</w:t>
            </w:r>
          </w:p>
        </w:tc>
        <w:tc>
          <w:tcPr>
            <w:tcW w:w="293" w:type="pct"/>
            <w:tcBorders>
              <w:top w:val="nil"/>
              <w:left w:val="nil"/>
              <w:bottom w:val="single" w:sz="4" w:space="0" w:color="auto"/>
              <w:right w:val="nil"/>
            </w:tcBorders>
            <w:shd w:val="clear" w:color="auto" w:fill="auto"/>
            <w:noWrap/>
            <w:vAlign w:val="bottom"/>
            <w:hideMark/>
          </w:tcPr>
          <w:p w14:paraId="780F9ED5"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9.0%</w:t>
            </w: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0A4D527C"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1.1%</w:t>
            </w:r>
          </w:p>
        </w:tc>
        <w:tc>
          <w:tcPr>
            <w:tcW w:w="444" w:type="pct"/>
            <w:tcBorders>
              <w:top w:val="nil"/>
              <w:left w:val="nil"/>
              <w:bottom w:val="single" w:sz="4" w:space="0" w:color="auto"/>
              <w:right w:val="single" w:sz="4" w:space="0" w:color="auto"/>
            </w:tcBorders>
            <w:shd w:val="clear" w:color="auto" w:fill="auto"/>
            <w:noWrap/>
            <w:vAlign w:val="bottom"/>
            <w:hideMark/>
          </w:tcPr>
          <w:p w14:paraId="53621153"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100.0%</w:t>
            </w:r>
          </w:p>
        </w:tc>
      </w:tr>
    </w:tbl>
    <w:p w14:paraId="4786CD86" w14:textId="77777777" w:rsidR="00935D67" w:rsidRDefault="00935D67" w:rsidP="00464D4E">
      <w:pPr>
        <w:rPr>
          <w:rFonts w:asciiTheme="minorHAnsi" w:hAnsiTheme="minorHAnsi" w:cstheme="minorHAnsi"/>
          <w:color w:val="FF0000"/>
        </w:rPr>
      </w:pPr>
    </w:p>
    <w:p w14:paraId="3E598A25" w14:textId="2F833F03" w:rsidR="00464D4E" w:rsidRPr="00D3328F" w:rsidRDefault="00464D4E" w:rsidP="002B3EBE">
      <w:pPr>
        <w:pStyle w:val="Heading20"/>
        <w:rPr>
          <w:rFonts w:asciiTheme="minorHAnsi" w:hAnsiTheme="minorHAnsi" w:cstheme="minorHAnsi"/>
          <w:color w:val="auto"/>
          <w:sz w:val="28"/>
          <w:szCs w:val="28"/>
        </w:rPr>
      </w:pPr>
      <w:bookmarkStart w:id="100" w:name="_Toc228517131"/>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6</w:t>
      </w:r>
      <w:r w:rsidRPr="00D3328F">
        <w:rPr>
          <w:rFonts w:asciiTheme="minorHAnsi" w:hAnsiTheme="minorHAnsi" w:cstheme="minorHAnsi"/>
          <w:color w:val="auto"/>
          <w:sz w:val="28"/>
          <w:szCs w:val="28"/>
        </w:rPr>
        <w:t>.9: Leavers</w:t>
      </w:r>
      <w:r w:rsidR="00760A03">
        <w:rPr>
          <w:rFonts w:asciiTheme="minorHAnsi" w:hAnsiTheme="minorHAnsi" w:cstheme="minorHAnsi"/>
          <w:color w:val="auto"/>
          <w:sz w:val="28"/>
          <w:szCs w:val="28"/>
        </w:rPr>
        <w:t>: Declared disability</w:t>
      </w:r>
      <w:r w:rsidRPr="00D3328F">
        <w:rPr>
          <w:rFonts w:asciiTheme="minorHAnsi" w:hAnsiTheme="minorHAnsi" w:cstheme="minorHAnsi"/>
          <w:color w:val="auto"/>
          <w:sz w:val="28"/>
          <w:szCs w:val="28"/>
        </w:rPr>
        <w:t xml:space="preserve"> by Job Family</w:t>
      </w:r>
      <w:bookmarkEnd w:id="100"/>
      <w:r w:rsidRPr="00D3328F">
        <w:rPr>
          <w:rFonts w:asciiTheme="minorHAnsi" w:hAnsiTheme="minorHAnsi" w:cstheme="minorHAnsi"/>
          <w:color w:val="auto"/>
          <w:sz w:val="28"/>
          <w:szCs w:val="28"/>
        </w:rPr>
        <w:t xml:space="preserve"> </w:t>
      </w:r>
    </w:p>
    <w:p w14:paraId="38FF73B4" w14:textId="77777777" w:rsidR="006D6A2B" w:rsidRPr="00C41FB5" w:rsidRDefault="006D6A2B">
      <w:pPr>
        <w:rPr>
          <w:rFonts w:asciiTheme="minorHAnsi" w:hAnsiTheme="minorHAnsi" w:cstheme="minorHAnsi"/>
          <w:bCs/>
          <w:color w:val="FF0000"/>
          <w:sz w:val="28"/>
        </w:rPr>
      </w:pPr>
    </w:p>
    <w:tbl>
      <w:tblPr>
        <w:tblW w:w="10060" w:type="dxa"/>
        <w:tblLook w:val="04A0" w:firstRow="1" w:lastRow="0" w:firstColumn="1" w:lastColumn="0" w:noHBand="0" w:noVBand="1"/>
      </w:tblPr>
      <w:tblGrid>
        <w:gridCol w:w="3100"/>
        <w:gridCol w:w="2320"/>
        <w:gridCol w:w="2320"/>
        <w:gridCol w:w="2320"/>
      </w:tblGrid>
      <w:tr w:rsidR="00935D67" w:rsidRPr="00935D67" w14:paraId="05B72910" w14:textId="77777777" w:rsidTr="00935D67">
        <w:trPr>
          <w:trHeight w:val="1200"/>
        </w:trPr>
        <w:tc>
          <w:tcPr>
            <w:tcW w:w="310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7B9316AF" w14:textId="77777777" w:rsidR="00935D67" w:rsidRPr="00935D67" w:rsidRDefault="00935D67" w:rsidP="00935D67">
            <w:pPr>
              <w:rPr>
                <w:rFonts w:ascii="Calibri" w:hAnsi="Calibri" w:cs="Calibri"/>
                <w:b/>
                <w:bCs/>
                <w:szCs w:val="22"/>
                <w:lang w:eastAsia="en-GB"/>
              </w:rPr>
            </w:pPr>
            <w:r w:rsidRPr="00935D67">
              <w:rPr>
                <w:rFonts w:ascii="Calibri" w:hAnsi="Calibri" w:cs="Calibri"/>
                <w:b/>
                <w:bCs/>
                <w:szCs w:val="22"/>
                <w:lang w:eastAsia="en-GB"/>
              </w:rPr>
              <w:t> </w:t>
            </w:r>
          </w:p>
        </w:tc>
        <w:tc>
          <w:tcPr>
            <w:tcW w:w="2320" w:type="dxa"/>
            <w:tcBorders>
              <w:top w:val="single" w:sz="4" w:space="0" w:color="auto"/>
              <w:left w:val="nil"/>
              <w:bottom w:val="single" w:sz="4" w:space="0" w:color="auto"/>
              <w:right w:val="nil"/>
            </w:tcBorders>
            <w:shd w:val="clear" w:color="000000" w:fill="A6C9EC"/>
            <w:vAlign w:val="center"/>
            <w:hideMark/>
          </w:tcPr>
          <w:p w14:paraId="54DA3F6B" w14:textId="77777777" w:rsidR="00935D67" w:rsidRPr="00935D67" w:rsidRDefault="00935D67" w:rsidP="00935D67">
            <w:pPr>
              <w:jc w:val="center"/>
              <w:rPr>
                <w:rFonts w:ascii="Calibri" w:hAnsi="Calibri" w:cs="Calibri"/>
                <w:b/>
                <w:bCs/>
                <w:szCs w:val="22"/>
                <w:lang w:eastAsia="en-GB"/>
              </w:rPr>
            </w:pPr>
            <w:r w:rsidRPr="00935D67">
              <w:rPr>
                <w:rFonts w:ascii="Calibri" w:hAnsi="Calibri" w:cs="Calibri"/>
                <w:b/>
                <w:bCs/>
                <w:szCs w:val="22"/>
                <w:lang w:eastAsia="en-GB"/>
              </w:rPr>
              <w:t>Declared Disability</w:t>
            </w:r>
          </w:p>
        </w:tc>
        <w:tc>
          <w:tcPr>
            <w:tcW w:w="232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3BFD1D9" w14:textId="77777777" w:rsidR="00935D67" w:rsidRPr="00935D67" w:rsidRDefault="00935D67" w:rsidP="00935D67">
            <w:pPr>
              <w:jc w:val="center"/>
              <w:rPr>
                <w:rFonts w:ascii="Calibri" w:hAnsi="Calibri" w:cs="Calibri"/>
                <w:b/>
                <w:bCs/>
                <w:szCs w:val="22"/>
                <w:lang w:eastAsia="en-GB"/>
              </w:rPr>
            </w:pPr>
            <w:r w:rsidRPr="00935D67">
              <w:rPr>
                <w:rFonts w:ascii="Calibri" w:hAnsi="Calibri" w:cs="Calibri"/>
                <w:b/>
                <w:bCs/>
                <w:szCs w:val="22"/>
                <w:lang w:eastAsia="en-GB"/>
              </w:rPr>
              <w:t>% Declared Disability of Leavers</w:t>
            </w:r>
          </w:p>
        </w:tc>
        <w:tc>
          <w:tcPr>
            <w:tcW w:w="2320" w:type="dxa"/>
            <w:tcBorders>
              <w:top w:val="single" w:sz="4" w:space="0" w:color="auto"/>
              <w:left w:val="nil"/>
              <w:bottom w:val="single" w:sz="4" w:space="0" w:color="auto"/>
              <w:right w:val="single" w:sz="4" w:space="0" w:color="auto"/>
            </w:tcBorders>
            <w:shd w:val="clear" w:color="000000" w:fill="A6C9EC"/>
            <w:vAlign w:val="center"/>
            <w:hideMark/>
          </w:tcPr>
          <w:p w14:paraId="00E253D8" w14:textId="77777777" w:rsidR="00935D67" w:rsidRPr="00935D67" w:rsidRDefault="00935D67" w:rsidP="00935D67">
            <w:pPr>
              <w:jc w:val="center"/>
              <w:rPr>
                <w:rFonts w:ascii="Calibri" w:hAnsi="Calibri" w:cs="Calibri"/>
                <w:b/>
                <w:bCs/>
                <w:szCs w:val="22"/>
                <w:lang w:eastAsia="en-GB"/>
              </w:rPr>
            </w:pPr>
            <w:r w:rsidRPr="00935D67">
              <w:rPr>
                <w:rFonts w:ascii="Calibri" w:hAnsi="Calibri" w:cs="Calibri"/>
                <w:b/>
                <w:bCs/>
                <w:szCs w:val="22"/>
                <w:lang w:eastAsia="en-GB"/>
              </w:rPr>
              <w:t>Distribution of declared disability of Leavers between Job Families</w:t>
            </w:r>
          </w:p>
        </w:tc>
      </w:tr>
      <w:tr w:rsidR="00935D67" w:rsidRPr="00935D67" w14:paraId="5C230FD2" w14:textId="77777777" w:rsidTr="00DE58E5">
        <w:trPr>
          <w:trHeight w:val="300"/>
        </w:trPr>
        <w:tc>
          <w:tcPr>
            <w:tcW w:w="31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EAF0901"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Admin Services</w:t>
            </w:r>
          </w:p>
        </w:tc>
        <w:tc>
          <w:tcPr>
            <w:tcW w:w="2320" w:type="dxa"/>
            <w:tcBorders>
              <w:top w:val="nil"/>
              <w:left w:val="nil"/>
              <w:bottom w:val="single" w:sz="4" w:space="0" w:color="BFBFBF" w:themeColor="background1" w:themeShade="BF"/>
              <w:right w:val="nil"/>
            </w:tcBorders>
            <w:shd w:val="clear" w:color="auto" w:fill="auto"/>
            <w:noWrap/>
            <w:vAlign w:val="bottom"/>
            <w:hideMark/>
          </w:tcPr>
          <w:p w14:paraId="7BF9478E"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21</w:t>
            </w:r>
          </w:p>
        </w:tc>
        <w:tc>
          <w:tcPr>
            <w:tcW w:w="232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53B0B8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0.9%</w:t>
            </w:r>
          </w:p>
        </w:tc>
        <w:tc>
          <w:tcPr>
            <w:tcW w:w="2320" w:type="dxa"/>
            <w:tcBorders>
              <w:top w:val="nil"/>
              <w:left w:val="nil"/>
              <w:bottom w:val="single" w:sz="4" w:space="0" w:color="BFBFBF" w:themeColor="background1" w:themeShade="BF"/>
              <w:right w:val="single" w:sz="4" w:space="0" w:color="auto"/>
            </w:tcBorders>
            <w:shd w:val="clear" w:color="auto" w:fill="auto"/>
            <w:noWrap/>
            <w:vAlign w:val="bottom"/>
            <w:hideMark/>
          </w:tcPr>
          <w:p w14:paraId="6535CDB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30.0%</w:t>
            </w:r>
          </w:p>
        </w:tc>
      </w:tr>
      <w:tr w:rsidR="00935D67" w:rsidRPr="00935D67" w14:paraId="66D0E89D"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22D9A9"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Allied Health Professionals</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04F139" w14:textId="637B0C53"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A706D3"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0.1%</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BDB4E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2.9%</w:t>
            </w:r>
          </w:p>
        </w:tc>
      </w:tr>
      <w:tr w:rsidR="00935D67" w:rsidRPr="00935D67" w14:paraId="7C762A98"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78B6F5"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Healthcare Sciences</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0FD2B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7</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14485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0.3%</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C282DEA"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10.0%</w:t>
            </w:r>
          </w:p>
        </w:tc>
      </w:tr>
      <w:tr w:rsidR="00935D67" w:rsidRPr="00935D67" w14:paraId="5BD85DA1"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C4CF916" w14:textId="1F5E1614"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Medical</w:t>
            </w:r>
            <w:r w:rsidR="000244E6">
              <w:rPr>
                <w:rFonts w:ascii="Calibri" w:hAnsi="Calibri" w:cs="Calibri"/>
                <w:color w:val="000000"/>
                <w:szCs w:val="22"/>
                <w:lang w:eastAsia="en-GB"/>
              </w:rPr>
              <w:t xml:space="preserve"> &amp; Dental</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FCA22D" w14:textId="77777777" w:rsidR="00935D67" w:rsidRPr="00935D67" w:rsidRDefault="00935D67" w:rsidP="00935D67">
            <w:pPr>
              <w:rPr>
                <w:rFonts w:ascii="Calibri" w:hAnsi="Calibri" w:cs="Calibri"/>
                <w:color w:val="000000"/>
                <w:szCs w:val="22"/>
                <w:lang w:eastAsia="en-GB"/>
              </w:rPr>
            </w:pP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E66260"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0.0%</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58E866"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0.0%</w:t>
            </w:r>
          </w:p>
        </w:tc>
      </w:tr>
      <w:tr w:rsidR="00935D67" w:rsidRPr="00935D67" w14:paraId="1128D492"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8CDBC2"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Medical &amp; Dental Support</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D75507" w14:textId="10BB3E8C"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E5C62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0.0%</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F0CE5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1.4%</w:t>
            </w:r>
          </w:p>
        </w:tc>
      </w:tr>
      <w:tr w:rsidR="00935D67" w:rsidRPr="00935D67" w14:paraId="0655F7AE"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66FAD45"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Nursing/Midwifery Band 1-4</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570DCD"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13</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B9543A"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0.6%</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BE11E57"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18.6%</w:t>
            </w:r>
          </w:p>
        </w:tc>
      </w:tr>
      <w:tr w:rsidR="00935D67" w:rsidRPr="00935D67" w14:paraId="16AD4CB1"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0B7C4B"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Nursing/Midwifery Band 5+</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AC17E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17</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1E87E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0.7%</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51B583"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24.3%</w:t>
            </w:r>
          </w:p>
        </w:tc>
      </w:tr>
      <w:tr w:rsidR="00935D67" w:rsidRPr="00935D67" w14:paraId="73906589"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163DD92"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Other Therapeutic</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37F784" w14:textId="27E26E08"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1F55BF"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0.2%</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A29759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5.7%</w:t>
            </w:r>
          </w:p>
        </w:tc>
      </w:tr>
      <w:tr w:rsidR="00935D67" w:rsidRPr="00935D67" w14:paraId="5E7C90B1"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943082"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Personal &amp; Social Care</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15A8E5" w14:textId="1FCF345B"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FD1F79"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0.0%</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AD4D5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1.4%</w:t>
            </w:r>
          </w:p>
        </w:tc>
      </w:tr>
      <w:tr w:rsidR="00935D67" w:rsidRPr="00935D67" w14:paraId="41065BEA" w14:textId="77777777" w:rsidTr="00DE58E5">
        <w:trPr>
          <w:trHeight w:val="300"/>
        </w:trPr>
        <w:tc>
          <w:tcPr>
            <w:tcW w:w="31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C7B5D5"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Senior Managers</w:t>
            </w:r>
          </w:p>
        </w:tc>
        <w:tc>
          <w:tcPr>
            <w:tcW w:w="23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979CEB" w14:textId="77777777" w:rsidR="00935D67" w:rsidRPr="00935D67" w:rsidRDefault="00935D67" w:rsidP="00935D67">
            <w:pPr>
              <w:rPr>
                <w:rFonts w:ascii="Calibri" w:hAnsi="Calibri" w:cs="Calibri"/>
                <w:color w:val="000000"/>
                <w:szCs w:val="22"/>
                <w:lang w:eastAsia="en-GB"/>
              </w:rPr>
            </w:pPr>
          </w:p>
        </w:tc>
        <w:tc>
          <w:tcPr>
            <w:tcW w:w="232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6BDCFB"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0.0%</w:t>
            </w:r>
          </w:p>
        </w:tc>
        <w:tc>
          <w:tcPr>
            <w:tcW w:w="23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095B74"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0.0%</w:t>
            </w:r>
          </w:p>
        </w:tc>
      </w:tr>
      <w:tr w:rsidR="00935D67" w:rsidRPr="00935D67" w14:paraId="4B20C43C" w14:textId="77777777" w:rsidTr="00DE58E5">
        <w:trPr>
          <w:trHeight w:val="300"/>
        </w:trPr>
        <w:tc>
          <w:tcPr>
            <w:tcW w:w="31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C00F3A1" w14:textId="77777777" w:rsidR="00935D67" w:rsidRPr="00935D67" w:rsidRDefault="00935D67" w:rsidP="00935D67">
            <w:pPr>
              <w:rPr>
                <w:rFonts w:ascii="Calibri" w:hAnsi="Calibri" w:cs="Calibri"/>
                <w:color w:val="000000"/>
                <w:szCs w:val="22"/>
                <w:lang w:eastAsia="en-GB"/>
              </w:rPr>
            </w:pPr>
            <w:r w:rsidRPr="00935D67">
              <w:rPr>
                <w:rFonts w:ascii="Calibri" w:hAnsi="Calibri" w:cs="Calibri"/>
                <w:color w:val="000000"/>
                <w:szCs w:val="22"/>
                <w:lang w:eastAsia="en-GB"/>
              </w:rPr>
              <w:t>Support Services</w:t>
            </w:r>
          </w:p>
        </w:tc>
        <w:tc>
          <w:tcPr>
            <w:tcW w:w="2320" w:type="dxa"/>
            <w:tcBorders>
              <w:top w:val="single" w:sz="4" w:space="0" w:color="BFBFBF" w:themeColor="background1" w:themeShade="BF"/>
              <w:left w:val="nil"/>
              <w:bottom w:val="nil"/>
              <w:right w:val="nil"/>
            </w:tcBorders>
            <w:shd w:val="clear" w:color="auto" w:fill="auto"/>
            <w:noWrap/>
            <w:vAlign w:val="bottom"/>
            <w:hideMark/>
          </w:tcPr>
          <w:p w14:paraId="3B8F363D" w14:textId="66D8C0FB" w:rsidR="00935D67" w:rsidRPr="00935D67" w:rsidRDefault="00E14C59" w:rsidP="00935D67">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32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0209855"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0.2%</w:t>
            </w:r>
          </w:p>
        </w:tc>
        <w:tc>
          <w:tcPr>
            <w:tcW w:w="2320" w:type="dxa"/>
            <w:tcBorders>
              <w:top w:val="single" w:sz="4" w:space="0" w:color="BFBFBF" w:themeColor="background1" w:themeShade="BF"/>
              <w:left w:val="nil"/>
              <w:bottom w:val="nil"/>
              <w:right w:val="single" w:sz="4" w:space="0" w:color="auto"/>
            </w:tcBorders>
            <w:shd w:val="clear" w:color="auto" w:fill="auto"/>
            <w:noWrap/>
            <w:vAlign w:val="bottom"/>
            <w:hideMark/>
          </w:tcPr>
          <w:p w14:paraId="7D80A401" w14:textId="77777777" w:rsidR="00935D67" w:rsidRPr="00935D67" w:rsidRDefault="00935D67" w:rsidP="00935D67">
            <w:pPr>
              <w:jc w:val="center"/>
              <w:rPr>
                <w:rFonts w:ascii="Calibri" w:hAnsi="Calibri" w:cs="Calibri"/>
                <w:color w:val="000000"/>
                <w:szCs w:val="22"/>
                <w:lang w:eastAsia="en-GB"/>
              </w:rPr>
            </w:pPr>
            <w:r w:rsidRPr="00935D67">
              <w:rPr>
                <w:rFonts w:ascii="Calibri" w:hAnsi="Calibri" w:cs="Calibri"/>
                <w:color w:val="000000"/>
                <w:szCs w:val="22"/>
                <w:lang w:eastAsia="en-GB"/>
              </w:rPr>
              <w:t>5.7%</w:t>
            </w:r>
          </w:p>
        </w:tc>
      </w:tr>
      <w:tr w:rsidR="00935D67" w:rsidRPr="00935D67" w14:paraId="07626706" w14:textId="77777777" w:rsidTr="00935D67">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FC0D" w14:textId="77777777" w:rsidR="00935D67" w:rsidRPr="00935D67" w:rsidRDefault="00935D67" w:rsidP="00935D67">
            <w:pPr>
              <w:rPr>
                <w:rFonts w:ascii="Calibri" w:hAnsi="Calibri" w:cs="Calibri"/>
                <w:b/>
                <w:bCs/>
                <w:color w:val="000000"/>
                <w:szCs w:val="22"/>
                <w:lang w:eastAsia="en-GB"/>
              </w:rPr>
            </w:pPr>
            <w:r w:rsidRPr="00935D67">
              <w:rPr>
                <w:rFonts w:ascii="Calibri" w:hAnsi="Calibri" w:cs="Calibri"/>
                <w:b/>
                <w:bCs/>
                <w:color w:val="000000"/>
                <w:szCs w:val="22"/>
                <w:lang w:eastAsia="en-GB"/>
              </w:rPr>
              <w:t>Grand Total</w:t>
            </w:r>
          </w:p>
        </w:tc>
        <w:tc>
          <w:tcPr>
            <w:tcW w:w="2320" w:type="dxa"/>
            <w:tcBorders>
              <w:top w:val="single" w:sz="4" w:space="0" w:color="auto"/>
              <w:left w:val="nil"/>
              <w:bottom w:val="single" w:sz="4" w:space="0" w:color="auto"/>
              <w:right w:val="nil"/>
            </w:tcBorders>
            <w:shd w:val="clear" w:color="auto" w:fill="auto"/>
            <w:noWrap/>
            <w:vAlign w:val="bottom"/>
            <w:hideMark/>
          </w:tcPr>
          <w:p w14:paraId="171658CA"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70</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8FD99"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3.1%</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2405A39C" w14:textId="77777777" w:rsidR="00935D67" w:rsidRPr="00935D67" w:rsidRDefault="00935D67" w:rsidP="00935D67">
            <w:pPr>
              <w:jc w:val="center"/>
              <w:rPr>
                <w:rFonts w:ascii="Calibri" w:hAnsi="Calibri" w:cs="Calibri"/>
                <w:b/>
                <w:bCs/>
                <w:color w:val="000000"/>
                <w:szCs w:val="22"/>
                <w:lang w:eastAsia="en-GB"/>
              </w:rPr>
            </w:pPr>
            <w:r w:rsidRPr="00935D67">
              <w:rPr>
                <w:rFonts w:ascii="Calibri" w:hAnsi="Calibri" w:cs="Calibri"/>
                <w:b/>
                <w:bCs/>
                <w:color w:val="000000"/>
                <w:szCs w:val="22"/>
                <w:lang w:eastAsia="en-GB"/>
              </w:rPr>
              <w:t>100.0%</w:t>
            </w:r>
          </w:p>
        </w:tc>
      </w:tr>
    </w:tbl>
    <w:p w14:paraId="5A432937" w14:textId="16D9B7D5" w:rsidR="00E95801" w:rsidRPr="00C41FB5" w:rsidRDefault="00E95801">
      <w:pPr>
        <w:rPr>
          <w:rFonts w:asciiTheme="minorHAnsi" w:hAnsiTheme="minorHAnsi" w:cstheme="minorHAnsi"/>
          <w:b/>
          <w:color w:val="FF0000"/>
          <w:sz w:val="28"/>
          <w:szCs w:val="28"/>
        </w:rPr>
      </w:pPr>
    </w:p>
    <w:p w14:paraId="5BA1FA9D" w14:textId="77777777" w:rsidR="008C1246" w:rsidRPr="00C41FB5" w:rsidRDefault="008C1246">
      <w:pPr>
        <w:rPr>
          <w:rStyle w:val="Emphasis"/>
          <w:rFonts w:asciiTheme="minorHAnsi" w:eastAsiaTheme="majorEastAsia" w:hAnsiTheme="minorHAnsi" w:cstheme="minorHAnsi"/>
          <w:bCs/>
          <w:iCs w:val="0"/>
          <w:color w:val="FF0000"/>
          <w:sz w:val="28"/>
          <w:szCs w:val="32"/>
        </w:rPr>
      </w:pPr>
      <w:r w:rsidRPr="00C41FB5">
        <w:rPr>
          <w:rStyle w:val="Emphasis"/>
          <w:rFonts w:asciiTheme="minorHAnsi" w:hAnsiTheme="minorHAnsi" w:cstheme="minorHAnsi"/>
          <w:b w:val="0"/>
          <w:iCs w:val="0"/>
          <w:color w:val="FF0000"/>
          <w:sz w:val="28"/>
          <w:szCs w:val="32"/>
        </w:rPr>
        <w:br w:type="page"/>
      </w:r>
    </w:p>
    <w:p w14:paraId="5D911818" w14:textId="543E3CCA" w:rsidR="00C9730A" w:rsidRPr="00A10D54" w:rsidRDefault="00850FC7" w:rsidP="0046021B">
      <w:pPr>
        <w:pStyle w:val="Heading1"/>
        <w:rPr>
          <w:rStyle w:val="Emphasis"/>
          <w:rFonts w:asciiTheme="minorHAnsi" w:hAnsiTheme="minorHAnsi" w:cstheme="minorHAnsi"/>
          <w:b/>
          <w:iCs w:val="0"/>
          <w:sz w:val="28"/>
          <w:szCs w:val="32"/>
        </w:rPr>
      </w:pPr>
      <w:bookmarkStart w:id="101" w:name="_Toc228517132"/>
      <w:r w:rsidRPr="00A10D54">
        <w:rPr>
          <w:rStyle w:val="Emphasis"/>
          <w:rFonts w:asciiTheme="minorHAnsi" w:hAnsiTheme="minorHAnsi" w:cstheme="minorHAnsi"/>
          <w:b/>
          <w:iCs w:val="0"/>
          <w:sz w:val="28"/>
          <w:szCs w:val="32"/>
        </w:rPr>
        <w:lastRenderedPageBreak/>
        <w:t xml:space="preserve">Section </w:t>
      </w:r>
      <w:r w:rsidR="00CB6AE7">
        <w:rPr>
          <w:rStyle w:val="Emphasis"/>
          <w:rFonts w:asciiTheme="minorHAnsi" w:hAnsiTheme="minorHAnsi" w:cstheme="minorHAnsi"/>
          <w:b/>
          <w:iCs w:val="0"/>
          <w:sz w:val="28"/>
          <w:szCs w:val="32"/>
        </w:rPr>
        <w:t>7</w:t>
      </w:r>
      <w:r w:rsidR="00F5695D" w:rsidRPr="00A10D54">
        <w:rPr>
          <w:rStyle w:val="Emphasis"/>
          <w:rFonts w:asciiTheme="minorHAnsi" w:hAnsiTheme="minorHAnsi" w:cstheme="minorHAnsi"/>
          <w:b/>
          <w:iCs w:val="0"/>
          <w:sz w:val="28"/>
          <w:szCs w:val="32"/>
        </w:rPr>
        <w:t>:</w:t>
      </w:r>
      <w:r w:rsidR="00AA7CB3" w:rsidRPr="00A10D54">
        <w:rPr>
          <w:rStyle w:val="Emphasis"/>
          <w:rFonts w:asciiTheme="minorHAnsi" w:hAnsiTheme="minorHAnsi" w:cstheme="minorHAnsi"/>
          <w:b/>
          <w:iCs w:val="0"/>
          <w:sz w:val="28"/>
          <w:szCs w:val="32"/>
        </w:rPr>
        <w:t xml:space="preserve"> </w:t>
      </w:r>
      <w:r w:rsidR="00492C0C" w:rsidRPr="00A10D54">
        <w:rPr>
          <w:rStyle w:val="Emphasis"/>
          <w:rFonts w:asciiTheme="minorHAnsi" w:hAnsiTheme="minorHAnsi" w:cstheme="minorHAnsi"/>
          <w:b/>
          <w:iCs w:val="0"/>
          <w:sz w:val="28"/>
          <w:szCs w:val="32"/>
        </w:rPr>
        <w:t>Gender Reassignment</w:t>
      </w:r>
      <w:bookmarkEnd w:id="101"/>
    </w:p>
    <w:p w14:paraId="77A9421D" w14:textId="573C7E9B" w:rsidR="00D9169A" w:rsidRPr="00E14C59" w:rsidRDefault="0012512D" w:rsidP="00D9169A">
      <w:pPr>
        <w:rPr>
          <w:rFonts w:asciiTheme="minorHAnsi" w:hAnsiTheme="minorHAnsi" w:cstheme="minorHAnsi"/>
          <w:color w:val="FF0000"/>
          <w:sz w:val="28"/>
          <w:szCs w:val="32"/>
        </w:rPr>
      </w:pPr>
      <w:r w:rsidRPr="00E14C59">
        <w:rPr>
          <w:rFonts w:asciiTheme="minorHAnsi" w:hAnsiTheme="minorHAnsi" w:cstheme="minorHAnsi"/>
          <w:sz w:val="28"/>
          <w:szCs w:val="32"/>
        </w:rPr>
        <w:t>4</w:t>
      </w:r>
      <w:r w:rsidR="00A10D54" w:rsidRPr="00E14C59">
        <w:rPr>
          <w:rFonts w:asciiTheme="minorHAnsi" w:hAnsiTheme="minorHAnsi" w:cstheme="minorHAnsi"/>
          <w:sz w:val="28"/>
          <w:szCs w:val="32"/>
        </w:rPr>
        <w:t>6</w:t>
      </w:r>
      <w:r w:rsidRPr="00E14C59">
        <w:rPr>
          <w:rFonts w:asciiTheme="minorHAnsi" w:hAnsiTheme="minorHAnsi" w:cstheme="minorHAnsi"/>
          <w:sz w:val="28"/>
          <w:szCs w:val="32"/>
        </w:rPr>
        <w:t xml:space="preserve"> </w:t>
      </w:r>
      <w:r w:rsidR="00F5668E" w:rsidRPr="00E14C59">
        <w:rPr>
          <w:rFonts w:asciiTheme="minorHAnsi" w:hAnsiTheme="minorHAnsi" w:cstheme="minorHAnsi"/>
          <w:sz w:val="28"/>
          <w:szCs w:val="32"/>
        </w:rPr>
        <w:t>p</w:t>
      </w:r>
      <w:r w:rsidRPr="00E14C59">
        <w:rPr>
          <w:rFonts w:asciiTheme="minorHAnsi" w:hAnsiTheme="minorHAnsi" w:cstheme="minorHAnsi"/>
          <w:sz w:val="28"/>
          <w:szCs w:val="32"/>
        </w:rPr>
        <w:t>e</w:t>
      </w:r>
      <w:r w:rsidR="00E14C59" w:rsidRPr="00E14C59">
        <w:rPr>
          <w:rFonts w:asciiTheme="minorHAnsi" w:hAnsiTheme="minorHAnsi" w:cstheme="minorHAnsi"/>
          <w:sz w:val="28"/>
          <w:szCs w:val="32"/>
        </w:rPr>
        <w:t>ople</w:t>
      </w:r>
      <w:r w:rsidRPr="00E14C59">
        <w:rPr>
          <w:rFonts w:asciiTheme="minorHAnsi" w:hAnsiTheme="minorHAnsi" w:cstheme="minorHAnsi"/>
          <w:sz w:val="28"/>
          <w:szCs w:val="32"/>
        </w:rPr>
        <w:t xml:space="preserve"> </w:t>
      </w:r>
      <w:r w:rsidR="005C76FF" w:rsidRPr="00E14C59">
        <w:rPr>
          <w:rFonts w:asciiTheme="minorHAnsi" w:hAnsiTheme="minorHAnsi" w:cstheme="minorHAnsi"/>
          <w:sz w:val="28"/>
          <w:szCs w:val="32"/>
        </w:rPr>
        <w:t xml:space="preserve">(0.2% of the workforce) </w:t>
      </w:r>
      <w:r w:rsidRPr="00E14C59">
        <w:rPr>
          <w:rFonts w:asciiTheme="minorHAnsi" w:hAnsiTheme="minorHAnsi" w:cstheme="minorHAnsi"/>
          <w:sz w:val="28"/>
          <w:szCs w:val="32"/>
        </w:rPr>
        <w:t>have declared/stated they have</w:t>
      </w:r>
      <w:r w:rsidR="008618B0" w:rsidRPr="00E14C59">
        <w:rPr>
          <w:rFonts w:asciiTheme="minorHAnsi" w:hAnsiTheme="minorHAnsi" w:cstheme="minorHAnsi"/>
          <w:sz w:val="28"/>
          <w:szCs w:val="32"/>
        </w:rPr>
        <w:t xml:space="preserve"> undergone</w:t>
      </w:r>
      <w:r w:rsidR="00F5668E" w:rsidRPr="00E14C59">
        <w:rPr>
          <w:rFonts w:asciiTheme="minorHAnsi" w:hAnsiTheme="minorHAnsi" w:cstheme="minorHAnsi"/>
          <w:sz w:val="28"/>
          <w:szCs w:val="32"/>
        </w:rPr>
        <w:t>, are</w:t>
      </w:r>
      <w:r w:rsidR="008618B0" w:rsidRPr="00E14C59">
        <w:rPr>
          <w:rFonts w:asciiTheme="minorHAnsi" w:hAnsiTheme="minorHAnsi" w:cstheme="minorHAnsi"/>
          <w:sz w:val="28"/>
          <w:szCs w:val="32"/>
        </w:rPr>
        <w:t xml:space="preserve"> undergoing,</w:t>
      </w:r>
      <w:r w:rsidR="00F5668E" w:rsidRPr="00E14C59">
        <w:rPr>
          <w:rFonts w:asciiTheme="minorHAnsi" w:hAnsiTheme="minorHAnsi" w:cstheme="minorHAnsi"/>
          <w:sz w:val="28"/>
          <w:szCs w:val="32"/>
        </w:rPr>
        <w:t xml:space="preserve"> or are planning to undergo gender reassignment.</w:t>
      </w:r>
    </w:p>
    <w:p w14:paraId="50605307" w14:textId="77777777" w:rsidR="00495927" w:rsidRPr="00E14C59" w:rsidRDefault="00495927" w:rsidP="00D9169A">
      <w:pPr>
        <w:rPr>
          <w:rFonts w:asciiTheme="minorHAnsi" w:hAnsiTheme="minorHAnsi" w:cstheme="minorHAnsi"/>
          <w:color w:val="FF0000"/>
          <w:sz w:val="28"/>
          <w:szCs w:val="32"/>
        </w:rPr>
      </w:pPr>
    </w:p>
    <w:p w14:paraId="3377D3FF" w14:textId="704777A7" w:rsidR="008618B0" w:rsidRPr="00E14C59" w:rsidRDefault="008618B0" w:rsidP="00D9169A">
      <w:pPr>
        <w:rPr>
          <w:rFonts w:asciiTheme="minorHAnsi" w:hAnsiTheme="minorHAnsi" w:cstheme="minorHAnsi"/>
          <w:sz w:val="28"/>
          <w:szCs w:val="32"/>
        </w:rPr>
      </w:pPr>
      <w:r w:rsidRPr="00E14C59">
        <w:rPr>
          <w:rFonts w:asciiTheme="minorHAnsi" w:hAnsiTheme="minorHAnsi" w:cstheme="minorHAnsi"/>
          <w:sz w:val="28"/>
          <w:szCs w:val="32"/>
        </w:rPr>
        <w:t>In 2024-26, NHS Lothian will support the Trans Staff Experience Project already under way and consider the findings of the report and any actions that may need to be put in place.</w:t>
      </w:r>
      <w:r w:rsidR="009A35A7" w:rsidRPr="00E14C59">
        <w:rPr>
          <w:rFonts w:asciiTheme="minorHAnsi" w:hAnsiTheme="minorHAnsi" w:cstheme="minorHAnsi"/>
          <w:sz w:val="28"/>
          <w:szCs w:val="32"/>
        </w:rPr>
        <w:t xml:space="preserve"> Trans inclusive training for staff will be developed and delivered.</w:t>
      </w:r>
    </w:p>
    <w:p w14:paraId="69F33D23" w14:textId="7059AEE5" w:rsidR="00492C0C" w:rsidRPr="00C41FB5" w:rsidRDefault="00492C0C" w:rsidP="0046021B">
      <w:pPr>
        <w:pStyle w:val="Heading1"/>
        <w:rPr>
          <w:rStyle w:val="Emphasis"/>
          <w:rFonts w:asciiTheme="minorHAnsi" w:hAnsiTheme="minorHAnsi" w:cstheme="minorHAnsi"/>
          <w:b/>
          <w:iCs w:val="0"/>
          <w:color w:val="FF0000"/>
          <w:sz w:val="28"/>
          <w:szCs w:val="32"/>
        </w:rPr>
      </w:pPr>
      <w:bookmarkStart w:id="102" w:name="_Toc228517133"/>
      <w:r w:rsidRPr="00A10D54">
        <w:rPr>
          <w:rStyle w:val="Emphasis"/>
          <w:rFonts w:asciiTheme="minorHAnsi" w:hAnsiTheme="minorHAnsi" w:cstheme="minorHAnsi"/>
          <w:b/>
          <w:iCs w:val="0"/>
          <w:sz w:val="28"/>
          <w:szCs w:val="32"/>
        </w:rPr>
        <w:t xml:space="preserve">Section </w:t>
      </w:r>
      <w:r w:rsidR="00CB6AE7">
        <w:rPr>
          <w:rStyle w:val="Emphasis"/>
          <w:rFonts w:asciiTheme="minorHAnsi" w:hAnsiTheme="minorHAnsi" w:cstheme="minorHAnsi"/>
          <w:b/>
          <w:iCs w:val="0"/>
          <w:sz w:val="28"/>
          <w:szCs w:val="32"/>
        </w:rPr>
        <w:t>8</w:t>
      </w:r>
      <w:r w:rsidRPr="00A10D54">
        <w:rPr>
          <w:rStyle w:val="Emphasis"/>
          <w:rFonts w:asciiTheme="minorHAnsi" w:hAnsiTheme="minorHAnsi" w:cstheme="minorHAnsi"/>
          <w:b/>
          <w:iCs w:val="0"/>
          <w:sz w:val="28"/>
          <w:szCs w:val="32"/>
        </w:rPr>
        <w:t>:</w:t>
      </w:r>
      <w:r w:rsidR="00AA7CB3" w:rsidRPr="00A10D54">
        <w:rPr>
          <w:rStyle w:val="Emphasis"/>
          <w:rFonts w:asciiTheme="minorHAnsi" w:hAnsiTheme="minorHAnsi" w:cstheme="minorHAnsi"/>
          <w:b/>
          <w:iCs w:val="0"/>
          <w:sz w:val="28"/>
          <w:szCs w:val="32"/>
        </w:rPr>
        <w:t xml:space="preserve"> </w:t>
      </w:r>
      <w:r w:rsidRPr="00A10D54">
        <w:rPr>
          <w:rStyle w:val="Emphasis"/>
          <w:rFonts w:asciiTheme="minorHAnsi" w:hAnsiTheme="minorHAnsi" w:cstheme="minorHAnsi"/>
          <w:b/>
          <w:iCs w:val="0"/>
          <w:sz w:val="28"/>
          <w:szCs w:val="32"/>
        </w:rPr>
        <w:t>Maternity Leave</w:t>
      </w:r>
      <w:bookmarkEnd w:id="102"/>
    </w:p>
    <w:p w14:paraId="5F06D054" w14:textId="2CE326B7" w:rsidR="00F5668E" w:rsidRPr="00E14C59" w:rsidRDefault="00A10D54" w:rsidP="00F5668E">
      <w:pPr>
        <w:rPr>
          <w:rFonts w:asciiTheme="minorHAnsi" w:hAnsiTheme="minorHAnsi" w:cstheme="minorHAnsi"/>
          <w:sz w:val="28"/>
          <w:szCs w:val="32"/>
        </w:rPr>
      </w:pPr>
      <w:r w:rsidRPr="00E14C59">
        <w:rPr>
          <w:rFonts w:asciiTheme="minorHAnsi" w:hAnsiTheme="minorHAnsi" w:cstheme="minorHAnsi"/>
          <w:sz w:val="28"/>
          <w:szCs w:val="32"/>
        </w:rPr>
        <w:t>602</w:t>
      </w:r>
      <w:r w:rsidR="00F5668E" w:rsidRPr="00E14C59">
        <w:rPr>
          <w:rFonts w:asciiTheme="minorHAnsi" w:hAnsiTheme="minorHAnsi" w:cstheme="minorHAnsi"/>
          <w:sz w:val="28"/>
          <w:szCs w:val="32"/>
        </w:rPr>
        <w:t xml:space="preserve"> persons </w:t>
      </w:r>
      <w:r w:rsidR="005C76FF" w:rsidRPr="00E14C59">
        <w:rPr>
          <w:rFonts w:asciiTheme="minorHAnsi" w:hAnsiTheme="minorHAnsi" w:cstheme="minorHAnsi"/>
          <w:sz w:val="28"/>
          <w:szCs w:val="32"/>
        </w:rPr>
        <w:t>(2.</w:t>
      </w:r>
      <w:r w:rsidRPr="00E14C59">
        <w:rPr>
          <w:rFonts w:asciiTheme="minorHAnsi" w:hAnsiTheme="minorHAnsi" w:cstheme="minorHAnsi"/>
          <w:sz w:val="28"/>
          <w:szCs w:val="32"/>
        </w:rPr>
        <w:t>1</w:t>
      </w:r>
      <w:r w:rsidR="005C76FF" w:rsidRPr="00E14C59">
        <w:rPr>
          <w:rFonts w:asciiTheme="minorHAnsi" w:hAnsiTheme="minorHAnsi" w:cstheme="minorHAnsi"/>
          <w:sz w:val="28"/>
          <w:szCs w:val="32"/>
        </w:rPr>
        <w:t xml:space="preserve">% of the workforce) </w:t>
      </w:r>
      <w:r w:rsidR="00F5668E" w:rsidRPr="00E14C59">
        <w:rPr>
          <w:rFonts w:asciiTheme="minorHAnsi" w:hAnsiTheme="minorHAnsi" w:cstheme="minorHAnsi"/>
          <w:sz w:val="28"/>
          <w:szCs w:val="32"/>
        </w:rPr>
        <w:t>were on maternity leave at some point in February 2024 for a minimum of one day.</w:t>
      </w:r>
    </w:p>
    <w:p w14:paraId="7C8EC7AA" w14:textId="77777777" w:rsidR="00F5668E" w:rsidRPr="00E14C59" w:rsidRDefault="00F5668E" w:rsidP="00F5668E">
      <w:pPr>
        <w:rPr>
          <w:rFonts w:asciiTheme="minorHAnsi" w:hAnsiTheme="minorHAnsi" w:cstheme="minorHAnsi"/>
          <w:sz w:val="28"/>
          <w:szCs w:val="32"/>
        </w:rPr>
      </w:pPr>
    </w:p>
    <w:p w14:paraId="53B44F9F" w14:textId="5FA435B1" w:rsidR="00F5668E" w:rsidRPr="00E14C59" w:rsidRDefault="00F5668E" w:rsidP="00F5668E">
      <w:pPr>
        <w:rPr>
          <w:rFonts w:asciiTheme="minorHAnsi" w:hAnsiTheme="minorHAnsi" w:cstheme="minorHAnsi"/>
          <w:color w:val="FF0000"/>
          <w:sz w:val="28"/>
          <w:szCs w:val="32"/>
        </w:rPr>
      </w:pPr>
      <w:r w:rsidRPr="00E14C59">
        <w:rPr>
          <w:rFonts w:asciiTheme="minorHAnsi" w:hAnsiTheme="minorHAnsi" w:cstheme="minorHAnsi"/>
          <w:b/>
          <w:bCs/>
          <w:sz w:val="28"/>
          <w:szCs w:val="32"/>
        </w:rPr>
        <w:t>Note:</w:t>
      </w:r>
      <w:r w:rsidRPr="00E14C59">
        <w:rPr>
          <w:rFonts w:asciiTheme="minorHAnsi" w:hAnsiTheme="minorHAnsi" w:cstheme="minorHAnsi"/>
          <w:sz w:val="28"/>
          <w:szCs w:val="32"/>
        </w:rPr>
        <w:t xml:space="preserve"> this does not include ‘shared </w:t>
      </w:r>
      <w:r w:rsidR="00057A05" w:rsidRPr="00E14C59">
        <w:rPr>
          <w:rFonts w:asciiTheme="minorHAnsi" w:hAnsiTheme="minorHAnsi" w:cstheme="minorHAnsi"/>
          <w:sz w:val="28"/>
          <w:szCs w:val="32"/>
        </w:rPr>
        <w:t xml:space="preserve">parental </w:t>
      </w:r>
      <w:r w:rsidRPr="00E14C59">
        <w:rPr>
          <w:rFonts w:asciiTheme="minorHAnsi" w:hAnsiTheme="minorHAnsi" w:cstheme="minorHAnsi"/>
          <w:sz w:val="28"/>
          <w:szCs w:val="32"/>
        </w:rPr>
        <w:t>leave’.</w:t>
      </w:r>
    </w:p>
    <w:p w14:paraId="5A42954B" w14:textId="77777777" w:rsidR="006B282C" w:rsidRPr="00E14C59" w:rsidRDefault="006B282C" w:rsidP="00657F9F">
      <w:pPr>
        <w:jc w:val="both"/>
        <w:rPr>
          <w:rFonts w:asciiTheme="minorHAnsi" w:hAnsiTheme="minorHAnsi" w:cstheme="minorHAnsi"/>
          <w:color w:val="FF0000"/>
          <w:sz w:val="28"/>
          <w:szCs w:val="32"/>
        </w:rPr>
      </w:pPr>
    </w:p>
    <w:p w14:paraId="5CFE7EED" w14:textId="77777777" w:rsidR="0072758F" w:rsidRPr="00E14C59" w:rsidRDefault="008618B0" w:rsidP="0072758F">
      <w:pPr>
        <w:jc w:val="both"/>
        <w:rPr>
          <w:rFonts w:asciiTheme="minorHAnsi" w:hAnsiTheme="minorHAnsi" w:cstheme="minorHAnsi"/>
          <w:sz w:val="28"/>
          <w:szCs w:val="32"/>
        </w:rPr>
      </w:pPr>
      <w:r w:rsidRPr="00E14C59">
        <w:rPr>
          <w:rFonts w:asciiTheme="minorHAnsi" w:hAnsiTheme="minorHAnsi" w:cstheme="minorHAnsi"/>
          <w:sz w:val="28"/>
          <w:szCs w:val="32"/>
        </w:rPr>
        <w:t>NHS Lothian staff are covered by the ‘Once for Scotland’ NHS Scotland Workforce Policies Maternity Policy. In 2024-26, we will work with the Women’s Network to explore staff experiences of returning from maternity leave and consider the findings and any actions that may need to be put in place.</w:t>
      </w:r>
    </w:p>
    <w:p w14:paraId="14DA23AB" w14:textId="77777777" w:rsidR="0072758F" w:rsidRDefault="0072758F" w:rsidP="0072758F">
      <w:pPr>
        <w:jc w:val="both"/>
        <w:rPr>
          <w:rFonts w:asciiTheme="minorHAnsi" w:hAnsiTheme="minorHAnsi" w:cstheme="minorHAnsi"/>
        </w:rPr>
      </w:pPr>
    </w:p>
    <w:p w14:paraId="3BB5EC9F" w14:textId="2A583446" w:rsidR="00492C0C" w:rsidRPr="0072758F" w:rsidRDefault="0072758F" w:rsidP="0072758F">
      <w:pPr>
        <w:jc w:val="both"/>
        <w:rPr>
          <w:rStyle w:val="Emphasis"/>
          <w:rFonts w:asciiTheme="minorHAnsi" w:hAnsiTheme="minorHAnsi" w:cstheme="minorHAnsi"/>
          <w:b w:val="0"/>
          <w:iCs w:val="0"/>
          <w:sz w:val="22"/>
          <w:u w:val="none"/>
        </w:rPr>
      </w:pPr>
      <w:r w:rsidRPr="00E14C59">
        <w:rPr>
          <w:rStyle w:val="Emphasis"/>
          <w:rFonts w:asciiTheme="minorHAnsi" w:hAnsiTheme="minorHAnsi" w:cstheme="minorHAnsi"/>
          <w:bCs/>
          <w:iCs w:val="0"/>
          <w:sz w:val="28"/>
          <w:szCs w:val="32"/>
        </w:rPr>
        <w:t>S</w:t>
      </w:r>
      <w:r w:rsidR="00492C0C" w:rsidRPr="00B82E9E">
        <w:rPr>
          <w:rStyle w:val="Emphasis"/>
          <w:rFonts w:asciiTheme="minorHAnsi" w:hAnsiTheme="minorHAnsi" w:cstheme="minorHAnsi"/>
          <w:iCs w:val="0"/>
          <w:sz w:val="28"/>
          <w:szCs w:val="32"/>
        </w:rPr>
        <w:t xml:space="preserve">ection </w:t>
      </w:r>
      <w:r w:rsidR="00CB6AE7">
        <w:rPr>
          <w:rStyle w:val="Emphasis"/>
          <w:rFonts w:asciiTheme="minorHAnsi" w:hAnsiTheme="minorHAnsi" w:cstheme="minorHAnsi"/>
          <w:iCs w:val="0"/>
          <w:sz w:val="28"/>
          <w:szCs w:val="32"/>
        </w:rPr>
        <w:t>9</w:t>
      </w:r>
      <w:r w:rsidR="00492C0C" w:rsidRPr="00B82E9E">
        <w:rPr>
          <w:rStyle w:val="Emphasis"/>
          <w:rFonts w:asciiTheme="minorHAnsi" w:hAnsiTheme="minorHAnsi" w:cstheme="minorHAnsi"/>
          <w:iCs w:val="0"/>
          <w:sz w:val="28"/>
          <w:szCs w:val="32"/>
        </w:rPr>
        <w:t>:</w:t>
      </w:r>
      <w:r w:rsidR="00AA7CB3" w:rsidRPr="00B82E9E">
        <w:rPr>
          <w:rStyle w:val="Emphasis"/>
          <w:rFonts w:asciiTheme="minorHAnsi" w:hAnsiTheme="minorHAnsi" w:cstheme="minorHAnsi"/>
          <w:iCs w:val="0"/>
          <w:sz w:val="28"/>
          <w:szCs w:val="32"/>
        </w:rPr>
        <w:t xml:space="preserve"> </w:t>
      </w:r>
      <w:r w:rsidR="00492C0C" w:rsidRPr="00B82E9E">
        <w:rPr>
          <w:rStyle w:val="Emphasis"/>
          <w:rFonts w:asciiTheme="minorHAnsi" w:hAnsiTheme="minorHAnsi" w:cstheme="minorHAnsi"/>
          <w:iCs w:val="0"/>
          <w:sz w:val="28"/>
          <w:szCs w:val="32"/>
        </w:rPr>
        <w:t>Bank Staff</w:t>
      </w:r>
    </w:p>
    <w:p w14:paraId="3DD795BE" w14:textId="3AEF5834" w:rsidR="00BD4B07" w:rsidRPr="00E14C59" w:rsidRDefault="001B1EA7" w:rsidP="00E14C59">
      <w:pPr>
        <w:spacing w:line="0" w:lineRule="atLeast"/>
        <w:rPr>
          <w:rFonts w:asciiTheme="minorHAnsi" w:hAnsiTheme="minorHAnsi" w:cstheme="minorHAnsi"/>
          <w:sz w:val="28"/>
          <w:szCs w:val="28"/>
        </w:rPr>
      </w:pPr>
      <w:r w:rsidRPr="00E14C59">
        <w:rPr>
          <w:rFonts w:asciiTheme="minorHAnsi" w:hAnsiTheme="minorHAnsi" w:cstheme="minorHAnsi"/>
          <w:sz w:val="28"/>
          <w:szCs w:val="32"/>
        </w:rPr>
        <w:t xml:space="preserve">The tables below </w:t>
      </w:r>
      <w:r w:rsidR="00427727" w:rsidRPr="00E14C59">
        <w:rPr>
          <w:rFonts w:asciiTheme="minorHAnsi" w:hAnsiTheme="minorHAnsi" w:cstheme="minorHAnsi"/>
          <w:sz w:val="28"/>
          <w:szCs w:val="32"/>
        </w:rPr>
        <w:t>relate</w:t>
      </w:r>
      <w:r w:rsidRPr="00E14C59">
        <w:rPr>
          <w:rFonts w:asciiTheme="minorHAnsi" w:hAnsiTheme="minorHAnsi" w:cstheme="minorHAnsi"/>
          <w:sz w:val="28"/>
          <w:szCs w:val="32"/>
        </w:rPr>
        <w:t xml:space="preserve"> to</w:t>
      </w:r>
      <w:r w:rsidR="00C9730A" w:rsidRPr="00E14C59">
        <w:rPr>
          <w:rFonts w:asciiTheme="minorHAnsi" w:hAnsiTheme="minorHAnsi" w:cstheme="minorHAnsi"/>
          <w:sz w:val="28"/>
          <w:szCs w:val="32"/>
        </w:rPr>
        <w:t xml:space="preserve"> those staff </w:t>
      </w:r>
      <w:r w:rsidR="00A34970" w:rsidRPr="00E14C59">
        <w:rPr>
          <w:rFonts w:asciiTheme="minorHAnsi" w:hAnsiTheme="minorHAnsi" w:cstheme="minorHAnsi"/>
          <w:sz w:val="28"/>
          <w:szCs w:val="32"/>
        </w:rPr>
        <w:t>who hold a B</w:t>
      </w:r>
      <w:r w:rsidR="00C9730A" w:rsidRPr="00E14C59">
        <w:rPr>
          <w:rFonts w:asciiTheme="minorHAnsi" w:hAnsiTheme="minorHAnsi" w:cstheme="minorHAnsi"/>
          <w:sz w:val="28"/>
          <w:szCs w:val="32"/>
        </w:rPr>
        <w:t>ank</w:t>
      </w:r>
      <w:r w:rsidR="00A34970" w:rsidRPr="00E14C59">
        <w:rPr>
          <w:rFonts w:asciiTheme="minorHAnsi" w:hAnsiTheme="minorHAnsi" w:cstheme="minorHAnsi"/>
          <w:sz w:val="28"/>
          <w:szCs w:val="32"/>
        </w:rPr>
        <w:t>-</w:t>
      </w:r>
      <w:r w:rsidR="00C9730A" w:rsidRPr="00E14C59">
        <w:rPr>
          <w:rFonts w:asciiTheme="minorHAnsi" w:hAnsiTheme="minorHAnsi" w:cstheme="minorHAnsi"/>
          <w:sz w:val="28"/>
          <w:szCs w:val="32"/>
        </w:rPr>
        <w:t>only contract</w:t>
      </w:r>
      <w:r w:rsidR="00B82E9E" w:rsidRPr="00E14C59">
        <w:rPr>
          <w:rFonts w:asciiTheme="minorHAnsi" w:hAnsiTheme="minorHAnsi" w:cstheme="minorHAnsi"/>
          <w:sz w:val="28"/>
          <w:szCs w:val="32"/>
        </w:rPr>
        <w:t xml:space="preserve"> (in February 2025)</w:t>
      </w:r>
      <w:r w:rsidR="00C9730A" w:rsidRPr="00E14C59">
        <w:rPr>
          <w:rFonts w:asciiTheme="minorHAnsi" w:hAnsiTheme="minorHAnsi" w:cstheme="minorHAnsi"/>
          <w:sz w:val="28"/>
          <w:szCs w:val="32"/>
        </w:rPr>
        <w:t>.</w:t>
      </w:r>
      <w:r w:rsidR="00D42F3B" w:rsidRPr="00E14C59">
        <w:rPr>
          <w:rFonts w:asciiTheme="minorHAnsi" w:hAnsiTheme="minorHAnsi" w:cstheme="minorHAnsi"/>
          <w:sz w:val="28"/>
          <w:szCs w:val="32"/>
        </w:rPr>
        <w:t xml:space="preserve"> Due to the important role </w:t>
      </w:r>
      <w:r w:rsidR="00F11C06" w:rsidRPr="00E14C59">
        <w:rPr>
          <w:rFonts w:asciiTheme="minorHAnsi" w:hAnsiTheme="minorHAnsi" w:cstheme="minorHAnsi"/>
          <w:sz w:val="28"/>
          <w:szCs w:val="32"/>
        </w:rPr>
        <w:t xml:space="preserve">the </w:t>
      </w:r>
      <w:r w:rsidR="00D42F3B" w:rsidRPr="00E14C59">
        <w:rPr>
          <w:rFonts w:asciiTheme="minorHAnsi" w:hAnsiTheme="minorHAnsi" w:cstheme="minorHAnsi"/>
          <w:sz w:val="28"/>
          <w:szCs w:val="32"/>
        </w:rPr>
        <w:t>Staff Bank plays in helping to recruit a flexible workforce,</w:t>
      </w:r>
      <w:r w:rsidRPr="00E14C59">
        <w:rPr>
          <w:rFonts w:asciiTheme="minorHAnsi" w:hAnsiTheme="minorHAnsi" w:cstheme="minorHAnsi"/>
          <w:sz w:val="28"/>
          <w:szCs w:val="28"/>
        </w:rPr>
        <w:t xml:space="preserve"> </w:t>
      </w:r>
      <w:r w:rsidR="00D42F3B" w:rsidRPr="00E14C59">
        <w:rPr>
          <w:rFonts w:asciiTheme="minorHAnsi" w:hAnsiTheme="minorHAnsi" w:cstheme="minorHAnsi"/>
          <w:sz w:val="28"/>
          <w:szCs w:val="32"/>
        </w:rPr>
        <w:t xml:space="preserve">there has </w:t>
      </w:r>
      <w:r w:rsidR="00FB2B46" w:rsidRPr="00E14C59">
        <w:rPr>
          <w:rFonts w:asciiTheme="minorHAnsi" w:hAnsiTheme="minorHAnsi" w:cstheme="minorHAnsi"/>
          <w:sz w:val="28"/>
          <w:szCs w:val="32"/>
        </w:rPr>
        <w:t>been a greater than usual number of</w:t>
      </w:r>
      <w:r w:rsidRPr="00E14C59">
        <w:rPr>
          <w:rFonts w:asciiTheme="minorHAnsi" w:hAnsiTheme="minorHAnsi" w:cstheme="minorHAnsi"/>
          <w:sz w:val="28"/>
          <w:szCs w:val="32"/>
        </w:rPr>
        <w:t xml:space="preserve"> staff recruited to the Staff</w:t>
      </w:r>
      <w:r w:rsidR="00F11C06" w:rsidRPr="00E14C59">
        <w:rPr>
          <w:rFonts w:asciiTheme="minorHAnsi" w:hAnsiTheme="minorHAnsi" w:cstheme="minorHAnsi"/>
          <w:sz w:val="28"/>
          <w:szCs w:val="32"/>
        </w:rPr>
        <w:t xml:space="preserve"> B</w:t>
      </w:r>
      <w:r w:rsidR="00D42F3B" w:rsidRPr="00E14C59">
        <w:rPr>
          <w:rFonts w:asciiTheme="minorHAnsi" w:hAnsiTheme="minorHAnsi" w:cstheme="minorHAnsi"/>
          <w:sz w:val="28"/>
          <w:szCs w:val="32"/>
        </w:rPr>
        <w:t>a</w:t>
      </w:r>
      <w:r w:rsidR="00FB2B46" w:rsidRPr="00E14C59">
        <w:rPr>
          <w:rFonts w:asciiTheme="minorHAnsi" w:hAnsiTheme="minorHAnsi" w:cstheme="minorHAnsi"/>
          <w:sz w:val="28"/>
          <w:szCs w:val="32"/>
        </w:rPr>
        <w:t xml:space="preserve">nk over </w:t>
      </w:r>
      <w:r w:rsidR="00A42C63" w:rsidRPr="00E14C59">
        <w:rPr>
          <w:rFonts w:asciiTheme="minorHAnsi" w:hAnsiTheme="minorHAnsi" w:cstheme="minorHAnsi"/>
          <w:sz w:val="28"/>
          <w:szCs w:val="32"/>
        </w:rPr>
        <w:t>the past year to try to assist with the current staffing pressures</w:t>
      </w:r>
      <w:r w:rsidRPr="00E14C59">
        <w:rPr>
          <w:rFonts w:asciiTheme="minorHAnsi" w:hAnsiTheme="minorHAnsi" w:cstheme="minorHAnsi"/>
          <w:sz w:val="28"/>
          <w:szCs w:val="32"/>
        </w:rPr>
        <w:t>. Staff pools</w:t>
      </w:r>
      <w:r w:rsidR="00FB2B46" w:rsidRPr="00E14C59">
        <w:rPr>
          <w:rFonts w:asciiTheme="minorHAnsi" w:hAnsiTheme="minorHAnsi" w:cstheme="minorHAnsi"/>
          <w:sz w:val="28"/>
          <w:szCs w:val="32"/>
        </w:rPr>
        <w:t xml:space="preserve"> were also</w:t>
      </w:r>
      <w:r w:rsidR="00D42F3B" w:rsidRPr="00E14C59">
        <w:rPr>
          <w:rFonts w:asciiTheme="minorHAnsi" w:hAnsiTheme="minorHAnsi" w:cstheme="minorHAnsi"/>
          <w:sz w:val="28"/>
          <w:szCs w:val="32"/>
        </w:rPr>
        <w:t xml:space="preserve"> developed in </w:t>
      </w:r>
      <w:r w:rsidR="00F11C06" w:rsidRPr="00E14C59">
        <w:rPr>
          <w:rFonts w:asciiTheme="minorHAnsi" w:hAnsiTheme="minorHAnsi" w:cstheme="minorHAnsi"/>
          <w:sz w:val="28"/>
          <w:szCs w:val="28"/>
        </w:rPr>
        <w:t>the B</w:t>
      </w:r>
      <w:r w:rsidR="00D42F3B" w:rsidRPr="00E14C59">
        <w:rPr>
          <w:rFonts w:asciiTheme="minorHAnsi" w:hAnsiTheme="minorHAnsi" w:cstheme="minorHAnsi"/>
          <w:sz w:val="28"/>
          <w:szCs w:val="28"/>
        </w:rPr>
        <w:t xml:space="preserve">ank to support areas with specific needs </w:t>
      </w:r>
      <w:r w:rsidRPr="00E14C59">
        <w:rPr>
          <w:rFonts w:asciiTheme="minorHAnsi" w:hAnsiTheme="minorHAnsi" w:cstheme="minorHAnsi"/>
          <w:sz w:val="28"/>
          <w:szCs w:val="28"/>
        </w:rPr>
        <w:t>in terms of capacity.</w:t>
      </w:r>
      <w:r w:rsidR="00AA7CB3" w:rsidRPr="00E14C59">
        <w:rPr>
          <w:rFonts w:asciiTheme="minorHAnsi" w:hAnsiTheme="minorHAnsi" w:cstheme="minorHAnsi"/>
          <w:sz w:val="28"/>
          <w:szCs w:val="28"/>
        </w:rPr>
        <w:t xml:space="preserve"> </w:t>
      </w:r>
    </w:p>
    <w:p w14:paraId="7ED5491E" w14:textId="77777777" w:rsidR="00BD4B07" w:rsidRPr="00E14C59" w:rsidRDefault="00BD4B07" w:rsidP="00E14C59">
      <w:pPr>
        <w:spacing w:line="0" w:lineRule="atLeast"/>
        <w:rPr>
          <w:rFonts w:asciiTheme="minorHAnsi" w:hAnsiTheme="minorHAnsi" w:cstheme="minorHAnsi"/>
          <w:color w:val="FF0000"/>
          <w:sz w:val="28"/>
          <w:szCs w:val="28"/>
        </w:rPr>
      </w:pPr>
    </w:p>
    <w:p w14:paraId="5E1EA7F5" w14:textId="02AE2E8D" w:rsidR="00D42F3B" w:rsidRPr="00E14C59" w:rsidRDefault="00BD4B07" w:rsidP="00E14C59">
      <w:pPr>
        <w:spacing w:line="0" w:lineRule="atLeast"/>
        <w:rPr>
          <w:rFonts w:asciiTheme="minorHAnsi" w:hAnsiTheme="minorHAnsi" w:cstheme="minorHAnsi"/>
          <w:sz w:val="28"/>
          <w:szCs w:val="28"/>
        </w:rPr>
      </w:pPr>
      <w:r w:rsidRPr="00E14C59">
        <w:rPr>
          <w:rFonts w:asciiTheme="minorHAnsi" w:hAnsiTheme="minorHAnsi" w:cstheme="minorHAnsi"/>
          <w:sz w:val="28"/>
          <w:szCs w:val="28"/>
        </w:rPr>
        <w:t xml:space="preserve">The number of </w:t>
      </w:r>
      <w:r w:rsidR="00057A05" w:rsidRPr="00E14C59">
        <w:rPr>
          <w:rFonts w:asciiTheme="minorHAnsi" w:hAnsiTheme="minorHAnsi" w:cstheme="minorHAnsi"/>
          <w:sz w:val="28"/>
          <w:szCs w:val="28"/>
        </w:rPr>
        <w:t xml:space="preserve">individuals holding </w:t>
      </w:r>
      <w:r w:rsidR="008C1246" w:rsidRPr="00E14C59">
        <w:rPr>
          <w:rFonts w:asciiTheme="minorHAnsi" w:hAnsiTheme="minorHAnsi" w:cstheme="minorHAnsi"/>
          <w:sz w:val="28"/>
          <w:szCs w:val="28"/>
        </w:rPr>
        <w:t>a Staff</w:t>
      </w:r>
      <w:r w:rsidR="00FB2B46" w:rsidRPr="00E14C59">
        <w:rPr>
          <w:rFonts w:asciiTheme="minorHAnsi" w:hAnsiTheme="minorHAnsi" w:cstheme="minorHAnsi"/>
          <w:sz w:val="28"/>
          <w:szCs w:val="28"/>
        </w:rPr>
        <w:t xml:space="preserve"> </w:t>
      </w:r>
      <w:r w:rsidR="00057A05" w:rsidRPr="00E14C59">
        <w:rPr>
          <w:rFonts w:asciiTheme="minorHAnsi" w:hAnsiTheme="minorHAnsi" w:cstheme="minorHAnsi"/>
          <w:sz w:val="28"/>
          <w:szCs w:val="28"/>
        </w:rPr>
        <w:t xml:space="preserve">Bank only </w:t>
      </w:r>
      <w:r w:rsidRPr="00E14C59">
        <w:rPr>
          <w:rFonts w:asciiTheme="minorHAnsi" w:hAnsiTheme="minorHAnsi" w:cstheme="minorHAnsi"/>
          <w:sz w:val="28"/>
          <w:szCs w:val="28"/>
        </w:rPr>
        <w:t>contract</w:t>
      </w:r>
      <w:r w:rsidR="00FB2B46" w:rsidRPr="00E14C59">
        <w:rPr>
          <w:rFonts w:asciiTheme="minorHAnsi" w:hAnsiTheme="minorHAnsi" w:cstheme="minorHAnsi"/>
          <w:sz w:val="28"/>
          <w:szCs w:val="28"/>
        </w:rPr>
        <w:t xml:space="preserve"> </w:t>
      </w:r>
      <w:r w:rsidRPr="00E14C59">
        <w:rPr>
          <w:rFonts w:asciiTheme="minorHAnsi" w:hAnsiTheme="minorHAnsi" w:cstheme="minorHAnsi"/>
          <w:sz w:val="28"/>
          <w:szCs w:val="28"/>
        </w:rPr>
        <w:t>has increased from 2,229 in 2023 to 2,283 in 2024</w:t>
      </w:r>
      <w:r w:rsidR="00B82E9E" w:rsidRPr="00E14C59">
        <w:rPr>
          <w:rFonts w:asciiTheme="minorHAnsi" w:hAnsiTheme="minorHAnsi" w:cstheme="minorHAnsi"/>
          <w:sz w:val="28"/>
          <w:szCs w:val="28"/>
        </w:rPr>
        <w:t xml:space="preserve"> and to 2,470 in 2025</w:t>
      </w:r>
      <w:r w:rsidRPr="00E14C59">
        <w:rPr>
          <w:rFonts w:asciiTheme="minorHAnsi" w:hAnsiTheme="minorHAnsi" w:cstheme="minorHAnsi"/>
          <w:sz w:val="28"/>
          <w:szCs w:val="28"/>
        </w:rPr>
        <w:t xml:space="preserve">. </w:t>
      </w:r>
    </w:p>
    <w:p w14:paraId="35177F9C" w14:textId="77777777" w:rsidR="0046021B" w:rsidRPr="00C41FB5" w:rsidRDefault="0046021B" w:rsidP="001B1EA7">
      <w:pPr>
        <w:spacing w:line="0" w:lineRule="atLeast"/>
        <w:jc w:val="both"/>
        <w:rPr>
          <w:rFonts w:asciiTheme="minorHAnsi" w:hAnsiTheme="minorHAnsi" w:cstheme="minorHAnsi"/>
          <w:color w:val="FF0000"/>
          <w:szCs w:val="22"/>
        </w:rPr>
      </w:pPr>
    </w:p>
    <w:p w14:paraId="6FB73B41" w14:textId="00C30B27" w:rsidR="008C1246" w:rsidRPr="00C41FB5" w:rsidRDefault="008C1246">
      <w:pPr>
        <w:rPr>
          <w:rFonts w:asciiTheme="minorHAnsi" w:hAnsiTheme="minorHAnsi" w:cstheme="minorHAnsi"/>
          <w:b/>
          <w:noProof/>
          <w:color w:val="FF0000"/>
          <w:szCs w:val="22"/>
          <w:u w:val="single"/>
          <w:lang w:eastAsia="en-GB"/>
        </w:rPr>
      </w:pPr>
    </w:p>
    <w:p w14:paraId="33C5BB7E" w14:textId="77777777" w:rsidR="0072758F" w:rsidRDefault="0072758F">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795D6E74" w14:textId="0F97207B" w:rsidR="00C9730A" w:rsidRPr="00D3328F" w:rsidRDefault="00C9730A" w:rsidP="002B3EBE">
      <w:pPr>
        <w:pStyle w:val="Heading20"/>
        <w:rPr>
          <w:rFonts w:asciiTheme="minorHAnsi" w:hAnsiTheme="minorHAnsi" w:cstheme="minorHAnsi"/>
          <w:color w:val="auto"/>
          <w:sz w:val="28"/>
          <w:szCs w:val="28"/>
        </w:rPr>
      </w:pPr>
      <w:bookmarkStart w:id="103" w:name="_Toc228517134"/>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9</w:t>
      </w:r>
      <w:r w:rsidR="005605A8" w:rsidRPr="00D3328F">
        <w:rPr>
          <w:rFonts w:asciiTheme="minorHAnsi" w:hAnsiTheme="minorHAnsi" w:cstheme="minorHAnsi"/>
          <w:color w:val="auto"/>
          <w:sz w:val="28"/>
          <w:szCs w:val="28"/>
        </w:rPr>
        <w:t>.1</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BME Ethnic Group</w:t>
      </w:r>
      <w:r w:rsidR="009A35A7">
        <w:rPr>
          <w:rFonts w:asciiTheme="minorHAnsi" w:hAnsiTheme="minorHAnsi" w:cstheme="minorHAnsi"/>
          <w:color w:val="auto"/>
          <w:sz w:val="28"/>
          <w:szCs w:val="28"/>
        </w:rPr>
        <w:t>s</w:t>
      </w:r>
      <w:r w:rsidR="009A35A7"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103"/>
      <w:r w:rsidR="00651631" w:rsidRPr="00D3328F">
        <w:rPr>
          <w:rFonts w:asciiTheme="minorHAnsi" w:hAnsiTheme="minorHAnsi" w:cstheme="minorHAnsi"/>
          <w:color w:val="auto"/>
          <w:sz w:val="28"/>
          <w:szCs w:val="28"/>
        </w:rPr>
        <w:t xml:space="preserve">  </w:t>
      </w:r>
    </w:p>
    <w:p w14:paraId="57005EEF" w14:textId="77777777" w:rsidR="00741A04" w:rsidRPr="00C41FB5" w:rsidRDefault="00741A04" w:rsidP="00741A04">
      <w:pPr>
        <w:rPr>
          <w:rFonts w:asciiTheme="minorHAnsi" w:hAnsiTheme="minorHAnsi" w:cstheme="minorHAnsi"/>
          <w:color w:val="FF0000"/>
        </w:rPr>
      </w:pPr>
    </w:p>
    <w:tbl>
      <w:tblPr>
        <w:tblW w:w="5000" w:type="pct"/>
        <w:tblLayout w:type="fixed"/>
        <w:tblLook w:val="04A0" w:firstRow="1" w:lastRow="0" w:firstColumn="1" w:lastColumn="0" w:noHBand="0" w:noVBand="1"/>
      </w:tblPr>
      <w:tblGrid>
        <w:gridCol w:w="3032"/>
        <w:gridCol w:w="884"/>
        <w:gridCol w:w="884"/>
        <w:gridCol w:w="884"/>
        <w:gridCol w:w="883"/>
        <w:gridCol w:w="883"/>
        <w:gridCol w:w="883"/>
        <w:gridCol w:w="883"/>
        <w:gridCol w:w="883"/>
        <w:gridCol w:w="883"/>
        <w:gridCol w:w="883"/>
        <w:gridCol w:w="883"/>
        <w:gridCol w:w="883"/>
        <w:gridCol w:w="917"/>
        <w:gridCol w:w="840"/>
      </w:tblGrid>
      <w:tr w:rsidR="00F54978" w:rsidRPr="00F54978" w14:paraId="331072EE" w14:textId="77777777" w:rsidTr="00F54978">
        <w:trPr>
          <w:trHeight w:val="330"/>
        </w:trPr>
        <w:tc>
          <w:tcPr>
            <w:tcW w:w="985" w:type="pct"/>
            <w:tcBorders>
              <w:top w:val="single" w:sz="4" w:space="0" w:color="auto"/>
              <w:left w:val="single" w:sz="4" w:space="0" w:color="auto"/>
              <w:bottom w:val="nil"/>
              <w:right w:val="single" w:sz="4" w:space="0" w:color="auto"/>
            </w:tcBorders>
            <w:shd w:val="clear" w:color="000000" w:fill="A6C9EC"/>
            <w:noWrap/>
            <w:vAlign w:val="center"/>
            <w:hideMark/>
          </w:tcPr>
          <w:p w14:paraId="75496264" w14:textId="77777777" w:rsidR="00F54978" w:rsidRPr="00F54978" w:rsidRDefault="00F54978" w:rsidP="00F54978">
            <w:pPr>
              <w:rPr>
                <w:rFonts w:ascii="Cambria" w:hAnsi="Cambria" w:cs="Times New Roman"/>
                <w:sz w:val="26"/>
                <w:szCs w:val="26"/>
                <w:lang w:eastAsia="en-GB"/>
              </w:rPr>
            </w:pPr>
            <w:r w:rsidRPr="00F54978">
              <w:rPr>
                <w:rFonts w:ascii="Cambria" w:hAnsi="Cambria" w:cs="Times New Roman"/>
                <w:sz w:val="26"/>
                <w:szCs w:val="26"/>
                <w:lang w:eastAsia="en-GB"/>
              </w:rPr>
              <w:t> </w:t>
            </w:r>
          </w:p>
        </w:tc>
        <w:tc>
          <w:tcPr>
            <w:tcW w:w="3742" w:type="pct"/>
            <w:gridSpan w:val="13"/>
            <w:tcBorders>
              <w:top w:val="single" w:sz="4" w:space="0" w:color="auto"/>
              <w:left w:val="nil"/>
              <w:bottom w:val="single" w:sz="4" w:space="0" w:color="auto"/>
              <w:right w:val="single" w:sz="4" w:space="0" w:color="000000"/>
            </w:tcBorders>
            <w:shd w:val="clear" w:color="000000" w:fill="A6C9EC"/>
            <w:noWrap/>
            <w:vAlign w:val="bottom"/>
            <w:hideMark/>
          </w:tcPr>
          <w:p w14:paraId="1B509017" w14:textId="77777777" w:rsidR="00F54978" w:rsidRPr="00F54978" w:rsidRDefault="00F54978" w:rsidP="00F54978">
            <w:pPr>
              <w:jc w:val="center"/>
              <w:rPr>
                <w:rFonts w:ascii="Aptos Narrow" w:hAnsi="Aptos Narrow" w:cs="Times New Roman"/>
                <w:b/>
                <w:bCs/>
                <w:color w:val="000000"/>
                <w:szCs w:val="22"/>
                <w:lang w:eastAsia="en-GB"/>
              </w:rPr>
            </w:pPr>
            <w:r w:rsidRPr="00F54978">
              <w:rPr>
                <w:rFonts w:ascii="Aptos Narrow" w:hAnsi="Aptos Narrow" w:cs="Times New Roman"/>
                <w:b/>
                <w:bCs/>
                <w:color w:val="000000"/>
                <w:szCs w:val="22"/>
                <w:lang w:eastAsia="en-GB"/>
              </w:rPr>
              <w:t>BME</w:t>
            </w:r>
          </w:p>
        </w:tc>
        <w:tc>
          <w:tcPr>
            <w:tcW w:w="273" w:type="pct"/>
            <w:tcBorders>
              <w:top w:val="single" w:sz="4" w:space="0" w:color="auto"/>
              <w:left w:val="nil"/>
              <w:bottom w:val="nil"/>
              <w:right w:val="single" w:sz="4" w:space="0" w:color="auto"/>
            </w:tcBorders>
            <w:shd w:val="clear" w:color="000000" w:fill="A6C9EC"/>
            <w:noWrap/>
            <w:vAlign w:val="bottom"/>
            <w:hideMark/>
          </w:tcPr>
          <w:p w14:paraId="7CB47C46" w14:textId="77777777" w:rsidR="00F54978" w:rsidRPr="00F54978" w:rsidRDefault="00F54978" w:rsidP="00F54978">
            <w:pPr>
              <w:rPr>
                <w:rFonts w:ascii="Aptos Narrow" w:hAnsi="Aptos Narrow" w:cs="Times New Roman"/>
                <w:color w:val="000000"/>
                <w:szCs w:val="22"/>
                <w:lang w:eastAsia="en-GB"/>
              </w:rPr>
            </w:pPr>
            <w:r w:rsidRPr="00F54978">
              <w:rPr>
                <w:rFonts w:ascii="Aptos Narrow" w:hAnsi="Aptos Narrow" w:cs="Times New Roman"/>
                <w:color w:val="000000"/>
                <w:szCs w:val="22"/>
                <w:lang w:eastAsia="en-GB"/>
              </w:rPr>
              <w:t> </w:t>
            </w:r>
          </w:p>
        </w:tc>
      </w:tr>
      <w:tr w:rsidR="00F54978" w:rsidRPr="00F54978" w14:paraId="242B5326" w14:textId="77777777" w:rsidTr="00F54978">
        <w:trPr>
          <w:trHeight w:val="3300"/>
        </w:trPr>
        <w:tc>
          <w:tcPr>
            <w:tcW w:w="985" w:type="pct"/>
            <w:tcBorders>
              <w:top w:val="nil"/>
              <w:left w:val="single" w:sz="4" w:space="0" w:color="auto"/>
              <w:bottom w:val="single" w:sz="4" w:space="0" w:color="auto"/>
              <w:right w:val="single" w:sz="4" w:space="0" w:color="auto"/>
            </w:tcBorders>
            <w:shd w:val="clear" w:color="C0E6F5" w:fill="A6C9EC"/>
            <w:noWrap/>
            <w:vAlign w:val="bottom"/>
            <w:hideMark/>
          </w:tcPr>
          <w:p w14:paraId="1915E4B6" w14:textId="77777777" w:rsidR="00F54978" w:rsidRPr="00F54978" w:rsidRDefault="00F54978" w:rsidP="00F54978">
            <w:pPr>
              <w:rPr>
                <w:rFonts w:ascii="Calibri" w:hAnsi="Calibri" w:cs="Calibri"/>
                <w:b/>
                <w:bCs/>
                <w:color w:val="000000"/>
                <w:szCs w:val="22"/>
                <w:lang w:eastAsia="en-GB"/>
              </w:rPr>
            </w:pPr>
            <w:r w:rsidRPr="00F54978">
              <w:rPr>
                <w:rFonts w:ascii="Calibri" w:hAnsi="Calibri" w:cs="Calibri"/>
                <w:b/>
                <w:bCs/>
                <w:color w:val="000000"/>
                <w:szCs w:val="22"/>
                <w:lang w:eastAsia="en-GB"/>
              </w:rPr>
              <w:t> </w:t>
            </w:r>
          </w:p>
        </w:tc>
        <w:tc>
          <w:tcPr>
            <w:tcW w:w="287" w:type="pct"/>
            <w:tcBorders>
              <w:top w:val="nil"/>
              <w:left w:val="nil"/>
              <w:bottom w:val="single" w:sz="4" w:space="0" w:color="auto"/>
              <w:right w:val="nil"/>
            </w:tcBorders>
            <w:shd w:val="clear" w:color="C0E6F5" w:fill="A6C9EC"/>
            <w:vAlign w:val="bottom"/>
            <w:hideMark/>
          </w:tcPr>
          <w:p w14:paraId="77F3E232"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African - African, African Scottish or African British</w:t>
            </w:r>
          </w:p>
        </w:tc>
        <w:tc>
          <w:tcPr>
            <w:tcW w:w="287" w:type="pct"/>
            <w:tcBorders>
              <w:top w:val="nil"/>
              <w:left w:val="single" w:sz="4" w:space="0" w:color="auto"/>
              <w:bottom w:val="single" w:sz="4" w:space="0" w:color="auto"/>
              <w:right w:val="single" w:sz="4" w:space="0" w:color="auto"/>
            </w:tcBorders>
            <w:shd w:val="clear" w:color="C0E6F5" w:fill="A6C9EC"/>
            <w:vAlign w:val="bottom"/>
            <w:hideMark/>
          </w:tcPr>
          <w:p w14:paraId="62398E53"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African - Other</w:t>
            </w:r>
          </w:p>
        </w:tc>
        <w:tc>
          <w:tcPr>
            <w:tcW w:w="287" w:type="pct"/>
            <w:tcBorders>
              <w:top w:val="nil"/>
              <w:left w:val="nil"/>
              <w:bottom w:val="single" w:sz="4" w:space="0" w:color="auto"/>
              <w:right w:val="nil"/>
            </w:tcBorders>
            <w:shd w:val="clear" w:color="C0E6F5" w:fill="A6C9EC"/>
            <w:vAlign w:val="bottom"/>
            <w:hideMark/>
          </w:tcPr>
          <w:p w14:paraId="5515F139"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Asian - Bangladeshi, Bangladeshi Scottish or Bangladeshi British</w:t>
            </w:r>
          </w:p>
        </w:tc>
        <w:tc>
          <w:tcPr>
            <w:tcW w:w="287" w:type="pct"/>
            <w:tcBorders>
              <w:top w:val="nil"/>
              <w:left w:val="single" w:sz="4" w:space="0" w:color="auto"/>
              <w:bottom w:val="single" w:sz="4" w:space="0" w:color="auto"/>
              <w:right w:val="single" w:sz="4" w:space="0" w:color="auto"/>
            </w:tcBorders>
            <w:shd w:val="clear" w:color="C0E6F5" w:fill="A6C9EC"/>
            <w:vAlign w:val="bottom"/>
            <w:hideMark/>
          </w:tcPr>
          <w:p w14:paraId="45D40733"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Asian - Chinese, Chinese Scottish or Chinese British</w:t>
            </w:r>
          </w:p>
        </w:tc>
        <w:tc>
          <w:tcPr>
            <w:tcW w:w="287" w:type="pct"/>
            <w:tcBorders>
              <w:top w:val="nil"/>
              <w:left w:val="nil"/>
              <w:bottom w:val="single" w:sz="4" w:space="0" w:color="auto"/>
              <w:right w:val="nil"/>
            </w:tcBorders>
            <w:shd w:val="clear" w:color="C0E6F5" w:fill="A6C9EC"/>
            <w:vAlign w:val="bottom"/>
            <w:hideMark/>
          </w:tcPr>
          <w:p w14:paraId="72251427"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Asian - Indian, Indian Scottish or Indian British</w:t>
            </w:r>
          </w:p>
        </w:tc>
        <w:tc>
          <w:tcPr>
            <w:tcW w:w="287" w:type="pct"/>
            <w:tcBorders>
              <w:top w:val="nil"/>
              <w:left w:val="single" w:sz="4" w:space="0" w:color="auto"/>
              <w:bottom w:val="single" w:sz="4" w:space="0" w:color="auto"/>
              <w:right w:val="single" w:sz="4" w:space="0" w:color="auto"/>
            </w:tcBorders>
            <w:shd w:val="clear" w:color="C0E6F5" w:fill="A6C9EC"/>
            <w:vAlign w:val="bottom"/>
            <w:hideMark/>
          </w:tcPr>
          <w:p w14:paraId="13831A33"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Asian - Other</w:t>
            </w:r>
          </w:p>
        </w:tc>
        <w:tc>
          <w:tcPr>
            <w:tcW w:w="287" w:type="pct"/>
            <w:tcBorders>
              <w:top w:val="nil"/>
              <w:left w:val="nil"/>
              <w:bottom w:val="single" w:sz="4" w:space="0" w:color="auto"/>
              <w:right w:val="nil"/>
            </w:tcBorders>
            <w:shd w:val="clear" w:color="C0E6F5" w:fill="A6C9EC"/>
            <w:vAlign w:val="bottom"/>
            <w:hideMark/>
          </w:tcPr>
          <w:p w14:paraId="2790DE16"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Asian - Pakistani, Pakistani Scottish or Pakistani British</w:t>
            </w:r>
          </w:p>
        </w:tc>
        <w:tc>
          <w:tcPr>
            <w:tcW w:w="287" w:type="pct"/>
            <w:tcBorders>
              <w:top w:val="nil"/>
              <w:left w:val="single" w:sz="4" w:space="0" w:color="auto"/>
              <w:bottom w:val="single" w:sz="4" w:space="0" w:color="auto"/>
              <w:right w:val="single" w:sz="4" w:space="0" w:color="auto"/>
            </w:tcBorders>
            <w:shd w:val="clear" w:color="C0E6F5" w:fill="A6C9EC"/>
            <w:vAlign w:val="bottom"/>
            <w:hideMark/>
          </w:tcPr>
          <w:p w14:paraId="7BA4B75F"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Caribbean or Black - Black, Black Scottish or Black British</w:t>
            </w:r>
          </w:p>
        </w:tc>
        <w:tc>
          <w:tcPr>
            <w:tcW w:w="287" w:type="pct"/>
            <w:tcBorders>
              <w:top w:val="nil"/>
              <w:left w:val="nil"/>
              <w:bottom w:val="single" w:sz="4" w:space="0" w:color="auto"/>
              <w:right w:val="nil"/>
            </w:tcBorders>
            <w:shd w:val="clear" w:color="C0E6F5" w:fill="A6C9EC"/>
            <w:vAlign w:val="bottom"/>
            <w:hideMark/>
          </w:tcPr>
          <w:p w14:paraId="791BBF5B"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Caribbean or Black - Caribbean, Caribbean Scottish or Caribbean British</w:t>
            </w:r>
          </w:p>
        </w:tc>
        <w:tc>
          <w:tcPr>
            <w:tcW w:w="287" w:type="pct"/>
            <w:tcBorders>
              <w:top w:val="nil"/>
              <w:left w:val="single" w:sz="4" w:space="0" w:color="auto"/>
              <w:bottom w:val="single" w:sz="4" w:space="0" w:color="auto"/>
              <w:right w:val="single" w:sz="4" w:space="0" w:color="auto"/>
            </w:tcBorders>
            <w:shd w:val="clear" w:color="C0E6F5" w:fill="A6C9EC"/>
            <w:vAlign w:val="bottom"/>
            <w:hideMark/>
          </w:tcPr>
          <w:p w14:paraId="3888EC09"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Caribbean or Black - Other</w:t>
            </w:r>
          </w:p>
        </w:tc>
        <w:tc>
          <w:tcPr>
            <w:tcW w:w="287" w:type="pct"/>
            <w:tcBorders>
              <w:top w:val="nil"/>
              <w:left w:val="nil"/>
              <w:bottom w:val="single" w:sz="4" w:space="0" w:color="auto"/>
              <w:right w:val="nil"/>
            </w:tcBorders>
            <w:shd w:val="clear" w:color="C0E6F5" w:fill="A6C9EC"/>
            <w:vAlign w:val="bottom"/>
            <w:hideMark/>
          </w:tcPr>
          <w:p w14:paraId="77D3F759"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Mixed or Multiple Ethnic Group</w:t>
            </w:r>
          </w:p>
        </w:tc>
        <w:tc>
          <w:tcPr>
            <w:tcW w:w="287" w:type="pct"/>
            <w:tcBorders>
              <w:top w:val="nil"/>
              <w:left w:val="single" w:sz="4" w:space="0" w:color="auto"/>
              <w:bottom w:val="single" w:sz="4" w:space="0" w:color="auto"/>
              <w:right w:val="single" w:sz="4" w:space="0" w:color="auto"/>
            </w:tcBorders>
            <w:shd w:val="clear" w:color="C0E6F5" w:fill="A6C9EC"/>
            <w:vAlign w:val="bottom"/>
            <w:hideMark/>
          </w:tcPr>
          <w:p w14:paraId="19C5089F"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Other Ethnic Group - Arab, Arab Scottish or Arab British</w:t>
            </w:r>
          </w:p>
        </w:tc>
        <w:tc>
          <w:tcPr>
            <w:tcW w:w="298" w:type="pct"/>
            <w:tcBorders>
              <w:top w:val="nil"/>
              <w:left w:val="nil"/>
              <w:bottom w:val="single" w:sz="4" w:space="0" w:color="auto"/>
              <w:right w:val="single" w:sz="4" w:space="0" w:color="auto"/>
            </w:tcBorders>
            <w:shd w:val="clear" w:color="C0E6F5" w:fill="A6C9EC"/>
            <w:vAlign w:val="bottom"/>
            <w:hideMark/>
          </w:tcPr>
          <w:p w14:paraId="36E875D5"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Other Ethnic Group - Other</w:t>
            </w:r>
          </w:p>
        </w:tc>
        <w:tc>
          <w:tcPr>
            <w:tcW w:w="273" w:type="pct"/>
            <w:tcBorders>
              <w:top w:val="nil"/>
              <w:left w:val="nil"/>
              <w:bottom w:val="single" w:sz="4" w:space="0" w:color="auto"/>
              <w:right w:val="single" w:sz="4" w:space="0" w:color="auto"/>
            </w:tcBorders>
            <w:shd w:val="clear" w:color="C0E6F5" w:fill="A6C9EC"/>
            <w:vAlign w:val="bottom"/>
            <w:hideMark/>
          </w:tcPr>
          <w:p w14:paraId="0EFD3D74"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BME Total</w:t>
            </w:r>
          </w:p>
        </w:tc>
      </w:tr>
      <w:tr w:rsidR="00F54978" w:rsidRPr="00F54978" w14:paraId="76286525" w14:textId="77777777" w:rsidTr="000C46C6">
        <w:trPr>
          <w:trHeight w:val="300"/>
        </w:trPr>
        <w:tc>
          <w:tcPr>
            <w:tcW w:w="98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D21A1A3"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Admin Services</w:t>
            </w:r>
          </w:p>
        </w:tc>
        <w:tc>
          <w:tcPr>
            <w:tcW w:w="287" w:type="pct"/>
            <w:tcBorders>
              <w:top w:val="nil"/>
              <w:left w:val="nil"/>
              <w:bottom w:val="single" w:sz="4" w:space="0" w:color="BFBFBF" w:themeColor="background1" w:themeShade="BF"/>
              <w:right w:val="nil"/>
            </w:tcBorders>
            <w:shd w:val="clear" w:color="auto" w:fill="auto"/>
            <w:noWrap/>
            <w:vAlign w:val="bottom"/>
            <w:hideMark/>
          </w:tcPr>
          <w:p w14:paraId="7E42B2F7" w14:textId="6B4881BE"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FD8BC3E"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nil"/>
              <w:left w:val="nil"/>
              <w:bottom w:val="single" w:sz="4" w:space="0" w:color="BFBFBF" w:themeColor="background1" w:themeShade="BF"/>
              <w:right w:val="nil"/>
            </w:tcBorders>
            <w:shd w:val="clear" w:color="auto" w:fill="auto"/>
            <w:noWrap/>
            <w:vAlign w:val="bottom"/>
            <w:hideMark/>
          </w:tcPr>
          <w:p w14:paraId="18BA82F3" w14:textId="5D670BFC"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63E5162"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8</w:t>
            </w:r>
          </w:p>
        </w:tc>
        <w:tc>
          <w:tcPr>
            <w:tcW w:w="287" w:type="pct"/>
            <w:tcBorders>
              <w:top w:val="nil"/>
              <w:left w:val="nil"/>
              <w:bottom w:val="single" w:sz="4" w:space="0" w:color="BFBFBF" w:themeColor="background1" w:themeShade="BF"/>
              <w:right w:val="nil"/>
            </w:tcBorders>
            <w:shd w:val="clear" w:color="auto" w:fill="auto"/>
            <w:noWrap/>
            <w:vAlign w:val="bottom"/>
            <w:hideMark/>
          </w:tcPr>
          <w:p w14:paraId="5FC503C7" w14:textId="4EBFF92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42EC7B4" w14:textId="69F26454"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nil"/>
              <w:left w:val="nil"/>
              <w:bottom w:val="single" w:sz="4" w:space="0" w:color="BFBFBF" w:themeColor="background1" w:themeShade="BF"/>
              <w:right w:val="nil"/>
            </w:tcBorders>
            <w:shd w:val="clear" w:color="auto" w:fill="auto"/>
            <w:noWrap/>
            <w:vAlign w:val="bottom"/>
            <w:hideMark/>
          </w:tcPr>
          <w:p w14:paraId="31B0192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6</w:t>
            </w:r>
          </w:p>
        </w:tc>
        <w:tc>
          <w:tcPr>
            <w:tcW w:w="2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BC117E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nil"/>
              <w:left w:val="nil"/>
              <w:bottom w:val="single" w:sz="4" w:space="0" w:color="BFBFBF" w:themeColor="background1" w:themeShade="BF"/>
              <w:right w:val="nil"/>
            </w:tcBorders>
            <w:shd w:val="clear" w:color="auto" w:fill="auto"/>
            <w:noWrap/>
            <w:vAlign w:val="bottom"/>
            <w:hideMark/>
          </w:tcPr>
          <w:p w14:paraId="49BEB7A2" w14:textId="77777777" w:rsidR="00F54978" w:rsidRPr="00F54978" w:rsidRDefault="00F54978" w:rsidP="00F54978">
            <w:pPr>
              <w:jc w:val="center"/>
              <w:rPr>
                <w:rFonts w:ascii="Calibri" w:hAnsi="Calibri" w:cs="Calibri"/>
                <w:color w:val="000000"/>
                <w:szCs w:val="22"/>
                <w:lang w:eastAsia="en-GB"/>
              </w:rPr>
            </w:pPr>
          </w:p>
        </w:tc>
        <w:tc>
          <w:tcPr>
            <w:tcW w:w="2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4979CF7" w14:textId="33480A1F"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nil"/>
              <w:left w:val="nil"/>
              <w:bottom w:val="single" w:sz="4" w:space="0" w:color="BFBFBF" w:themeColor="background1" w:themeShade="BF"/>
              <w:right w:val="nil"/>
            </w:tcBorders>
            <w:shd w:val="clear" w:color="auto" w:fill="auto"/>
            <w:noWrap/>
            <w:vAlign w:val="bottom"/>
            <w:hideMark/>
          </w:tcPr>
          <w:p w14:paraId="376D84C6" w14:textId="0B399731"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F8B7FFC"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nil"/>
              <w:left w:val="nil"/>
              <w:bottom w:val="single" w:sz="4" w:space="0" w:color="BFBFBF" w:themeColor="background1" w:themeShade="BF"/>
              <w:right w:val="nil"/>
            </w:tcBorders>
            <w:shd w:val="clear" w:color="auto" w:fill="auto"/>
            <w:noWrap/>
            <w:vAlign w:val="bottom"/>
            <w:hideMark/>
          </w:tcPr>
          <w:p w14:paraId="25B9E182"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8</w:t>
            </w:r>
          </w:p>
        </w:tc>
        <w:tc>
          <w:tcPr>
            <w:tcW w:w="27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70CEE8C"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33</w:t>
            </w:r>
          </w:p>
        </w:tc>
      </w:tr>
      <w:tr w:rsidR="00F54978" w:rsidRPr="00F54978" w14:paraId="2DA561EC"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BD390D"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Allied Health Professionals</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425DE6" w14:textId="07C647E2"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19008C"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36B2FB"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7D22E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B0919F" w14:textId="09B1C92E"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CF3FDA"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D165C9"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3AB6D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847839"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04E5B2"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EC9FF9"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C20A2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0C0A5B" w14:textId="77777777" w:rsidR="00F54978" w:rsidRPr="00F54978" w:rsidRDefault="00F54978" w:rsidP="00F54978">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F60187" w14:textId="78B9EAF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54978" w:rsidRPr="00F54978" w14:paraId="761F6B76"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CAA7852"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Healthcare Sciences</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D6B69B" w14:textId="7EA41C93"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2849D3" w14:textId="0B6EF7C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A504AF"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B1900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EF504E"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E8B287"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15B7FC" w14:textId="0B71DFE2"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4041AC"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243888"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99731A"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E18109"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20393F"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40ECD9" w14:textId="77777777" w:rsidR="00F54978" w:rsidRPr="00F54978" w:rsidRDefault="00F54978" w:rsidP="00F54978">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CAF4D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7</w:t>
            </w:r>
          </w:p>
        </w:tc>
      </w:tr>
      <w:tr w:rsidR="00F54978" w:rsidRPr="00F54978" w14:paraId="7CA8F38E"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6A9723" w14:textId="6A3E6738"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34EA90" w14:textId="5D63800C"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176FC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27FA7C" w14:textId="41A837B7"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C1551F"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6</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EB334A"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9</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1BA476" w14:textId="4250605A"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80EFBF"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7A6B0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688997"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73397B"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70CC1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6</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51A4B5" w14:textId="1A9CC5BE"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28893F" w14:textId="510004D3"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26196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41</w:t>
            </w:r>
          </w:p>
        </w:tc>
      </w:tr>
      <w:tr w:rsidR="00F54978" w:rsidRPr="00F54978" w14:paraId="4FEAA898"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9493CE"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Medical &amp; Dental Support</w:t>
            </w:r>
          </w:p>
        </w:tc>
        <w:tc>
          <w:tcPr>
            <w:tcW w:w="28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F74489"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0D41F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A886DC"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4A6F8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A46993"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E7311B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7B1669"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1782D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02B9D5"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A010D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B320F6"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0445D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F77BEE" w14:textId="77777777" w:rsidR="00F54978" w:rsidRPr="00F54978" w:rsidRDefault="00F54978" w:rsidP="00F54978">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5A2FDA"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0</w:t>
            </w:r>
          </w:p>
        </w:tc>
      </w:tr>
      <w:tr w:rsidR="00F54978" w:rsidRPr="00F54978" w14:paraId="59239BFB"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52A65B"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Nursing/Midwifery Band 1-4</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C4FAC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101</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D578BD"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18</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85B955"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23E772"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72B3AB"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9</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6363E4"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22</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FBE13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8FBEE71" w14:textId="4852B4F4"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F761BB"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6D265C"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659920"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9</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B02449" w14:textId="2D650D1A"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6CDF2E"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8</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BADFAB"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185</w:t>
            </w:r>
          </w:p>
        </w:tc>
      </w:tr>
      <w:tr w:rsidR="00F54978" w:rsidRPr="00F54978" w14:paraId="4971FC2F"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23C580"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Nursing/Midwifery Band 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5C86C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28</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AA905A" w14:textId="3DFAD54E"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70984D"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8F8003" w14:textId="6C41D262"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2EDC37"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C2FDD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8</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906B4F" w14:textId="209C51BC"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717F82" w14:textId="180E1291"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354E7C" w14:textId="6EED3C95"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109D9F" w14:textId="3800C0A6"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7BCDE7"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96FB67"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3741C9" w14:textId="348E8166"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E38BAC"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58</w:t>
            </w:r>
          </w:p>
        </w:tc>
      </w:tr>
      <w:tr w:rsidR="00F54978" w:rsidRPr="00F54978" w14:paraId="71E8DA5A" w14:textId="77777777" w:rsidTr="000C46C6">
        <w:trPr>
          <w:trHeight w:val="300"/>
        </w:trPr>
        <w:tc>
          <w:tcPr>
            <w:tcW w:w="9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E4617B"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Other Therapeutic</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7C6D52" w14:textId="1AEE51FA"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7AC120"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4FB667"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1555B9"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867EE8"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BF8F4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E88085" w14:textId="159644F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972D1B"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AA46E3"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6E69D4" w14:textId="2BD8EEA5"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DEAB0D" w14:textId="24552A00"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550509"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AF1904" w14:textId="77777777" w:rsidR="00F54978" w:rsidRPr="00F54978" w:rsidRDefault="00F54978" w:rsidP="00F54978">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5F73C4" w14:textId="05D08A53"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54978" w:rsidRPr="00F54978" w14:paraId="5470E66D" w14:textId="77777777" w:rsidTr="000C46C6">
        <w:trPr>
          <w:trHeight w:val="300"/>
        </w:trPr>
        <w:tc>
          <w:tcPr>
            <w:tcW w:w="98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D0D98B9"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Support Services</w:t>
            </w:r>
          </w:p>
        </w:tc>
        <w:tc>
          <w:tcPr>
            <w:tcW w:w="287" w:type="pct"/>
            <w:tcBorders>
              <w:top w:val="single" w:sz="4" w:space="0" w:color="BFBFBF" w:themeColor="background1" w:themeShade="BF"/>
              <w:left w:val="nil"/>
              <w:bottom w:val="nil"/>
              <w:right w:val="nil"/>
            </w:tcBorders>
            <w:shd w:val="clear" w:color="auto" w:fill="auto"/>
            <w:noWrap/>
            <w:vAlign w:val="bottom"/>
            <w:hideMark/>
          </w:tcPr>
          <w:p w14:paraId="5DA8A59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9E51DB2"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nil"/>
              <w:right w:val="nil"/>
            </w:tcBorders>
            <w:shd w:val="clear" w:color="auto" w:fill="auto"/>
            <w:noWrap/>
            <w:vAlign w:val="bottom"/>
            <w:hideMark/>
          </w:tcPr>
          <w:p w14:paraId="55B103F7"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2F1ED7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nil"/>
              <w:right w:val="nil"/>
            </w:tcBorders>
            <w:shd w:val="clear" w:color="auto" w:fill="auto"/>
            <w:noWrap/>
            <w:vAlign w:val="bottom"/>
            <w:hideMark/>
          </w:tcPr>
          <w:p w14:paraId="162F4300" w14:textId="09CB4064"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E2A11E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5</w:t>
            </w:r>
          </w:p>
        </w:tc>
        <w:tc>
          <w:tcPr>
            <w:tcW w:w="287" w:type="pct"/>
            <w:tcBorders>
              <w:top w:val="single" w:sz="4" w:space="0" w:color="BFBFBF" w:themeColor="background1" w:themeShade="BF"/>
              <w:left w:val="nil"/>
              <w:bottom w:val="nil"/>
              <w:right w:val="nil"/>
            </w:tcBorders>
            <w:shd w:val="clear" w:color="auto" w:fill="auto"/>
            <w:noWrap/>
            <w:vAlign w:val="bottom"/>
            <w:hideMark/>
          </w:tcPr>
          <w:p w14:paraId="1EFD6632" w14:textId="209F361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A464422"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87" w:type="pct"/>
            <w:tcBorders>
              <w:top w:val="single" w:sz="4" w:space="0" w:color="BFBFBF" w:themeColor="background1" w:themeShade="BF"/>
              <w:left w:val="nil"/>
              <w:bottom w:val="nil"/>
              <w:right w:val="nil"/>
            </w:tcBorders>
            <w:shd w:val="clear" w:color="auto" w:fill="auto"/>
            <w:noWrap/>
            <w:vAlign w:val="bottom"/>
            <w:hideMark/>
          </w:tcPr>
          <w:p w14:paraId="74B0C07D"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BD56A3B" w14:textId="27A8AF08"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87" w:type="pct"/>
            <w:tcBorders>
              <w:top w:val="single" w:sz="4" w:space="0" w:color="BFBFBF" w:themeColor="background1" w:themeShade="BF"/>
              <w:left w:val="nil"/>
              <w:bottom w:val="nil"/>
              <w:right w:val="nil"/>
            </w:tcBorders>
            <w:shd w:val="clear" w:color="auto" w:fill="auto"/>
            <w:noWrap/>
            <w:vAlign w:val="bottom"/>
            <w:hideMark/>
          </w:tcPr>
          <w:p w14:paraId="055925CA" w14:textId="77777777" w:rsidR="00F54978" w:rsidRPr="00F54978" w:rsidRDefault="00F54978" w:rsidP="00F54978">
            <w:pPr>
              <w:jc w:val="center"/>
              <w:rPr>
                <w:rFonts w:ascii="Calibri" w:hAnsi="Calibri" w:cs="Calibri"/>
                <w:color w:val="000000"/>
                <w:szCs w:val="22"/>
                <w:lang w:eastAsia="en-GB"/>
              </w:rPr>
            </w:pPr>
          </w:p>
        </w:tc>
        <w:tc>
          <w:tcPr>
            <w:tcW w:w="28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80B6D6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298" w:type="pct"/>
            <w:tcBorders>
              <w:top w:val="single" w:sz="4" w:space="0" w:color="BFBFBF" w:themeColor="background1" w:themeShade="BF"/>
              <w:left w:val="nil"/>
              <w:bottom w:val="nil"/>
              <w:right w:val="nil"/>
            </w:tcBorders>
            <w:shd w:val="clear" w:color="auto" w:fill="auto"/>
            <w:noWrap/>
            <w:vAlign w:val="bottom"/>
            <w:hideMark/>
          </w:tcPr>
          <w:p w14:paraId="79700883" w14:textId="77777777" w:rsidR="00F54978" w:rsidRPr="00F54978" w:rsidRDefault="00F54978" w:rsidP="00F54978">
            <w:pPr>
              <w:jc w:val="center"/>
              <w:rPr>
                <w:rFonts w:ascii="Calibri" w:hAnsi="Calibri" w:cs="Calibri"/>
                <w:color w:val="000000"/>
                <w:szCs w:val="22"/>
                <w:lang w:eastAsia="en-GB"/>
              </w:rPr>
            </w:pPr>
          </w:p>
        </w:tc>
        <w:tc>
          <w:tcPr>
            <w:tcW w:w="27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A03877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16</w:t>
            </w:r>
          </w:p>
        </w:tc>
      </w:tr>
      <w:tr w:rsidR="00F54978" w:rsidRPr="00F54978" w14:paraId="3A0461B6" w14:textId="77777777" w:rsidTr="00F54978">
        <w:trPr>
          <w:trHeight w:val="300"/>
        </w:trPr>
        <w:tc>
          <w:tcPr>
            <w:tcW w:w="9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4C9A7" w14:textId="77777777" w:rsidR="00F54978" w:rsidRPr="00F54978" w:rsidRDefault="00F54978" w:rsidP="00F54978">
            <w:pPr>
              <w:rPr>
                <w:rFonts w:ascii="Calibri" w:hAnsi="Calibri" w:cs="Calibri"/>
                <w:b/>
                <w:bCs/>
                <w:color w:val="000000"/>
                <w:szCs w:val="22"/>
                <w:lang w:eastAsia="en-GB"/>
              </w:rPr>
            </w:pPr>
            <w:r w:rsidRPr="00F54978">
              <w:rPr>
                <w:rFonts w:ascii="Calibri" w:hAnsi="Calibri" w:cs="Calibri"/>
                <w:b/>
                <w:bCs/>
                <w:color w:val="000000"/>
                <w:szCs w:val="22"/>
                <w:lang w:eastAsia="en-GB"/>
              </w:rPr>
              <w:t>Grand Total</w:t>
            </w:r>
          </w:p>
        </w:tc>
        <w:tc>
          <w:tcPr>
            <w:tcW w:w="287" w:type="pct"/>
            <w:tcBorders>
              <w:top w:val="single" w:sz="4" w:space="0" w:color="auto"/>
              <w:left w:val="nil"/>
              <w:bottom w:val="single" w:sz="4" w:space="0" w:color="auto"/>
              <w:right w:val="nil"/>
            </w:tcBorders>
            <w:shd w:val="clear" w:color="auto" w:fill="auto"/>
            <w:noWrap/>
            <w:vAlign w:val="bottom"/>
            <w:hideMark/>
          </w:tcPr>
          <w:p w14:paraId="0BF8CE48"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148</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65FD"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22</w:t>
            </w:r>
          </w:p>
        </w:tc>
        <w:tc>
          <w:tcPr>
            <w:tcW w:w="287" w:type="pct"/>
            <w:tcBorders>
              <w:top w:val="single" w:sz="4" w:space="0" w:color="auto"/>
              <w:left w:val="nil"/>
              <w:bottom w:val="single" w:sz="4" w:space="0" w:color="auto"/>
              <w:right w:val="nil"/>
            </w:tcBorders>
            <w:shd w:val="clear" w:color="auto" w:fill="auto"/>
            <w:noWrap/>
            <w:vAlign w:val="bottom"/>
            <w:hideMark/>
          </w:tcPr>
          <w:p w14:paraId="3A6B7FD7" w14:textId="3AAA5563" w:rsidR="00F54978" w:rsidRPr="00F54978" w:rsidRDefault="00E14C59" w:rsidP="00F54978">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42848"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20</w:t>
            </w:r>
          </w:p>
        </w:tc>
        <w:tc>
          <w:tcPr>
            <w:tcW w:w="287" w:type="pct"/>
            <w:tcBorders>
              <w:top w:val="single" w:sz="4" w:space="0" w:color="auto"/>
              <w:left w:val="nil"/>
              <w:bottom w:val="single" w:sz="4" w:space="0" w:color="auto"/>
              <w:right w:val="nil"/>
            </w:tcBorders>
            <w:shd w:val="clear" w:color="auto" w:fill="auto"/>
            <w:noWrap/>
            <w:vAlign w:val="bottom"/>
            <w:hideMark/>
          </w:tcPr>
          <w:p w14:paraId="255A2F72"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28</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AE15D"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40</w:t>
            </w:r>
          </w:p>
        </w:tc>
        <w:tc>
          <w:tcPr>
            <w:tcW w:w="287" w:type="pct"/>
            <w:tcBorders>
              <w:top w:val="single" w:sz="4" w:space="0" w:color="auto"/>
              <w:left w:val="nil"/>
              <w:bottom w:val="single" w:sz="4" w:space="0" w:color="auto"/>
              <w:right w:val="nil"/>
            </w:tcBorders>
            <w:shd w:val="clear" w:color="auto" w:fill="auto"/>
            <w:noWrap/>
            <w:vAlign w:val="bottom"/>
            <w:hideMark/>
          </w:tcPr>
          <w:p w14:paraId="5B04620F"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25</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B8E8" w14:textId="2AD9125F" w:rsidR="00F54978" w:rsidRPr="00F54978" w:rsidRDefault="00E14C59" w:rsidP="00F54978">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87" w:type="pct"/>
            <w:tcBorders>
              <w:top w:val="single" w:sz="4" w:space="0" w:color="auto"/>
              <w:left w:val="nil"/>
              <w:bottom w:val="single" w:sz="4" w:space="0" w:color="auto"/>
              <w:right w:val="nil"/>
            </w:tcBorders>
            <w:shd w:val="clear" w:color="auto" w:fill="auto"/>
            <w:noWrap/>
            <w:vAlign w:val="bottom"/>
            <w:hideMark/>
          </w:tcPr>
          <w:p w14:paraId="7EEC85DA" w14:textId="652FD54F" w:rsidR="00F54978" w:rsidRPr="00F54978" w:rsidRDefault="00E14C59" w:rsidP="00F54978">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7F9C6"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9</w:t>
            </w:r>
          </w:p>
        </w:tc>
        <w:tc>
          <w:tcPr>
            <w:tcW w:w="287" w:type="pct"/>
            <w:tcBorders>
              <w:top w:val="single" w:sz="4" w:space="0" w:color="auto"/>
              <w:left w:val="nil"/>
              <w:bottom w:val="single" w:sz="4" w:space="0" w:color="auto"/>
              <w:right w:val="nil"/>
            </w:tcBorders>
            <w:shd w:val="clear" w:color="auto" w:fill="auto"/>
            <w:noWrap/>
            <w:vAlign w:val="bottom"/>
            <w:hideMark/>
          </w:tcPr>
          <w:p w14:paraId="42960B41"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22</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A8CCA" w14:textId="77621E29" w:rsidR="00F54978" w:rsidRPr="00F54978" w:rsidRDefault="00E14C59" w:rsidP="00F54978">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298" w:type="pct"/>
            <w:tcBorders>
              <w:top w:val="single" w:sz="4" w:space="0" w:color="auto"/>
              <w:left w:val="nil"/>
              <w:bottom w:val="single" w:sz="4" w:space="0" w:color="auto"/>
              <w:right w:val="nil"/>
            </w:tcBorders>
            <w:shd w:val="clear" w:color="auto" w:fill="auto"/>
            <w:noWrap/>
            <w:vAlign w:val="bottom"/>
            <w:hideMark/>
          </w:tcPr>
          <w:p w14:paraId="0E37E280"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23</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8F60F"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346</w:t>
            </w:r>
          </w:p>
        </w:tc>
      </w:tr>
      <w:tr w:rsidR="00F54978" w:rsidRPr="00F54978" w14:paraId="1378CA2F" w14:textId="77777777" w:rsidTr="00F54978">
        <w:trPr>
          <w:trHeight w:val="300"/>
        </w:trPr>
        <w:tc>
          <w:tcPr>
            <w:tcW w:w="985" w:type="pct"/>
            <w:tcBorders>
              <w:top w:val="nil"/>
              <w:left w:val="single" w:sz="4" w:space="0" w:color="auto"/>
              <w:bottom w:val="single" w:sz="4" w:space="0" w:color="auto"/>
              <w:right w:val="nil"/>
            </w:tcBorders>
            <w:shd w:val="clear" w:color="auto" w:fill="auto"/>
            <w:noWrap/>
            <w:vAlign w:val="bottom"/>
            <w:hideMark/>
          </w:tcPr>
          <w:p w14:paraId="552548CD" w14:textId="77777777" w:rsidR="00F54978" w:rsidRPr="00F54978" w:rsidRDefault="00F54978" w:rsidP="00F54978">
            <w:pPr>
              <w:rPr>
                <w:b/>
                <w:bCs/>
                <w:color w:val="000000"/>
                <w:sz w:val="20"/>
                <w:szCs w:val="20"/>
                <w:lang w:eastAsia="en-GB"/>
              </w:rPr>
            </w:pPr>
            <w:r w:rsidRPr="00F54978">
              <w:rPr>
                <w:b/>
                <w:bCs/>
                <w:color w:val="000000"/>
                <w:sz w:val="20"/>
                <w:szCs w:val="20"/>
                <w:lang w:eastAsia="en-GB"/>
              </w:rPr>
              <w:t>% of Total Bank Staff</w:t>
            </w: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1266B778"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6.0%</w:t>
            </w:r>
          </w:p>
        </w:tc>
        <w:tc>
          <w:tcPr>
            <w:tcW w:w="287" w:type="pct"/>
            <w:tcBorders>
              <w:top w:val="nil"/>
              <w:left w:val="nil"/>
              <w:bottom w:val="single" w:sz="4" w:space="0" w:color="auto"/>
              <w:right w:val="nil"/>
            </w:tcBorders>
            <w:shd w:val="clear" w:color="auto" w:fill="auto"/>
            <w:noWrap/>
            <w:vAlign w:val="bottom"/>
            <w:hideMark/>
          </w:tcPr>
          <w:p w14:paraId="099925A7"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0.9%</w:t>
            </w: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53462DD7"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0.1%</w:t>
            </w:r>
          </w:p>
        </w:tc>
        <w:tc>
          <w:tcPr>
            <w:tcW w:w="287" w:type="pct"/>
            <w:tcBorders>
              <w:top w:val="nil"/>
              <w:left w:val="nil"/>
              <w:bottom w:val="single" w:sz="4" w:space="0" w:color="auto"/>
              <w:right w:val="nil"/>
            </w:tcBorders>
            <w:shd w:val="clear" w:color="auto" w:fill="auto"/>
            <w:noWrap/>
            <w:vAlign w:val="bottom"/>
            <w:hideMark/>
          </w:tcPr>
          <w:p w14:paraId="46597775"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0.8%</w:t>
            </w: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7148A1FC"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1.1%</w:t>
            </w:r>
          </w:p>
        </w:tc>
        <w:tc>
          <w:tcPr>
            <w:tcW w:w="287" w:type="pct"/>
            <w:tcBorders>
              <w:top w:val="nil"/>
              <w:left w:val="nil"/>
              <w:bottom w:val="single" w:sz="4" w:space="0" w:color="auto"/>
              <w:right w:val="nil"/>
            </w:tcBorders>
            <w:shd w:val="clear" w:color="auto" w:fill="auto"/>
            <w:noWrap/>
            <w:vAlign w:val="bottom"/>
            <w:hideMark/>
          </w:tcPr>
          <w:p w14:paraId="0A7B42A0"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1.6%</w:t>
            </w: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35B7B431"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1.0%</w:t>
            </w:r>
          </w:p>
        </w:tc>
        <w:tc>
          <w:tcPr>
            <w:tcW w:w="287" w:type="pct"/>
            <w:tcBorders>
              <w:top w:val="nil"/>
              <w:left w:val="nil"/>
              <w:bottom w:val="single" w:sz="4" w:space="0" w:color="auto"/>
              <w:right w:val="nil"/>
            </w:tcBorders>
            <w:shd w:val="clear" w:color="auto" w:fill="auto"/>
            <w:noWrap/>
            <w:vAlign w:val="bottom"/>
            <w:hideMark/>
          </w:tcPr>
          <w:p w14:paraId="63887AE3"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0.1%</w:t>
            </w: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05DF546C"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0.0%</w:t>
            </w:r>
          </w:p>
        </w:tc>
        <w:tc>
          <w:tcPr>
            <w:tcW w:w="287" w:type="pct"/>
            <w:tcBorders>
              <w:top w:val="nil"/>
              <w:left w:val="nil"/>
              <w:bottom w:val="single" w:sz="4" w:space="0" w:color="auto"/>
              <w:right w:val="nil"/>
            </w:tcBorders>
            <w:shd w:val="clear" w:color="auto" w:fill="auto"/>
            <w:noWrap/>
            <w:vAlign w:val="bottom"/>
            <w:hideMark/>
          </w:tcPr>
          <w:p w14:paraId="63B673AC"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0.4%</w:t>
            </w: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14:paraId="69806F6A"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0.9%</w:t>
            </w:r>
          </w:p>
        </w:tc>
        <w:tc>
          <w:tcPr>
            <w:tcW w:w="287" w:type="pct"/>
            <w:tcBorders>
              <w:top w:val="nil"/>
              <w:left w:val="nil"/>
              <w:bottom w:val="single" w:sz="4" w:space="0" w:color="auto"/>
              <w:right w:val="nil"/>
            </w:tcBorders>
            <w:shd w:val="clear" w:color="auto" w:fill="auto"/>
            <w:noWrap/>
            <w:vAlign w:val="bottom"/>
            <w:hideMark/>
          </w:tcPr>
          <w:p w14:paraId="7F3F1EDA"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0.2%</w:t>
            </w:r>
          </w:p>
        </w:tc>
        <w:tc>
          <w:tcPr>
            <w:tcW w:w="298" w:type="pct"/>
            <w:tcBorders>
              <w:top w:val="nil"/>
              <w:left w:val="single" w:sz="4" w:space="0" w:color="auto"/>
              <w:bottom w:val="single" w:sz="4" w:space="0" w:color="auto"/>
              <w:right w:val="nil"/>
            </w:tcBorders>
            <w:shd w:val="clear" w:color="auto" w:fill="auto"/>
            <w:noWrap/>
            <w:vAlign w:val="bottom"/>
            <w:hideMark/>
          </w:tcPr>
          <w:p w14:paraId="338FA03C"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0.9%</w:t>
            </w:r>
          </w:p>
        </w:tc>
        <w:tc>
          <w:tcPr>
            <w:tcW w:w="273" w:type="pct"/>
            <w:tcBorders>
              <w:top w:val="nil"/>
              <w:left w:val="single" w:sz="4" w:space="0" w:color="auto"/>
              <w:bottom w:val="single" w:sz="4" w:space="0" w:color="auto"/>
              <w:right w:val="single" w:sz="4" w:space="0" w:color="auto"/>
            </w:tcBorders>
            <w:shd w:val="clear" w:color="auto" w:fill="auto"/>
            <w:noWrap/>
            <w:vAlign w:val="bottom"/>
            <w:hideMark/>
          </w:tcPr>
          <w:p w14:paraId="2802EE32"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14.0%</w:t>
            </w:r>
          </w:p>
        </w:tc>
      </w:tr>
    </w:tbl>
    <w:p w14:paraId="4F8E73CC" w14:textId="77777777" w:rsidR="0072758F" w:rsidRDefault="0072758F" w:rsidP="002B3EBE">
      <w:pPr>
        <w:pStyle w:val="Heading20"/>
        <w:rPr>
          <w:rFonts w:asciiTheme="minorHAnsi" w:hAnsiTheme="minorHAnsi" w:cstheme="minorHAnsi"/>
          <w:color w:val="auto"/>
          <w:sz w:val="28"/>
          <w:szCs w:val="28"/>
        </w:rPr>
      </w:pPr>
    </w:p>
    <w:p w14:paraId="599B7154" w14:textId="77777777" w:rsidR="0072758F" w:rsidRDefault="0072758F" w:rsidP="002B3EBE">
      <w:pPr>
        <w:pStyle w:val="Heading20"/>
        <w:rPr>
          <w:rFonts w:asciiTheme="minorHAnsi" w:hAnsiTheme="minorHAnsi" w:cstheme="minorHAnsi"/>
          <w:color w:val="auto"/>
          <w:sz w:val="28"/>
          <w:szCs w:val="28"/>
        </w:rPr>
      </w:pPr>
    </w:p>
    <w:p w14:paraId="28FA8081" w14:textId="77777777" w:rsidR="0072758F" w:rsidRDefault="0072758F" w:rsidP="002B3EBE">
      <w:pPr>
        <w:pStyle w:val="Heading20"/>
        <w:rPr>
          <w:rFonts w:asciiTheme="minorHAnsi" w:hAnsiTheme="minorHAnsi" w:cstheme="minorHAnsi"/>
          <w:color w:val="auto"/>
          <w:sz w:val="28"/>
          <w:szCs w:val="28"/>
        </w:rPr>
      </w:pPr>
    </w:p>
    <w:p w14:paraId="58319434" w14:textId="77777777" w:rsidR="0072758F" w:rsidRDefault="0072758F" w:rsidP="002B3EBE">
      <w:pPr>
        <w:pStyle w:val="Heading20"/>
        <w:rPr>
          <w:rFonts w:asciiTheme="minorHAnsi" w:hAnsiTheme="minorHAnsi" w:cstheme="minorHAnsi"/>
          <w:color w:val="auto"/>
          <w:sz w:val="28"/>
          <w:szCs w:val="28"/>
        </w:rPr>
      </w:pPr>
    </w:p>
    <w:p w14:paraId="3C233EF5" w14:textId="77777777" w:rsidR="0072758F" w:rsidRDefault="0072758F">
      <w:pPr>
        <w:rPr>
          <w:rFonts w:asciiTheme="minorHAnsi" w:eastAsiaTheme="majorEastAsia" w:hAnsiTheme="minorHAnsi" w:cstheme="minorHAnsi"/>
          <w:sz w:val="28"/>
          <w:szCs w:val="28"/>
        </w:rPr>
      </w:pPr>
      <w:r>
        <w:rPr>
          <w:rFonts w:asciiTheme="minorHAnsi" w:hAnsiTheme="minorHAnsi" w:cstheme="minorHAnsi"/>
          <w:sz w:val="28"/>
          <w:szCs w:val="28"/>
        </w:rPr>
        <w:br w:type="page"/>
      </w:r>
    </w:p>
    <w:p w14:paraId="10635D5E" w14:textId="59D0D90A" w:rsidR="00566D5F" w:rsidRPr="00F54978" w:rsidRDefault="00566D5F" w:rsidP="002B3EBE">
      <w:pPr>
        <w:pStyle w:val="Heading20"/>
        <w:rPr>
          <w:rFonts w:asciiTheme="minorHAnsi" w:hAnsiTheme="minorHAnsi" w:cstheme="minorHAnsi"/>
          <w:color w:val="auto"/>
        </w:rPr>
      </w:pPr>
      <w:bookmarkStart w:id="104" w:name="_Toc228517135"/>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9</w:t>
      </w:r>
      <w:r w:rsidRPr="00D3328F">
        <w:rPr>
          <w:rFonts w:asciiTheme="minorHAnsi" w:hAnsiTheme="minorHAnsi" w:cstheme="minorHAnsi"/>
          <w:color w:val="auto"/>
          <w:sz w:val="28"/>
          <w:szCs w:val="28"/>
        </w:rPr>
        <w:t>.2: Bank Staff</w:t>
      </w:r>
      <w:r w:rsidR="009A35A7">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White Ethnic Group</w:t>
      </w:r>
      <w:r w:rsidR="009A35A7">
        <w:rPr>
          <w:rFonts w:asciiTheme="minorHAnsi" w:hAnsiTheme="minorHAnsi" w:cstheme="minorHAnsi"/>
          <w:color w:val="auto"/>
          <w:sz w:val="28"/>
          <w:szCs w:val="28"/>
        </w:rPr>
        <w:t>s</w:t>
      </w:r>
      <w:r w:rsidR="009A35A7"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104"/>
      <w:r w:rsidR="00651631" w:rsidRPr="00D3328F">
        <w:rPr>
          <w:rFonts w:asciiTheme="minorHAnsi" w:hAnsiTheme="minorHAnsi" w:cstheme="minorHAnsi"/>
          <w:color w:val="auto"/>
          <w:sz w:val="28"/>
          <w:szCs w:val="28"/>
        </w:rPr>
        <w:t xml:space="preserve"> </w:t>
      </w:r>
    </w:p>
    <w:p w14:paraId="4F019120" w14:textId="1EF8227B" w:rsidR="00916F1D" w:rsidRPr="00C41FB5" w:rsidRDefault="00916F1D" w:rsidP="00A65DAD">
      <w:pPr>
        <w:spacing w:line="0" w:lineRule="atLeast"/>
        <w:rPr>
          <w:rFonts w:asciiTheme="minorHAnsi" w:hAnsiTheme="minorHAnsi" w:cstheme="minorHAnsi"/>
          <w:b/>
          <w:color w:val="FF0000"/>
        </w:rPr>
      </w:pPr>
    </w:p>
    <w:tbl>
      <w:tblPr>
        <w:tblW w:w="5000" w:type="pct"/>
        <w:tblLook w:val="04A0" w:firstRow="1" w:lastRow="0" w:firstColumn="1" w:lastColumn="0" w:noHBand="0" w:noVBand="1"/>
      </w:tblPr>
      <w:tblGrid>
        <w:gridCol w:w="4119"/>
        <w:gridCol w:w="1878"/>
        <w:gridCol w:w="1877"/>
        <w:gridCol w:w="1877"/>
        <w:gridCol w:w="1877"/>
        <w:gridCol w:w="1883"/>
        <w:gridCol w:w="1877"/>
      </w:tblGrid>
      <w:tr w:rsidR="00F54978" w:rsidRPr="00F54978" w14:paraId="106EB4EB" w14:textId="77777777" w:rsidTr="00F54978">
        <w:trPr>
          <w:trHeight w:val="300"/>
        </w:trPr>
        <w:tc>
          <w:tcPr>
            <w:tcW w:w="1338" w:type="pct"/>
            <w:tcBorders>
              <w:top w:val="single" w:sz="4" w:space="0" w:color="auto"/>
              <w:left w:val="single" w:sz="4" w:space="0" w:color="auto"/>
              <w:bottom w:val="nil"/>
              <w:right w:val="single" w:sz="4" w:space="0" w:color="auto"/>
            </w:tcBorders>
            <w:shd w:val="clear" w:color="000000" w:fill="A6C9EC"/>
            <w:noWrap/>
            <w:vAlign w:val="bottom"/>
            <w:hideMark/>
          </w:tcPr>
          <w:p w14:paraId="26DBD774" w14:textId="77777777" w:rsidR="00F54978" w:rsidRPr="00F54978" w:rsidRDefault="00F54978" w:rsidP="00F54978">
            <w:pPr>
              <w:jc w:val="center"/>
              <w:rPr>
                <w:rFonts w:ascii="Calibri" w:hAnsi="Calibri" w:cs="Calibri"/>
                <w:szCs w:val="22"/>
                <w:lang w:eastAsia="en-GB"/>
              </w:rPr>
            </w:pPr>
            <w:r w:rsidRPr="00F54978">
              <w:rPr>
                <w:rFonts w:ascii="Calibri" w:hAnsi="Calibri" w:cs="Calibri"/>
                <w:szCs w:val="22"/>
                <w:lang w:eastAsia="en-GB"/>
              </w:rPr>
              <w:t> </w:t>
            </w:r>
          </w:p>
        </w:tc>
        <w:tc>
          <w:tcPr>
            <w:tcW w:w="3052" w:type="pct"/>
            <w:gridSpan w:val="5"/>
            <w:tcBorders>
              <w:top w:val="single" w:sz="4" w:space="0" w:color="auto"/>
              <w:left w:val="nil"/>
              <w:bottom w:val="single" w:sz="4" w:space="0" w:color="auto"/>
              <w:right w:val="single" w:sz="4" w:space="0" w:color="000000"/>
            </w:tcBorders>
            <w:shd w:val="clear" w:color="000000" w:fill="A6C9EC"/>
            <w:vAlign w:val="bottom"/>
            <w:hideMark/>
          </w:tcPr>
          <w:p w14:paraId="5AE555A1"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White</w:t>
            </w:r>
          </w:p>
        </w:tc>
        <w:tc>
          <w:tcPr>
            <w:tcW w:w="610" w:type="pct"/>
            <w:tcBorders>
              <w:top w:val="single" w:sz="4" w:space="0" w:color="auto"/>
              <w:left w:val="nil"/>
              <w:bottom w:val="nil"/>
              <w:right w:val="single" w:sz="4" w:space="0" w:color="auto"/>
            </w:tcBorders>
            <w:shd w:val="clear" w:color="000000" w:fill="A6C9EC"/>
            <w:vAlign w:val="bottom"/>
            <w:hideMark/>
          </w:tcPr>
          <w:p w14:paraId="2B12EF2F"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r>
      <w:tr w:rsidR="00F54978" w:rsidRPr="00F54978" w14:paraId="404AEC79" w14:textId="77777777" w:rsidTr="00F54978">
        <w:trPr>
          <w:trHeight w:val="600"/>
        </w:trPr>
        <w:tc>
          <w:tcPr>
            <w:tcW w:w="1338" w:type="pct"/>
            <w:tcBorders>
              <w:top w:val="nil"/>
              <w:left w:val="single" w:sz="4" w:space="0" w:color="auto"/>
              <w:bottom w:val="single" w:sz="4" w:space="0" w:color="auto"/>
              <w:right w:val="single" w:sz="4" w:space="0" w:color="auto"/>
            </w:tcBorders>
            <w:shd w:val="clear" w:color="C0E6F5" w:fill="A6C9EC"/>
            <w:noWrap/>
            <w:vAlign w:val="bottom"/>
            <w:hideMark/>
          </w:tcPr>
          <w:p w14:paraId="021F62DB"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w:t>
            </w:r>
          </w:p>
        </w:tc>
        <w:tc>
          <w:tcPr>
            <w:tcW w:w="610" w:type="pct"/>
            <w:tcBorders>
              <w:top w:val="nil"/>
              <w:left w:val="nil"/>
              <w:bottom w:val="single" w:sz="4" w:space="0" w:color="auto"/>
              <w:right w:val="nil"/>
            </w:tcBorders>
            <w:shd w:val="clear" w:color="C0E6F5" w:fill="A6C9EC"/>
            <w:vAlign w:val="bottom"/>
            <w:hideMark/>
          </w:tcPr>
          <w:p w14:paraId="092029FA"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White - Irish</w:t>
            </w:r>
          </w:p>
        </w:tc>
        <w:tc>
          <w:tcPr>
            <w:tcW w:w="610" w:type="pct"/>
            <w:tcBorders>
              <w:top w:val="nil"/>
              <w:left w:val="single" w:sz="4" w:space="0" w:color="auto"/>
              <w:bottom w:val="single" w:sz="4" w:space="0" w:color="auto"/>
              <w:right w:val="single" w:sz="4" w:space="0" w:color="auto"/>
            </w:tcBorders>
            <w:shd w:val="clear" w:color="C0E6F5" w:fill="A6C9EC"/>
            <w:vAlign w:val="bottom"/>
            <w:hideMark/>
          </w:tcPr>
          <w:p w14:paraId="31F71B10"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White - Other</w:t>
            </w:r>
          </w:p>
        </w:tc>
        <w:tc>
          <w:tcPr>
            <w:tcW w:w="610" w:type="pct"/>
            <w:tcBorders>
              <w:top w:val="nil"/>
              <w:left w:val="nil"/>
              <w:bottom w:val="single" w:sz="4" w:space="0" w:color="auto"/>
              <w:right w:val="nil"/>
            </w:tcBorders>
            <w:shd w:val="clear" w:color="C0E6F5" w:fill="A6C9EC"/>
            <w:vAlign w:val="bottom"/>
            <w:hideMark/>
          </w:tcPr>
          <w:p w14:paraId="6FD60AF8"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White - Other British</w:t>
            </w:r>
          </w:p>
        </w:tc>
        <w:tc>
          <w:tcPr>
            <w:tcW w:w="610" w:type="pct"/>
            <w:tcBorders>
              <w:top w:val="nil"/>
              <w:left w:val="single" w:sz="4" w:space="0" w:color="auto"/>
              <w:bottom w:val="single" w:sz="4" w:space="0" w:color="auto"/>
              <w:right w:val="single" w:sz="4" w:space="0" w:color="auto"/>
            </w:tcBorders>
            <w:shd w:val="clear" w:color="C0E6F5" w:fill="A6C9EC"/>
            <w:vAlign w:val="bottom"/>
            <w:hideMark/>
          </w:tcPr>
          <w:p w14:paraId="016FB8B5"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White - Polish</w:t>
            </w:r>
          </w:p>
        </w:tc>
        <w:tc>
          <w:tcPr>
            <w:tcW w:w="610" w:type="pct"/>
            <w:tcBorders>
              <w:top w:val="nil"/>
              <w:left w:val="nil"/>
              <w:bottom w:val="single" w:sz="4" w:space="0" w:color="auto"/>
              <w:right w:val="single" w:sz="4" w:space="0" w:color="auto"/>
            </w:tcBorders>
            <w:shd w:val="clear" w:color="C0E6F5" w:fill="A6C9EC"/>
            <w:vAlign w:val="bottom"/>
            <w:hideMark/>
          </w:tcPr>
          <w:p w14:paraId="360DA323"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White - Scottish</w:t>
            </w:r>
          </w:p>
        </w:tc>
        <w:tc>
          <w:tcPr>
            <w:tcW w:w="610" w:type="pct"/>
            <w:tcBorders>
              <w:top w:val="nil"/>
              <w:left w:val="nil"/>
              <w:bottom w:val="single" w:sz="4" w:space="0" w:color="auto"/>
              <w:right w:val="single" w:sz="4" w:space="0" w:color="auto"/>
            </w:tcBorders>
            <w:shd w:val="clear" w:color="C0E6F5" w:fill="A6C9EC"/>
            <w:vAlign w:val="bottom"/>
            <w:hideMark/>
          </w:tcPr>
          <w:p w14:paraId="44385613" w14:textId="684E5DF9" w:rsidR="00F54978" w:rsidRPr="00F54978" w:rsidRDefault="00FF79E3" w:rsidP="00F54978">
            <w:pPr>
              <w:jc w:val="center"/>
              <w:rPr>
                <w:rFonts w:ascii="Calibri" w:hAnsi="Calibri" w:cs="Calibri"/>
                <w:b/>
                <w:bCs/>
                <w:color w:val="000000"/>
                <w:szCs w:val="22"/>
                <w:lang w:eastAsia="en-GB"/>
              </w:rPr>
            </w:pPr>
            <w:r>
              <w:rPr>
                <w:rFonts w:ascii="Calibri" w:hAnsi="Calibri" w:cs="Calibri"/>
                <w:b/>
                <w:bCs/>
                <w:color w:val="000000"/>
                <w:szCs w:val="22"/>
                <w:lang w:eastAsia="en-GB"/>
              </w:rPr>
              <w:t>White</w:t>
            </w:r>
            <w:r w:rsidR="00F54978" w:rsidRPr="00F54978">
              <w:rPr>
                <w:rFonts w:ascii="Calibri" w:hAnsi="Calibri" w:cs="Calibri"/>
                <w:b/>
                <w:bCs/>
                <w:color w:val="000000"/>
                <w:szCs w:val="22"/>
                <w:lang w:eastAsia="en-GB"/>
              </w:rPr>
              <w:t xml:space="preserve"> Total</w:t>
            </w:r>
          </w:p>
        </w:tc>
      </w:tr>
      <w:tr w:rsidR="00F54978" w:rsidRPr="00F54978" w14:paraId="5FAB5170" w14:textId="77777777" w:rsidTr="000C46C6">
        <w:trPr>
          <w:trHeight w:val="300"/>
        </w:trPr>
        <w:tc>
          <w:tcPr>
            <w:tcW w:w="1338"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55EA212"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Admin Services</w:t>
            </w:r>
          </w:p>
        </w:tc>
        <w:tc>
          <w:tcPr>
            <w:tcW w:w="610" w:type="pct"/>
            <w:tcBorders>
              <w:top w:val="nil"/>
              <w:left w:val="nil"/>
              <w:bottom w:val="single" w:sz="4" w:space="0" w:color="BFBFBF" w:themeColor="background1" w:themeShade="BF"/>
              <w:right w:val="nil"/>
            </w:tcBorders>
            <w:shd w:val="clear" w:color="auto" w:fill="auto"/>
            <w:noWrap/>
            <w:vAlign w:val="bottom"/>
            <w:hideMark/>
          </w:tcPr>
          <w:p w14:paraId="6A7C4449" w14:textId="04A6073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C5483C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33 </w:t>
            </w:r>
          </w:p>
        </w:tc>
        <w:tc>
          <w:tcPr>
            <w:tcW w:w="610" w:type="pct"/>
            <w:tcBorders>
              <w:top w:val="nil"/>
              <w:left w:val="nil"/>
              <w:bottom w:val="single" w:sz="4" w:space="0" w:color="BFBFBF" w:themeColor="background1" w:themeShade="BF"/>
              <w:right w:val="nil"/>
            </w:tcBorders>
            <w:shd w:val="clear" w:color="auto" w:fill="auto"/>
            <w:noWrap/>
            <w:vAlign w:val="bottom"/>
            <w:hideMark/>
          </w:tcPr>
          <w:p w14:paraId="114F57C9" w14:textId="6EDD94A4"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BE7773D"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610" w:type="pct"/>
            <w:tcBorders>
              <w:top w:val="nil"/>
              <w:left w:val="nil"/>
              <w:bottom w:val="single" w:sz="4" w:space="0" w:color="BFBFBF" w:themeColor="background1" w:themeShade="BF"/>
              <w:right w:val="nil"/>
            </w:tcBorders>
            <w:shd w:val="clear" w:color="auto" w:fill="auto"/>
            <w:noWrap/>
            <w:vAlign w:val="bottom"/>
            <w:hideMark/>
          </w:tcPr>
          <w:p w14:paraId="69D621FE"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36 </w:t>
            </w:r>
          </w:p>
        </w:tc>
        <w:tc>
          <w:tcPr>
            <w:tcW w:w="61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6E30E60"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72 </w:t>
            </w:r>
          </w:p>
        </w:tc>
      </w:tr>
      <w:tr w:rsidR="00F54978" w:rsidRPr="00F54978" w14:paraId="7307EEF3"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602A5A"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Allied Health Professionals</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45916A" w14:textId="77777777" w:rsidR="00F54978" w:rsidRPr="00F54978" w:rsidRDefault="00F54978" w:rsidP="00F54978">
            <w:pPr>
              <w:rPr>
                <w:rFonts w:ascii="Calibri" w:hAnsi="Calibri" w:cs="Calibri"/>
                <w:color w:val="000000"/>
                <w:szCs w:val="22"/>
                <w:lang w:eastAsia="en-GB"/>
              </w:rPr>
            </w:pP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E87DBB" w14:textId="49256D7F"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2C29D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12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4D7B04" w14:textId="03452875"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75097D"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19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F9F3BA"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33 </w:t>
            </w:r>
          </w:p>
        </w:tc>
      </w:tr>
      <w:tr w:rsidR="00F54978" w:rsidRPr="00F54978" w14:paraId="307437B9"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266CBF4"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Healthcare Sciences</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AB03DE" w14:textId="77777777" w:rsidR="00F54978" w:rsidRPr="00F54978" w:rsidRDefault="00F54978" w:rsidP="00F54978">
            <w:pPr>
              <w:rPr>
                <w:rFonts w:ascii="Calibri" w:hAnsi="Calibri" w:cs="Calibri"/>
                <w:color w:val="000000"/>
                <w:szCs w:val="22"/>
                <w:lang w:eastAsia="en-GB"/>
              </w:rPr>
            </w:pP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C02648" w14:textId="0E3E8E50"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894856" w14:textId="0F321836"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A8DD37"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3B55E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10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5A7CD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13 </w:t>
            </w:r>
          </w:p>
        </w:tc>
      </w:tr>
      <w:tr w:rsidR="00F54978" w:rsidRPr="00F54978" w14:paraId="1CB2EDFC"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8A7218" w14:textId="53C00446"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480445"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9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D8A72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18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91661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121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05B7C1" w14:textId="0E8C409C"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671A3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57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765852D"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208 </w:t>
            </w:r>
          </w:p>
        </w:tc>
      </w:tr>
      <w:tr w:rsidR="00F54978" w:rsidRPr="00F54978" w14:paraId="59CC18C4"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609FD6"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Medical &amp; Dental Support</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E08C90" w14:textId="77777777" w:rsidR="00F54978" w:rsidRPr="00F54978" w:rsidRDefault="00F54978" w:rsidP="00F54978">
            <w:pPr>
              <w:rPr>
                <w:rFonts w:ascii="Calibri" w:hAnsi="Calibri" w:cs="Calibri"/>
                <w:color w:val="000000"/>
                <w:szCs w:val="22"/>
                <w:lang w:eastAsia="en-GB"/>
              </w:rPr>
            </w:pP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7D5683" w14:textId="3B177D09"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6CD680" w14:textId="77777777" w:rsidR="00F54978" w:rsidRPr="00F54978" w:rsidRDefault="00F54978" w:rsidP="00F54978">
            <w:pPr>
              <w:jc w:val="center"/>
              <w:rPr>
                <w:rFonts w:ascii="Calibri" w:hAnsi="Calibri" w:cs="Calibri"/>
                <w:color w:val="000000"/>
                <w:szCs w:val="22"/>
                <w:lang w:eastAsia="en-GB"/>
              </w:rPr>
            </w:pP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6DD08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E5B7C5" w14:textId="77777777" w:rsidR="00F54978" w:rsidRPr="00F54978" w:rsidRDefault="00F54978" w:rsidP="00F54978">
            <w:pPr>
              <w:jc w:val="center"/>
              <w:rPr>
                <w:rFonts w:ascii="Calibri" w:hAnsi="Calibri" w:cs="Calibri"/>
                <w:color w:val="000000"/>
                <w:szCs w:val="22"/>
                <w:lang w:eastAsia="en-GB"/>
              </w:rPr>
            </w:pP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C7A32E" w14:textId="324C5199"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54978" w:rsidRPr="00F54978" w14:paraId="2DDE6E79"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DF0E1E"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Nursing/Midwifery Band 1-4</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2D527D"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11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C26B17"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81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93177D"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50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F8F0D9"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19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3C97E3"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498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9BBE3F"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659 </w:t>
            </w:r>
          </w:p>
        </w:tc>
      </w:tr>
      <w:tr w:rsidR="00F54978" w:rsidRPr="00F54978" w14:paraId="39B896E2"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40EDE6"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Nursing/Midwifery Band 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F3778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22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3C7FBB"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46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FD0A0B"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59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770B0E" w14:textId="0DDE549F"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F007BA"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270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6655D49"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398 </w:t>
            </w:r>
          </w:p>
        </w:tc>
      </w:tr>
      <w:tr w:rsidR="00F54978" w:rsidRPr="00F54978" w14:paraId="3DC5ABAC" w14:textId="77777777" w:rsidTr="000C46C6">
        <w:trPr>
          <w:trHeight w:val="300"/>
        </w:trPr>
        <w:tc>
          <w:tcPr>
            <w:tcW w:w="1338"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811C03"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Other Therapeutic</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1C9CF8" w14:textId="65B04A7D"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9BEB5EE" w14:textId="0EE28EA8"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562B26" w14:textId="48095D5C"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C239C8"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w:t>
            </w:r>
          </w:p>
        </w:tc>
        <w:tc>
          <w:tcPr>
            <w:tcW w:w="61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2F739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7 </w:t>
            </w:r>
          </w:p>
        </w:tc>
        <w:tc>
          <w:tcPr>
            <w:tcW w:w="61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71473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12 </w:t>
            </w:r>
          </w:p>
        </w:tc>
      </w:tr>
      <w:tr w:rsidR="00F54978" w:rsidRPr="00F54978" w14:paraId="00193F80" w14:textId="77777777" w:rsidTr="000C46C6">
        <w:trPr>
          <w:trHeight w:val="300"/>
        </w:trPr>
        <w:tc>
          <w:tcPr>
            <w:tcW w:w="1338"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357C325" w14:textId="77777777" w:rsidR="00F54978" w:rsidRPr="00F54978" w:rsidRDefault="00F54978" w:rsidP="00F54978">
            <w:pPr>
              <w:rPr>
                <w:rFonts w:ascii="Calibri" w:hAnsi="Calibri" w:cs="Calibri"/>
                <w:color w:val="000000"/>
                <w:szCs w:val="22"/>
                <w:lang w:eastAsia="en-GB"/>
              </w:rPr>
            </w:pPr>
            <w:r w:rsidRPr="00F54978">
              <w:rPr>
                <w:rFonts w:ascii="Calibri" w:hAnsi="Calibri" w:cs="Calibri"/>
                <w:color w:val="000000"/>
                <w:szCs w:val="22"/>
                <w:lang w:eastAsia="en-GB"/>
              </w:rPr>
              <w:t>Support Services</w:t>
            </w:r>
          </w:p>
        </w:tc>
        <w:tc>
          <w:tcPr>
            <w:tcW w:w="610" w:type="pct"/>
            <w:tcBorders>
              <w:top w:val="single" w:sz="4" w:space="0" w:color="BFBFBF" w:themeColor="background1" w:themeShade="BF"/>
              <w:left w:val="nil"/>
              <w:bottom w:val="nil"/>
              <w:right w:val="nil"/>
            </w:tcBorders>
            <w:shd w:val="clear" w:color="auto" w:fill="auto"/>
            <w:noWrap/>
            <w:vAlign w:val="bottom"/>
            <w:hideMark/>
          </w:tcPr>
          <w:p w14:paraId="38E63E3B" w14:textId="53E7B55A"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3EE2476"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7 </w:t>
            </w:r>
          </w:p>
        </w:tc>
        <w:tc>
          <w:tcPr>
            <w:tcW w:w="610" w:type="pct"/>
            <w:tcBorders>
              <w:top w:val="single" w:sz="4" w:space="0" w:color="BFBFBF" w:themeColor="background1" w:themeShade="BF"/>
              <w:left w:val="nil"/>
              <w:bottom w:val="nil"/>
              <w:right w:val="nil"/>
            </w:tcBorders>
            <w:shd w:val="clear" w:color="auto" w:fill="auto"/>
            <w:noWrap/>
            <w:vAlign w:val="bottom"/>
            <w:hideMark/>
          </w:tcPr>
          <w:p w14:paraId="11F9CA9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13 </w:t>
            </w:r>
          </w:p>
        </w:tc>
        <w:tc>
          <w:tcPr>
            <w:tcW w:w="61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6DCCE5B" w14:textId="568DC62C" w:rsidR="00F54978" w:rsidRPr="00F54978" w:rsidRDefault="00E14C59" w:rsidP="00F5497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610" w:type="pct"/>
            <w:tcBorders>
              <w:top w:val="single" w:sz="4" w:space="0" w:color="BFBFBF" w:themeColor="background1" w:themeShade="BF"/>
              <w:left w:val="nil"/>
              <w:bottom w:val="nil"/>
              <w:right w:val="nil"/>
            </w:tcBorders>
            <w:shd w:val="clear" w:color="auto" w:fill="auto"/>
            <w:noWrap/>
            <w:vAlign w:val="bottom"/>
            <w:hideMark/>
          </w:tcPr>
          <w:p w14:paraId="4FE53CF1"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68 </w:t>
            </w:r>
          </w:p>
        </w:tc>
        <w:tc>
          <w:tcPr>
            <w:tcW w:w="61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85FD91F" w14:textId="77777777" w:rsidR="00F54978" w:rsidRPr="00F54978" w:rsidRDefault="00F54978" w:rsidP="00F54978">
            <w:pPr>
              <w:jc w:val="center"/>
              <w:rPr>
                <w:rFonts w:ascii="Calibri" w:hAnsi="Calibri" w:cs="Calibri"/>
                <w:color w:val="000000"/>
                <w:szCs w:val="22"/>
                <w:lang w:eastAsia="en-GB"/>
              </w:rPr>
            </w:pPr>
            <w:r w:rsidRPr="00F54978">
              <w:rPr>
                <w:rFonts w:ascii="Calibri" w:hAnsi="Calibri" w:cs="Calibri"/>
                <w:color w:val="000000"/>
                <w:szCs w:val="22"/>
                <w:lang w:eastAsia="en-GB"/>
              </w:rPr>
              <w:t xml:space="preserve">93 </w:t>
            </w:r>
          </w:p>
        </w:tc>
      </w:tr>
      <w:tr w:rsidR="00F54978" w:rsidRPr="00F54978" w14:paraId="0CE14F59" w14:textId="77777777" w:rsidTr="00F54978">
        <w:trPr>
          <w:trHeight w:val="300"/>
        </w:trPr>
        <w:tc>
          <w:tcPr>
            <w:tcW w:w="1338" w:type="pct"/>
            <w:tcBorders>
              <w:top w:val="single" w:sz="4" w:space="0" w:color="auto"/>
              <w:left w:val="single" w:sz="4" w:space="0" w:color="auto"/>
              <w:bottom w:val="nil"/>
              <w:right w:val="single" w:sz="4" w:space="0" w:color="auto"/>
            </w:tcBorders>
            <w:shd w:val="clear" w:color="auto" w:fill="auto"/>
            <w:noWrap/>
            <w:vAlign w:val="bottom"/>
            <w:hideMark/>
          </w:tcPr>
          <w:p w14:paraId="63A5BEAE" w14:textId="77777777" w:rsidR="00F54978" w:rsidRPr="00F54978" w:rsidRDefault="00F54978" w:rsidP="00F54978">
            <w:pPr>
              <w:rPr>
                <w:rFonts w:ascii="Calibri" w:hAnsi="Calibri" w:cs="Calibri"/>
                <w:b/>
                <w:bCs/>
                <w:color w:val="000000"/>
                <w:szCs w:val="22"/>
                <w:lang w:eastAsia="en-GB"/>
              </w:rPr>
            </w:pPr>
            <w:r w:rsidRPr="00F54978">
              <w:rPr>
                <w:rFonts w:ascii="Calibri" w:hAnsi="Calibri" w:cs="Calibri"/>
                <w:b/>
                <w:bCs/>
                <w:color w:val="000000"/>
                <w:szCs w:val="22"/>
                <w:lang w:eastAsia="en-GB"/>
              </w:rPr>
              <w:t>Grand Total</w:t>
            </w:r>
          </w:p>
        </w:tc>
        <w:tc>
          <w:tcPr>
            <w:tcW w:w="610" w:type="pct"/>
            <w:tcBorders>
              <w:top w:val="single" w:sz="4" w:space="0" w:color="auto"/>
              <w:left w:val="nil"/>
              <w:bottom w:val="nil"/>
              <w:right w:val="nil"/>
            </w:tcBorders>
            <w:shd w:val="clear" w:color="auto" w:fill="auto"/>
            <w:noWrap/>
            <w:vAlign w:val="bottom"/>
            <w:hideMark/>
          </w:tcPr>
          <w:p w14:paraId="6891075B"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xml:space="preserve">48 </w:t>
            </w:r>
          </w:p>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1ED415FD"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xml:space="preserve">190 </w:t>
            </w:r>
          </w:p>
        </w:tc>
        <w:tc>
          <w:tcPr>
            <w:tcW w:w="610" w:type="pct"/>
            <w:tcBorders>
              <w:top w:val="single" w:sz="4" w:space="0" w:color="auto"/>
              <w:left w:val="nil"/>
              <w:bottom w:val="nil"/>
              <w:right w:val="nil"/>
            </w:tcBorders>
            <w:shd w:val="clear" w:color="auto" w:fill="auto"/>
            <w:noWrap/>
            <w:vAlign w:val="bottom"/>
            <w:hideMark/>
          </w:tcPr>
          <w:p w14:paraId="495C3BEA"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xml:space="preserve">260 </w:t>
            </w:r>
          </w:p>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727351E7"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xml:space="preserve">26 </w:t>
            </w:r>
          </w:p>
        </w:tc>
        <w:tc>
          <w:tcPr>
            <w:tcW w:w="610" w:type="pct"/>
            <w:tcBorders>
              <w:top w:val="single" w:sz="4" w:space="0" w:color="auto"/>
              <w:left w:val="nil"/>
              <w:bottom w:val="nil"/>
              <w:right w:val="nil"/>
            </w:tcBorders>
            <w:shd w:val="clear" w:color="auto" w:fill="auto"/>
            <w:noWrap/>
            <w:vAlign w:val="bottom"/>
            <w:hideMark/>
          </w:tcPr>
          <w:p w14:paraId="4D19F936"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xml:space="preserve">965 </w:t>
            </w:r>
          </w:p>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787A74D7"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 xml:space="preserve">1,489 </w:t>
            </w:r>
          </w:p>
        </w:tc>
      </w:tr>
      <w:tr w:rsidR="00F54978" w:rsidRPr="00F54978" w14:paraId="63BDF2D2" w14:textId="77777777" w:rsidTr="00F54978">
        <w:trPr>
          <w:trHeight w:val="300"/>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DCAE5" w14:textId="77777777" w:rsidR="00F54978" w:rsidRPr="00F54978" w:rsidRDefault="00F54978" w:rsidP="00F54978">
            <w:pPr>
              <w:rPr>
                <w:rFonts w:ascii="Calibri" w:hAnsi="Calibri" w:cs="Calibri"/>
                <w:b/>
                <w:bCs/>
                <w:color w:val="000000"/>
                <w:szCs w:val="22"/>
                <w:lang w:eastAsia="en-GB"/>
              </w:rPr>
            </w:pPr>
            <w:r w:rsidRPr="00F54978">
              <w:rPr>
                <w:rFonts w:ascii="Calibri" w:hAnsi="Calibri" w:cs="Calibri"/>
                <w:b/>
                <w:bCs/>
                <w:color w:val="000000"/>
                <w:szCs w:val="22"/>
                <w:lang w:eastAsia="en-GB"/>
              </w:rPr>
              <w:t>% of Total Bank Staff</w:t>
            </w:r>
          </w:p>
        </w:tc>
        <w:tc>
          <w:tcPr>
            <w:tcW w:w="610" w:type="pct"/>
            <w:tcBorders>
              <w:top w:val="single" w:sz="4" w:space="0" w:color="auto"/>
              <w:left w:val="nil"/>
              <w:bottom w:val="single" w:sz="4" w:space="0" w:color="auto"/>
              <w:right w:val="nil"/>
            </w:tcBorders>
            <w:shd w:val="clear" w:color="auto" w:fill="auto"/>
            <w:noWrap/>
            <w:vAlign w:val="bottom"/>
            <w:hideMark/>
          </w:tcPr>
          <w:p w14:paraId="384D8A8F"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1.9%</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61D9"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7.7%</w:t>
            </w:r>
          </w:p>
        </w:tc>
        <w:tc>
          <w:tcPr>
            <w:tcW w:w="610" w:type="pct"/>
            <w:tcBorders>
              <w:top w:val="single" w:sz="4" w:space="0" w:color="auto"/>
              <w:left w:val="nil"/>
              <w:bottom w:val="single" w:sz="4" w:space="0" w:color="auto"/>
              <w:right w:val="nil"/>
            </w:tcBorders>
            <w:shd w:val="clear" w:color="auto" w:fill="auto"/>
            <w:noWrap/>
            <w:vAlign w:val="bottom"/>
            <w:hideMark/>
          </w:tcPr>
          <w:p w14:paraId="75BB89C3"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10.5%</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0E611"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1.1%</w:t>
            </w:r>
          </w:p>
        </w:tc>
        <w:tc>
          <w:tcPr>
            <w:tcW w:w="610" w:type="pct"/>
            <w:tcBorders>
              <w:top w:val="single" w:sz="4" w:space="0" w:color="auto"/>
              <w:left w:val="nil"/>
              <w:bottom w:val="single" w:sz="4" w:space="0" w:color="auto"/>
              <w:right w:val="nil"/>
            </w:tcBorders>
            <w:shd w:val="clear" w:color="auto" w:fill="auto"/>
            <w:noWrap/>
            <w:vAlign w:val="bottom"/>
            <w:hideMark/>
          </w:tcPr>
          <w:p w14:paraId="55A6E720"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39.1%</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DA55E" w14:textId="77777777" w:rsidR="00F54978" w:rsidRPr="00F54978" w:rsidRDefault="00F54978" w:rsidP="00F54978">
            <w:pPr>
              <w:jc w:val="center"/>
              <w:rPr>
                <w:rFonts w:ascii="Calibri" w:hAnsi="Calibri" w:cs="Calibri"/>
                <w:b/>
                <w:bCs/>
                <w:color w:val="000000"/>
                <w:szCs w:val="22"/>
                <w:lang w:eastAsia="en-GB"/>
              </w:rPr>
            </w:pPr>
            <w:r w:rsidRPr="00F54978">
              <w:rPr>
                <w:rFonts w:ascii="Calibri" w:hAnsi="Calibri" w:cs="Calibri"/>
                <w:b/>
                <w:bCs/>
                <w:color w:val="000000"/>
                <w:szCs w:val="22"/>
                <w:lang w:eastAsia="en-GB"/>
              </w:rPr>
              <w:t>60.3%</w:t>
            </w:r>
          </w:p>
        </w:tc>
      </w:tr>
    </w:tbl>
    <w:p w14:paraId="0A295863" w14:textId="77D44501" w:rsidR="00C720BB" w:rsidRPr="00C41FB5" w:rsidRDefault="00C720BB" w:rsidP="00A65DAD">
      <w:pPr>
        <w:spacing w:line="0" w:lineRule="atLeast"/>
        <w:rPr>
          <w:rFonts w:asciiTheme="minorHAnsi" w:hAnsiTheme="minorHAnsi" w:cstheme="minorHAnsi"/>
          <w:b/>
          <w:color w:val="FF0000"/>
        </w:rPr>
      </w:pPr>
    </w:p>
    <w:p w14:paraId="733D260C" w14:textId="315297CD" w:rsidR="00916F1D" w:rsidRPr="00D3328F" w:rsidRDefault="00DF2AA8" w:rsidP="002B3EBE">
      <w:pPr>
        <w:pStyle w:val="Heading20"/>
        <w:rPr>
          <w:rFonts w:asciiTheme="minorHAnsi" w:hAnsiTheme="minorHAnsi" w:cstheme="minorHAnsi"/>
          <w:color w:val="auto"/>
          <w:sz w:val="28"/>
          <w:szCs w:val="28"/>
        </w:rPr>
      </w:pPr>
      <w:bookmarkStart w:id="105" w:name="_Toc228517136"/>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9</w:t>
      </w:r>
      <w:r w:rsidR="00566D5F" w:rsidRPr="00D3328F">
        <w:rPr>
          <w:rFonts w:asciiTheme="minorHAnsi" w:hAnsiTheme="minorHAnsi" w:cstheme="minorHAnsi"/>
          <w:color w:val="auto"/>
          <w:sz w:val="28"/>
          <w:szCs w:val="28"/>
        </w:rPr>
        <w:t>.3</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w:t>
      </w:r>
      <w:r w:rsidRPr="00D3328F">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 xml:space="preserve">Prefer not to say </w:t>
      </w:r>
      <w:r w:rsidR="009A35A7">
        <w:rPr>
          <w:rFonts w:asciiTheme="minorHAnsi" w:hAnsiTheme="minorHAnsi" w:cstheme="minorHAnsi"/>
          <w:color w:val="auto"/>
          <w:sz w:val="28"/>
          <w:szCs w:val="28"/>
        </w:rPr>
        <w:t>their ethnicity</w:t>
      </w:r>
      <w:r w:rsidR="009A35A7"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105"/>
      <w:r w:rsidR="00651631" w:rsidRPr="00D3328F">
        <w:rPr>
          <w:rFonts w:asciiTheme="minorHAnsi" w:hAnsiTheme="minorHAnsi" w:cstheme="minorHAnsi"/>
          <w:color w:val="auto"/>
          <w:sz w:val="28"/>
          <w:szCs w:val="28"/>
        </w:rPr>
        <w:t xml:space="preserve"> </w:t>
      </w:r>
    </w:p>
    <w:p w14:paraId="753EFC1E" w14:textId="77777777" w:rsidR="00741A04" w:rsidRPr="00C41FB5" w:rsidRDefault="00741A04" w:rsidP="00741A04">
      <w:pPr>
        <w:rPr>
          <w:rFonts w:asciiTheme="minorHAnsi" w:hAnsiTheme="minorHAnsi" w:cstheme="minorHAnsi"/>
          <w:color w:val="FF0000"/>
        </w:rPr>
      </w:pPr>
    </w:p>
    <w:tbl>
      <w:tblPr>
        <w:tblW w:w="7225" w:type="dxa"/>
        <w:tblLook w:val="04A0" w:firstRow="1" w:lastRow="0" w:firstColumn="1" w:lastColumn="0" w:noHBand="0" w:noVBand="1"/>
      </w:tblPr>
      <w:tblGrid>
        <w:gridCol w:w="2980"/>
        <w:gridCol w:w="1977"/>
        <w:gridCol w:w="2268"/>
      </w:tblGrid>
      <w:tr w:rsidR="00FF79E3" w:rsidRPr="00FF79E3" w14:paraId="29A64F43" w14:textId="77777777" w:rsidTr="00FF79E3">
        <w:trPr>
          <w:trHeight w:val="600"/>
        </w:trPr>
        <w:tc>
          <w:tcPr>
            <w:tcW w:w="29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0C46DFC6" w14:textId="77777777" w:rsidR="00FF79E3" w:rsidRPr="00FF79E3" w:rsidRDefault="00FF79E3" w:rsidP="00FF79E3">
            <w:pPr>
              <w:rPr>
                <w:rFonts w:ascii="Calibri" w:hAnsi="Calibri" w:cs="Calibri"/>
                <w:b/>
                <w:bCs/>
                <w:color w:val="000000"/>
                <w:szCs w:val="22"/>
                <w:lang w:eastAsia="en-GB"/>
              </w:rPr>
            </w:pPr>
            <w:r w:rsidRPr="00FF79E3">
              <w:rPr>
                <w:rFonts w:ascii="Calibri" w:hAnsi="Calibri" w:cs="Calibri"/>
                <w:b/>
                <w:bCs/>
                <w:color w:val="000000"/>
                <w:szCs w:val="22"/>
                <w:lang w:eastAsia="en-GB"/>
              </w:rPr>
              <w:t> </w:t>
            </w:r>
          </w:p>
        </w:tc>
        <w:tc>
          <w:tcPr>
            <w:tcW w:w="1977" w:type="dxa"/>
            <w:tcBorders>
              <w:top w:val="single" w:sz="4" w:space="0" w:color="auto"/>
              <w:left w:val="nil"/>
              <w:bottom w:val="single" w:sz="4" w:space="0" w:color="auto"/>
              <w:right w:val="nil"/>
            </w:tcBorders>
            <w:shd w:val="clear" w:color="C0E6F5" w:fill="A6C9EC"/>
            <w:vAlign w:val="bottom"/>
            <w:hideMark/>
          </w:tcPr>
          <w:p w14:paraId="160356F2"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Prefer not to say</w:t>
            </w:r>
          </w:p>
        </w:tc>
        <w:tc>
          <w:tcPr>
            <w:tcW w:w="2268" w:type="dxa"/>
            <w:tcBorders>
              <w:top w:val="single" w:sz="4" w:space="0" w:color="auto"/>
              <w:left w:val="single" w:sz="4" w:space="0" w:color="auto"/>
              <w:bottom w:val="single" w:sz="4" w:space="0" w:color="auto"/>
              <w:right w:val="single" w:sz="4" w:space="0" w:color="auto"/>
            </w:tcBorders>
            <w:shd w:val="clear" w:color="C0E6F5" w:fill="A6C9EC"/>
            <w:vAlign w:val="bottom"/>
            <w:hideMark/>
          </w:tcPr>
          <w:p w14:paraId="192B353E"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Prefer not to say Total</w:t>
            </w:r>
          </w:p>
        </w:tc>
      </w:tr>
      <w:tr w:rsidR="00FF79E3" w:rsidRPr="00FF79E3" w14:paraId="02C30C84" w14:textId="77777777" w:rsidTr="000C46C6">
        <w:trPr>
          <w:trHeight w:val="300"/>
        </w:trPr>
        <w:tc>
          <w:tcPr>
            <w:tcW w:w="29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C3B789B"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Admin Services</w:t>
            </w:r>
          </w:p>
        </w:tc>
        <w:tc>
          <w:tcPr>
            <w:tcW w:w="1977" w:type="dxa"/>
            <w:tcBorders>
              <w:top w:val="nil"/>
              <w:left w:val="nil"/>
              <w:bottom w:val="single" w:sz="4" w:space="0" w:color="BFBFBF" w:themeColor="background1" w:themeShade="BF"/>
              <w:right w:val="nil"/>
            </w:tcBorders>
            <w:shd w:val="clear" w:color="auto" w:fill="auto"/>
            <w:noWrap/>
            <w:vAlign w:val="bottom"/>
            <w:hideMark/>
          </w:tcPr>
          <w:p w14:paraId="408EC626"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7</w:t>
            </w:r>
          </w:p>
        </w:tc>
        <w:tc>
          <w:tcPr>
            <w:tcW w:w="2268"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05472C0"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7</w:t>
            </w:r>
          </w:p>
        </w:tc>
      </w:tr>
      <w:tr w:rsidR="00FF79E3" w:rsidRPr="00FF79E3" w14:paraId="06BE2BAB"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C3D27D"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Allied Health Professionals</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6EB12B" w14:textId="0853F64E"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8FB276" w14:textId="68DAF442"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621372EE"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9DE795"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Healthcare Sciences</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CA1C43" w14:textId="60887155"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AB2E14" w14:textId="06D9A719"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4D83ADFF"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2D011C" w14:textId="268E53A6"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905130"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25</w:t>
            </w: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8752E3"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25</w:t>
            </w:r>
          </w:p>
        </w:tc>
      </w:tr>
      <w:tr w:rsidR="00FF79E3" w:rsidRPr="00FF79E3" w14:paraId="5A08086B"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B7002E"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Medical &amp; Dental Support</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8EB7CF" w14:textId="77777777" w:rsidR="00FF79E3" w:rsidRPr="00FF79E3" w:rsidRDefault="00FF79E3" w:rsidP="00FF79E3">
            <w:pPr>
              <w:rPr>
                <w:rFonts w:ascii="Calibri" w:hAnsi="Calibri" w:cs="Calibri"/>
                <w:color w:val="000000"/>
                <w:szCs w:val="22"/>
                <w:lang w:eastAsia="en-GB"/>
              </w:rPr>
            </w:pP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2E4489"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0</w:t>
            </w:r>
          </w:p>
        </w:tc>
      </w:tr>
      <w:tr w:rsidR="00FF79E3" w:rsidRPr="00FF79E3" w14:paraId="748BB193"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137EA1C"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Nursing/Midwifery Band 1-4</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1CE39A"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126</w:t>
            </w: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45463F6"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126</w:t>
            </w:r>
          </w:p>
        </w:tc>
      </w:tr>
      <w:tr w:rsidR="00FF79E3" w:rsidRPr="00FF79E3" w14:paraId="6B212076"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E28531C"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Nursing/Midwifery Band 5+</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0912A4"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92</w:t>
            </w: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1D03A1"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92</w:t>
            </w:r>
          </w:p>
        </w:tc>
      </w:tr>
      <w:tr w:rsidR="00FF79E3" w:rsidRPr="00FF79E3" w14:paraId="53B910C2"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0E73B10"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Other Therapeutic</w:t>
            </w:r>
          </w:p>
        </w:tc>
        <w:tc>
          <w:tcPr>
            <w:tcW w:w="197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D1B9BD" w14:textId="5BFE7948"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26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CF7B47" w14:textId="5A61DFC0"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6F00D78F" w14:textId="77777777" w:rsidTr="000C46C6">
        <w:trPr>
          <w:trHeight w:val="300"/>
        </w:trPr>
        <w:tc>
          <w:tcPr>
            <w:tcW w:w="29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DC4C4A1"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Support Services</w:t>
            </w:r>
          </w:p>
        </w:tc>
        <w:tc>
          <w:tcPr>
            <w:tcW w:w="1977" w:type="dxa"/>
            <w:tcBorders>
              <w:top w:val="single" w:sz="4" w:space="0" w:color="BFBFBF" w:themeColor="background1" w:themeShade="BF"/>
              <w:left w:val="nil"/>
              <w:bottom w:val="nil"/>
              <w:right w:val="nil"/>
            </w:tcBorders>
            <w:shd w:val="clear" w:color="auto" w:fill="auto"/>
            <w:noWrap/>
            <w:vAlign w:val="bottom"/>
            <w:hideMark/>
          </w:tcPr>
          <w:p w14:paraId="00B852BF"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14</w:t>
            </w:r>
          </w:p>
        </w:tc>
        <w:tc>
          <w:tcPr>
            <w:tcW w:w="2268"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A4B1F69"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14</w:t>
            </w:r>
          </w:p>
        </w:tc>
      </w:tr>
      <w:tr w:rsidR="00FF79E3" w:rsidRPr="00FF79E3" w14:paraId="4F7ECB72" w14:textId="77777777" w:rsidTr="00FF79E3">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A7B25" w14:textId="77777777" w:rsidR="00FF79E3" w:rsidRPr="00FF79E3" w:rsidRDefault="00FF79E3" w:rsidP="00FF79E3">
            <w:pPr>
              <w:rPr>
                <w:rFonts w:ascii="Calibri" w:hAnsi="Calibri" w:cs="Calibri"/>
                <w:b/>
                <w:bCs/>
                <w:color w:val="000000"/>
                <w:szCs w:val="22"/>
                <w:lang w:eastAsia="en-GB"/>
              </w:rPr>
            </w:pPr>
            <w:r w:rsidRPr="00FF79E3">
              <w:rPr>
                <w:rFonts w:ascii="Calibri" w:hAnsi="Calibri" w:cs="Calibri"/>
                <w:b/>
                <w:bCs/>
                <w:color w:val="000000"/>
                <w:szCs w:val="22"/>
                <w:lang w:eastAsia="en-GB"/>
              </w:rPr>
              <w:t>Grand Total</w:t>
            </w:r>
          </w:p>
        </w:tc>
        <w:tc>
          <w:tcPr>
            <w:tcW w:w="1977" w:type="dxa"/>
            <w:tcBorders>
              <w:top w:val="single" w:sz="4" w:space="0" w:color="auto"/>
              <w:left w:val="nil"/>
              <w:bottom w:val="single" w:sz="4" w:space="0" w:color="auto"/>
              <w:right w:val="nil"/>
            </w:tcBorders>
            <w:shd w:val="clear" w:color="auto" w:fill="auto"/>
            <w:noWrap/>
            <w:vAlign w:val="bottom"/>
            <w:hideMark/>
          </w:tcPr>
          <w:p w14:paraId="4032E706"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270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ADF0"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270</w:t>
            </w:r>
          </w:p>
        </w:tc>
      </w:tr>
      <w:tr w:rsidR="00FF79E3" w:rsidRPr="00FF79E3" w14:paraId="7909762F" w14:textId="77777777" w:rsidTr="00FF79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E4FA69C" w14:textId="77777777" w:rsidR="00FF79E3" w:rsidRPr="00FF79E3" w:rsidRDefault="00FF79E3" w:rsidP="00FF79E3">
            <w:pPr>
              <w:rPr>
                <w:rFonts w:ascii="Calibri" w:hAnsi="Calibri" w:cs="Calibri"/>
                <w:b/>
                <w:bCs/>
                <w:color w:val="000000"/>
                <w:szCs w:val="22"/>
                <w:lang w:eastAsia="en-GB"/>
              </w:rPr>
            </w:pPr>
            <w:r w:rsidRPr="00FF79E3">
              <w:rPr>
                <w:rFonts w:ascii="Calibri" w:hAnsi="Calibri" w:cs="Calibri"/>
                <w:b/>
                <w:bCs/>
                <w:color w:val="000000"/>
                <w:szCs w:val="22"/>
                <w:lang w:eastAsia="en-GB"/>
              </w:rPr>
              <w:t>% of Total Bank Staff</w:t>
            </w:r>
          </w:p>
        </w:tc>
        <w:tc>
          <w:tcPr>
            <w:tcW w:w="1977" w:type="dxa"/>
            <w:tcBorders>
              <w:top w:val="nil"/>
              <w:left w:val="nil"/>
              <w:bottom w:val="single" w:sz="4" w:space="0" w:color="auto"/>
              <w:right w:val="nil"/>
            </w:tcBorders>
            <w:shd w:val="clear" w:color="auto" w:fill="auto"/>
            <w:noWrap/>
            <w:vAlign w:val="bottom"/>
            <w:hideMark/>
          </w:tcPr>
          <w:p w14:paraId="60B7927A"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10.9%</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D7B2A0F"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10.9%</w:t>
            </w:r>
          </w:p>
        </w:tc>
      </w:tr>
    </w:tbl>
    <w:p w14:paraId="1BF693EC" w14:textId="1F50833D" w:rsidR="00741A04" w:rsidRPr="00C41FB5" w:rsidRDefault="00741A04" w:rsidP="00741A04">
      <w:pPr>
        <w:rPr>
          <w:rFonts w:asciiTheme="minorHAnsi" w:hAnsiTheme="minorHAnsi" w:cstheme="minorHAnsi"/>
          <w:color w:val="FF0000"/>
        </w:rPr>
      </w:pPr>
    </w:p>
    <w:p w14:paraId="246D4A9A" w14:textId="545ED026" w:rsidR="00FF2E2E" w:rsidRPr="00D3328F" w:rsidRDefault="00FF2E2E" w:rsidP="002B3EBE">
      <w:pPr>
        <w:pStyle w:val="Heading20"/>
        <w:rPr>
          <w:rFonts w:asciiTheme="minorHAnsi" w:hAnsiTheme="minorHAnsi" w:cstheme="minorHAnsi"/>
          <w:color w:val="auto"/>
          <w:sz w:val="28"/>
          <w:szCs w:val="28"/>
        </w:rPr>
      </w:pPr>
      <w:bookmarkStart w:id="106" w:name="_Toc228517137"/>
      <w:r w:rsidRPr="00D3328F">
        <w:rPr>
          <w:rFonts w:asciiTheme="minorHAnsi" w:hAnsiTheme="minorHAnsi" w:cstheme="minorHAnsi"/>
          <w:color w:val="auto"/>
          <w:sz w:val="28"/>
          <w:szCs w:val="28"/>
        </w:rPr>
        <w:lastRenderedPageBreak/>
        <w:t xml:space="preserve">Table </w:t>
      </w:r>
      <w:r w:rsidR="00CB6AE7">
        <w:rPr>
          <w:rFonts w:asciiTheme="minorHAnsi" w:hAnsiTheme="minorHAnsi" w:cstheme="minorHAnsi"/>
          <w:color w:val="auto"/>
          <w:sz w:val="28"/>
          <w:szCs w:val="28"/>
        </w:rPr>
        <w:t>9</w:t>
      </w:r>
      <w:r w:rsidRPr="00D3328F">
        <w:rPr>
          <w:rFonts w:asciiTheme="minorHAnsi" w:hAnsiTheme="minorHAnsi" w:cstheme="minorHAnsi"/>
          <w:color w:val="auto"/>
          <w:sz w:val="28"/>
          <w:szCs w:val="28"/>
        </w:rPr>
        <w:t>.4: Bank Staff</w:t>
      </w:r>
      <w:r w:rsidR="009A35A7">
        <w:rPr>
          <w:rFonts w:asciiTheme="minorHAnsi" w:hAnsiTheme="minorHAnsi" w:cstheme="minorHAnsi"/>
          <w:color w:val="auto"/>
          <w:sz w:val="28"/>
          <w:szCs w:val="28"/>
        </w:rPr>
        <w:t>:</w:t>
      </w:r>
      <w:r w:rsidR="009A35A7" w:rsidRPr="009A35A7">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 xml:space="preserve">Incomplete </w:t>
      </w:r>
      <w:r w:rsidR="009A35A7">
        <w:rPr>
          <w:rFonts w:asciiTheme="minorHAnsi" w:hAnsiTheme="minorHAnsi" w:cstheme="minorHAnsi"/>
          <w:color w:val="auto"/>
          <w:sz w:val="28"/>
          <w:szCs w:val="28"/>
        </w:rPr>
        <w:t>ethnicity data</w:t>
      </w:r>
      <w:r w:rsidRPr="00D3328F">
        <w:rPr>
          <w:rFonts w:asciiTheme="minorHAnsi" w:hAnsiTheme="minorHAnsi" w:cstheme="minorHAnsi"/>
          <w:color w:val="auto"/>
          <w:sz w:val="28"/>
          <w:szCs w:val="28"/>
        </w:rPr>
        <w:t xml:space="preserve"> by Job Family</w:t>
      </w:r>
      <w:bookmarkEnd w:id="106"/>
      <w:r w:rsidR="00651631" w:rsidRPr="00D3328F">
        <w:rPr>
          <w:rFonts w:asciiTheme="minorHAnsi" w:hAnsiTheme="minorHAnsi" w:cstheme="minorHAnsi"/>
          <w:color w:val="auto"/>
          <w:sz w:val="28"/>
          <w:szCs w:val="28"/>
        </w:rPr>
        <w:t xml:space="preserve"> </w:t>
      </w:r>
    </w:p>
    <w:p w14:paraId="1A5FE922" w14:textId="304F93EA" w:rsidR="00916F1D" w:rsidRPr="00C41FB5" w:rsidRDefault="00916F1D" w:rsidP="00A65DAD">
      <w:pPr>
        <w:spacing w:line="0" w:lineRule="atLeast"/>
        <w:rPr>
          <w:rFonts w:asciiTheme="minorHAnsi" w:hAnsiTheme="minorHAnsi" w:cstheme="minorHAnsi"/>
          <w:color w:val="FF0000"/>
        </w:rPr>
      </w:pPr>
    </w:p>
    <w:tbl>
      <w:tblPr>
        <w:tblW w:w="8860" w:type="dxa"/>
        <w:tblLook w:val="04A0" w:firstRow="1" w:lastRow="0" w:firstColumn="1" w:lastColumn="0" w:noHBand="0" w:noVBand="1"/>
      </w:tblPr>
      <w:tblGrid>
        <w:gridCol w:w="2980"/>
        <w:gridCol w:w="1960"/>
        <w:gridCol w:w="1960"/>
        <w:gridCol w:w="1960"/>
      </w:tblGrid>
      <w:tr w:rsidR="00FF79E3" w:rsidRPr="00FF79E3" w14:paraId="3A1AA51F" w14:textId="77777777" w:rsidTr="00FF79E3">
        <w:trPr>
          <w:trHeight w:val="300"/>
        </w:trPr>
        <w:tc>
          <w:tcPr>
            <w:tcW w:w="2980" w:type="dxa"/>
            <w:tcBorders>
              <w:top w:val="single" w:sz="4" w:space="0" w:color="auto"/>
              <w:left w:val="single" w:sz="4" w:space="0" w:color="auto"/>
              <w:bottom w:val="nil"/>
              <w:right w:val="single" w:sz="4" w:space="0" w:color="auto"/>
            </w:tcBorders>
            <w:shd w:val="clear" w:color="000000" w:fill="A6C9EC"/>
            <w:noWrap/>
            <w:vAlign w:val="center"/>
            <w:hideMark/>
          </w:tcPr>
          <w:p w14:paraId="36F2DC06" w14:textId="77777777" w:rsidR="00FF79E3" w:rsidRPr="00FF79E3" w:rsidRDefault="00FF79E3" w:rsidP="00FF79E3">
            <w:pPr>
              <w:rPr>
                <w:rFonts w:ascii="Calibri" w:hAnsi="Calibri" w:cs="Calibri"/>
                <w:szCs w:val="22"/>
                <w:lang w:eastAsia="en-GB"/>
              </w:rPr>
            </w:pPr>
            <w:r w:rsidRPr="00FF79E3">
              <w:rPr>
                <w:rFonts w:ascii="Calibri" w:hAnsi="Calibri" w:cs="Calibri"/>
                <w:szCs w:val="22"/>
                <w:lang w:eastAsia="en-GB"/>
              </w:rPr>
              <w:t> </w:t>
            </w:r>
          </w:p>
        </w:tc>
        <w:tc>
          <w:tcPr>
            <w:tcW w:w="3920" w:type="dxa"/>
            <w:gridSpan w:val="2"/>
            <w:tcBorders>
              <w:top w:val="single" w:sz="4" w:space="0" w:color="auto"/>
              <w:left w:val="nil"/>
              <w:bottom w:val="single" w:sz="4" w:space="0" w:color="auto"/>
              <w:right w:val="single" w:sz="4" w:space="0" w:color="000000"/>
            </w:tcBorders>
            <w:shd w:val="clear" w:color="000000" w:fill="A6C9EC"/>
            <w:vAlign w:val="bottom"/>
            <w:hideMark/>
          </w:tcPr>
          <w:p w14:paraId="1DEF9D69"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Incomplete</w:t>
            </w:r>
          </w:p>
        </w:tc>
        <w:tc>
          <w:tcPr>
            <w:tcW w:w="1960" w:type="dxa"/>
            <w:tcBorders>
              <w:top w:val="single" w:sz="4" w:space="0" w:color="auto"/>
              <w:left w:val="nil"/>
              <w:bottom w:val="nil"/>
              <w:right w:val="single" w:sz="4" w:space="0" w:color="auto"/>
            </w:tcBorders>
            <w:shd w:val="clear" w:color="000000" w:fill="A6C9EC"/>
            <w:vAlign w:val="bottom"/>
            <w:hideMark/>
          </w:tcPr>
          <w:p w14:paraId="0C7686B6"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 </w:t>
            </w:r>
          </w:p>
        </w:tc>
      </w:tr>
      <w:tr w:rsidR="00FF79E3" w:rsidRPr="00FF79E3" w14:paraId="6740FCAE" w14:textId="77777777" w:rsidTr="00FF79E3">
        <w:trPr>
          <w:trHeight w:val="300"/>
        </w:trPr>
        <w:tc>
          <w:tcPr>
            <w:tcW w:w="2980" w:type="dxa"/>
            <w:tcBorders>
              <w:top w:val="nil"/>
              <w:left w:val="single" w:sz="4" w:space="0" w:color="auto"/>
              <w:bottom w:val="single" w:sz="4" w:space="0" w:color="auto"/>
              <w:right w:val="single" w:sz="4" w:space="0" w:color="auto"/>
            </w:tcBorders>
            <w:shd w:val="clear" w:color="C0E6F5" w:fill="A6C9EC"/>
            <w:noWrap/>
            <w:vAlign w:val="bottom"/>
            <w:hideMark/>
          </w:tcPr>
          <w:p w14:paraId="2B3D6829" w14:textId="77777777" w:rsidR="00FF79E3" w:rsidRPr="00FF79E3" w:rsidRDefault="00FF79E3" w:rsidP="00FF79E3">
            <w:pPr>
              <w:rPr>
                <w:rFonts w:ascii="Calibri" w:hAnsi="Calibri" w:cs="Calibri"/>
                <w:b/>
                <w:bCs/>
                <w:color w:val="000000"/>
                <w:szCs w:val="22"/>
                <w:lang w:eastAsia="en-GB"/>
              </w:rPr>
            </w:pPr>
            <w:r w:rsidRPr="00FF79E3">
              <w:rPr>
                <w:rFonts w:ascii="Calibri" w:hAnsi="Calibri" w:cs="Calibri"/>
                <w:b/>
                <w:bCs/>
                <w:color w:val="000000"/>
                <w:szCs w:val="22"/>
                <w:lang w:eastAsia="en-GB"/>
              </w:rPr>
              <w:t> </w:t>
            </w:r>
          </w:p>
        </w:tc>
        <w:tc>
          <w:tcPr>
            <w:tcW w:w="1960" w:type="dxa"/>
            <w:tcBorders>
              <w:top w:val="nil"/>
              <w:left w:val="nil"/>
              <w:bottom w:val="single" w:sz="4" w:space="0" w:color="auto"/>
              <w:right w:val="nil"/>
            </w:tcBorders>
            <w:shd w:val="clear" w:color="C0E6F5" w:fill="A6C9EC"/>
            <w:vAlign w:val="bottom"/>
            <w:hideMark/>
          </w:tcPr>
          <w:p w14:paraId="6DD1B4D3"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Don't Know</w:t>
            </w:r>
          </w:p>
        </w:tc>
        <w:tc>
          <w:tcPr>
            <w:tcW w:w="1960" w:type="dxa"/>
            <w:tcBorders>
              <w:top w:val="nil"/>
              <w:left w:val="single" w:sz="4" w:space="0" w:color="auto"/>
              <w:bottom w:val="single" w:sz="4" w:space="0" w:color="auto"/>
              <w:right w:val="single" w:sz="4" w:space="0" w:color="auto"/>
            </w:tcBorders>
            <w:shd w:val="clear" w:color="C0E6F5" w:fill="A6C9EC"/>
            <w:vAlign w:val="bottom"/>
            <w:hideMark/>
          </w:tcPr>
          <w:p w14:paraId="2112EAE1"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Unknown</w:t>
            </w:r>
          </w:p>
        </w:tc>
        <w:tc>
          <w:tcPr>
            <w:tcW w:w="1960" w:type="dxa"/>
            <w:tcBorders>
              <w:top w:val="nil"/>
              <w:left w:val="nil"/>
              <w:bottom w:val="single" w:sz="4" w:space="0" w:color="auto"/>
              <w:right w:val="single" w:sz="4" w:space="0" w:color="auto"/>
            </w:tcBorders>
            <w:shd w:val="clear" w:color="C0E6F5" w:fill="A6C9EC"/>
            <w:vAlign w:val="bottom"/>
            <w:hideMark/>
          </w:tcPr>
          <w:p w14:paraId="6DC986B0"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Incomplete Total</w:t>
            </w:r>
          </w:p>
        </w:tc>
      </w:tr>
      <w:tr w:rsidR="00FF79E3" w:rsidRPr="00FF79E3" w14:paraId="239F45DF" w14:textId="77777777" w:rsidTr="000C46C6">
        <w:trPr>
          <w:trHeight w:val="300"/>
        </w:trPr>
        <w:tc>
          <w:tcPr>
            <w:tcW w:w="29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32A8B08"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Admin Services</w:t>
            </w:r>
          </w:p>
        </w:tc>
        <w:tc>
          <w:tcPr>
            <w:tcW w:w="1960" w:type="dxa"/>
            <w:tcBorders>
              <w:top w:val="nil"/>
              <w:left w:val="nil"/>
              <w:bottom w:val="single" w:sz="4" w:space="0" w:color="BFBFBF" w:themeColor="background1" w:themeShade="BF"/>
              <w:right w:val="nil"/>
            </w:tcBorders>
            <w:shd w:val="clear" w:color="auto" w:fill="auto"/>
            <w:vAlign w:val="bottom"/>
            <w:hideMark/>
          </w:tcPr>
          <w:p w14:paraId="52249A5B"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18</w:t>
            </w:r>
          </w:p>
        </w:tc>
        <w:tc>
          <w:tcPr>
            <w:tcW w:w="1960" w:type="dxa"/>
            <w:tcBorders>
              <w:top w:val="nil"/>
              <w:left w:val="single" w:sz="4" w:space="0" w:color="auto"/>
              <w:bottom w:val="single" w:sz="4" w:space="0" w:color="BFBFBF" w:themeColor="background1" w:themeShade="BF"/>
              <w:right w:val="single" w:sz="4" w:space="0" w:color="auto"/>
            </w:tcBorders>
            <w:shd w:val="clear" w:color="auto" w:fill="auto"/>
            <w:vAlign w:val="bottom"/>
            <w:hideMark/>
          </w:tcPr>
          <w:p w14:paraId="614276D7"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9</w:t>
            </w:r>
          </w:p>
        </w:tc>
        <w:tc>
          <w:tcPr>
            <w:tcW w:w="1960" w:type="dxa"/>
            <w:tcBorders>
              <w:top w:val="nil"/>
              <w:left w:val="nil"/>
              <w:bottom w:val="single" w:sz="4" w:space="0" w:color="BFBFBF" w:themeColor="background1" w:themeShade="BF"/>
              <w:right w:val="single" w:sz="4" w:space="0" w:color="auto"/>
            </w:tcBorders>
            <w:shd w:val="clear" w:color="auto" w:fill="auto"/>
            <w:vAlign w:val="bottom"/>
            <w:hideMark/>
          </w:tcPr>
          <w:p w14:paraId="4DD5F184"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27</w:t>
            </w:r>
          </w:p>
        </w:tc>
      </w:tr>
      <w:tr w:rsidR="00FF79E3" w:rsidRPr="00FF79E3" w14:paraId="3219DA33"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484B96"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Allied Health Professionals</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60888F95" w14:textId="4EC878E9"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71F93C04" w14:textId="2D967084"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01804D15" w14:textId="6E0A5129"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244F9D0F"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D49984"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Healthcare Sciences</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0B122AC5" w14:textId="01717543"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52FF802D"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 </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2EE50DCF" w14:textId="48842748"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424290FF"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4920A4" w14:textId="3AA9FD9C"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19760567"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31</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5FBA0161"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27</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7DD3D295"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58</w:t>
            </w:r>
          </w:p>
        </w:tc>
      </w:tr>
      <w:tr w:rsidR="00FF79E3" w:rsidRPr="00FF79E3" w14:paraId="039B47B9"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C14BA6"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Medical &amp; Dental Support</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87FDDF2" w14:textId="7E7E9DF1"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4C72610F"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 </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5B02559D" w14:textId="7CA7BF05"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5C273DF9" w14:textId="77777777" w:rsidTr="000C46C6">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1B35F5"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Nursing/Midwifery Band 1-4</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69F1E938"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133</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008CF4DF"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28</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3A9AB53A"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161</w:t>
            </w:r>
          </w:p>
        </w:tc>
      </w:tr>
      <w:tr w:rsidR="00FF79E3" w:rsidRPr="00FF79E3" w14:paraId="26AE7292"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815ED5"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Nursing/Midwifery Band 5+</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4620085D"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66</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55EDC2B5"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17</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1D537B50"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83</w:t>
            </w:r>
          </w:p>
        </w:tc>
      </w:tr>
      <w:tr w:rsidR="00FF79E3" w:rsidRPr="00FF79E3" w14:paraId="0A362201"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D6E21F6"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Other Therapeutic</w:t>
            </w:r>
          </w:p>
        </w:tc>
        <w:tc>
          <w:tcPr>
            <w:tcW w:w="1960" w:type="dxa"/>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5198274" w14:textId="771E2859"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6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4EAE7CCC" w14:textId="1BCEB8B7"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96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bottom"/>
            <w:hideMark/>
          </w:tcPr>
          <w:p w14:paraId="16F68417" w14:textId="0520F341" w:rsidR="00FF79E3" w:rsidRPr="00FF79E3" w:rsidRDefault="00E14C59" w:rsidP="00FF79E3">
            <w:pPr>
              <w:jc w:val="center"/>
              <w:rPr>
                <w:rFonts w:ascii="Calibri" w:hAnsi="Calibri" w:cs="Calibri"/>
                <w:color w:val="000000"/>
                <w:szCs w:val="22"/>
                <w:lang w:eastAsia="en-GB"/>
              </w:rPr>
            </w:pPr>
            <w:r>
              <w:rPr>
                <w:rFonts w:ascii="Calibri" w:hAnsi="Calibri" w:cs="Calibri"/>
                <w:color w:val="000000"/>
                <w:szCs w:val="22"/>
                <w:lang w:eastAsia="en-GB"/>
              </w:rPr>
              <w:t>&lt;5</w:t>
            </w:r>
          </w:p>
        </w:tc>
      </w:tr>
      <w:tr w:rsidR="00FF79E3" w:rsidRPr="00FF79E3" w14:paraId="03BAC801" w14:textId="77777777" w:rsidTr="00B62B63">
        <w:trPr>
          <w:trHeight w:val="300"/>
        </w:trPr>
        <w:tc>
          <w:tcPr>
            <w:tcW w:w="29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9C323F4" w14:textId="77777777" w:rsidR="00FF79E3" w:rsidRPr="00FF79E3" w:rsidRDefault="00FF79E3" w:rsidP="00FF79E3">
            <w:pPr>
              <w:rPr>
                <w:rFonts w:ascii="Calibri" w:hAnsi="Calibri" w:cs="Calibri"/>
                <w:color w:val="000000"/>
                <w:szCs w:val="22"/>
                <w:lang w:eastAsia="en-GB"/>
              </w:rPr>
            </w:pPr>
            <w:r w:rsidRPr="00FF79E3">
              <w:rPr>
                <w:rFonts w:ascii="Calibri" w:hAnsi="Calibri" w:cs="Calibri"/>
                <w:color w:val="000000"/>
                <w:szCs w:val="22"/>
                <w:lang w:eastAsia="en-GB"/>
              </w:rPr>
              <w:t>Support Services</w:t>
            </w:r>
          </w:p>
        </w:tc>
        <w:tc>
          <w:tcPr>
            <w:tcW w:w="1960" w:type="dxa"/>
            <w:tcBorders>
              <w:top w:val="single" w:sz="4" w:space="0" w:color="BFBFBF" w:themeColor="background1" w:themeShade="BF"/>
              <w:left w:val="nil"/>
              <w:bottom w:val="nil"/>
              <w:right w:val="nil"/>
            </w:tcBorders>
            <w:shd w:val="clear" w:color="auto" w:fill="auto"/>
            <w:vAlign w:val="bottom"/>
            <w:hideMark/>
          </w:tcPr>
          <w:p w14:paraId="2E472C32"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17</w:t>
            </w:r>
          </w:p>
        </w:tc>
        <w:tc>
          <w:tcPr>
            <w:tcW w:w="1960" w:type="dxa"/>
            <w:tcBorders>
              <w:top w:val="single" w:sz="4" w:space="0" w:color="BFBFBF" w:themeColor="background1" w:themeShade="BF"/>
              <w:left w:val="single" w:sz="4" w:space="0" w:color="auto"/>
              <w:bottom w:val="nil"/>
              <w:right w:val="single" w:sz="4" w:space="0" w:color="auto"/>
            </w:tcBorders>
            <w:shd w:val="clear" w:color="auto" w:fill="auto"/>
            <w:vAlign w:val="bottom"/>
            <w:hideMark/>
          </w:tcPr>
          <w:p w14:paraId="7B774ADC"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8</w:t>
            </w:r>
          </w:p>
        </w:tc>
        <w:tc>
          <w:tcPr>
            <w:tcW w:w="1960" w:type="dxa"/>
            <w:tcBorders>
              <w:top w:val="single" w:sz="4" w:space="0" w:color="BFBFBF" w:themeColor="background1" w:themeShade="BF"/>
              <w:left w:val="nil"/>
              <w:bottom w:val="nil"/>
              <w:right w:val="single" w:sz="4" w:space="0" w:color="auto"/>
            </w:tcBorders>
            <w:shd w:val="clear" w:color="auto" w:fill="auto"/>
            <w:vAlign w:val="bottom"/>
            <w:hideMark/>
          </w:tcPr>
          <w:p w14:paraId="2A7FCBD1" w14:textId="77777777" w:rsidR="00FF79E3" w:rsidRPr="00FF79E3" w:rsidRDefault="00FF79E3" w:rsidP="00FF79E3">
            <w:pPr>
              <w:jc w:val="center"/>
              <w:rPr>
                <w:rFonts w:ascii="Calibri" w:hAnsi="Calibri" w:cs="Calibri"/>
                <w:color w:val="000000"/>
                <w:szCs w:val="22"/>
                <w:lang w:eastAsia="en-GB"/>
              </w:rPr>
            </w:pPr>
            <w:r w:rsidRPr="00FF79E3">
              <w:rPr>
                <w:rFonts w:ascii="Calibri" w:hAnsi="Calibri" w:cs="Calibri"/>
                <w:color w:val="000000"/>
                <w:szCs w:val="22"/>
                <w:lang w:eastAsia="en-GB"/>
              </w:rPr>
              <w:t>25</w:t>
            </w:r>
          </w:p>
        </w:tc>
      </w:tr>
      <w:tr w:rsidR="00FF79E3" w:rsidRPr="00FF79E3" w14:paraId="31ADF7DF" w14:textId="77777777" w:rsidTr="00FF79E3">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6EE2" w14:textId="77777777" w:rsidR="00FF79E3" w:rsidRPr="00FF79E3" w:rsidRDefault="00FF79E3" w:rsidP="00FF79E3">
            <w:pPr>
              <w:rPr>
                <w:rFonts w:ascii="Calibri" w:hAnsi="Calibri" w:cs="Calibri"/>
                <w:b/>
                <w:bCs/>
                <w:color w:val="000000"/>
                <w:szCs w:val="22"/>
                <w:lang w:eastAsia="en-GB"/>
              </w:rPr>
            </w:pPr>
            <w:r w:rsidRPr="00FF79E3">
              <w:rPr>
                <w:rFonts w:ascii="Calibri" w:hAnsi="Calibri" w:cs="Calibri"/>
                <w:b/>
                <w:bCs/>
                <w:color w:val="000000"/>
                <w:szCs w:val="22"/>
                <w:lang w:eastAsia="en-GB"/>
              </w:rPr>
              <w:t>Grand Total</w:t>
            </w:r>
          </w:p>
        </w:tc>
        <w:tc>
          <w:tcPr>
            <w:tcW w:w="1960" w:type="dxa"/>
            <w:tcBorders>
              <w:top w:val="single" w:sz="4" w:space="0" w:color="auto"/>
              <w:left w:val="nil"/>
              <w:bottom w:val="single" w:sz="4" w:space="0" w:color="auto"/>
              <w:right w:val="nil"/>
            </w:tcBorders>
            <w:shd w:val="clear" w:color="auto" w:fill="auto"/>
            <w:vAlign w:val="bottom"/>
            <w:hideMark/>
          </w:tcPr>
          <w:p w14:paraId="5F85A77F"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274</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79359"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91</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775C797F"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365</w:t>
            </w:r>
          </w:p>
        </w:tc>
      </w:tr>
      <w:tr w:rsidR="00FF79E3" w:rsidRPr="00FF79E3" w14:paraId="2E42D0E6" w14:textId="77777777" w:rsidTr="00FF79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A0AEDDD" w14:textId="77777777" w:rsidR="00FF79E3" w:rsidRPr="00FF79E3" w:rsidRDefault="00FF79E3" w:rsidP="00FF79E3">
            <w:pPr>
              <w:rPr>
                <w:rFonts w:ascii="Calibri" w:hAnsi="Calibri" w:cs="Calibri"/>
                <w:b/>
                <w:bCs/>
                <w:color w:val="000000"/>
                <w:szCs w:val="22"/>
                <w:lang w:eastAsia="en-GB"/>
              </w:rPr>
            </w:pPr>
            <w:r w:rsidRPr="00FF79E3">
              <w:rPr>
                <w:rFonts w:ascii="Calibri" w:hAnsi="Calibri" w:cs="Calibri"/>
                <w:b/>
                <w:bCs/>
                <w:color w:val="000000"/>
                <w:szCs w:val="22"/>
                <w:lang w:eastAsia="en-GB"/>
              </w:rPr>
              <w:t>% of Total Bank Staff</w:t>
            </w:r>
          </w:p>
        </w:tc>
        <w:tc>
          <w:tcPr>
            <w:tcW w:w="1960" w:type="dxa"/>
            <w:tcBorders>
              <w:top w:val="nil"/>
              <w:left w:val="nil"/>
              <w:bottom w:val="single" w:sz="4" w:space="0" w:color="auto"/>
              <w:right w:val="nil"/>
            </w:tcBorders>
            <w:shd w:val="clear" w:color="auto" w:fill="auto"/>
            <w:vAlign w:val="bottom"/>
            <w:hideMark/>
          </w:tcPr>
          <w:p w14:paraId="10543EE9"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11.1%</w:t>
            </w:r>
          </w:p>
        </w:tc>
        <w:tc>
          <w:tcPr>
            <w:tcW w:w="1960" w:type="dxa"/>
            <w:tcBorders>
              <w:top w:val="nil"/>
              <w:left w:val="single" w:sz="4" w:space="0" w:color="auto"/>
              <w:bottom w:val="single" w:sz="4" w:space="0" w:color="auto"/>
              <w:right w:val="single" w:sz="4" w:space="0" w:color="auto"/>
            </w:tcBorders>
            <w:shd w:val="clear" w:color="auto" w:fill="auto"/>
            <w:vAlign w:val="bottom"/>
            <w:hideMark/>
          </w:tcPr>
          <w:p w14:paraId="0AFE1B6F"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3.7%</w:t>
            </w:r>
          </w:p>
        </w:tc>
        <w:tc>
          <w:tcPr>
            <w:tcW w:w="1960" w:type="dxa"/>
            <w:tcBorders>
              <w:top w:val="nil"/>
              <w:left w:val="nil"/>
              <w:bottom w:val="single" w:sz="4" w:space="0" w:color="auto"/>
              <w:right w:val="single" w:sz="4" w:space="0" w:color="auto"/>
            </w:tcBorders>
            <w:shd w:val="clear" w:color="auto" w:fill="auto"/>
            <w:vAlign w:val="bottom"/>
            <w:hideMark/>
          </w:tcPr>
          <w:p w14:paraId="516F19EF" w14:textId="77777777" w:rsidR="00FF79E3" w:rsidRPr="00FF79E3" w:rsidRDefault="00FF79E3" w:rsidP="00FF79E3">
            <w:pPr>
              <w:jc w:val="center"/>
              <w:rPr>
                <w:rFonts w:ascii="Calibri" w:hAnsi="Calibri" w:cs="Calibri"/>
                <w:b/>
                <w:bCs/>
                <w:color w:val="000000"/>
                <w:szCs w:val="22"/>
                <w:lang w:eastAsia="en-GB"/>
              </w:rPr>
            </w:pPr>
            <w:r w:rsidRPr="00FF79E3">
              <w:rPr>
                <w:rFonts w:ascii="Calibri" w:hAnsi="Calibri" w:cs="Calibri"/>
                <w:b/>
                <w:bCs/>
                <w:color w:val="000000"/>
                <w:szCs w:val="22"/>
                <w:lang w:eastAsia="en-GB"/>
              </w:rPr>
              <w:t>14.8%</w:t>
            </w:r>
          </w:p>
        </w:tc>
      </w:tr>
    </w:tbl>
    <w:p w14:paraId="6C7F7E3D" w14:textId="22EF6CCD" w:rsidR="00916F1D" w:rsidRPr="00C41FB5" w:rsidRDefault="00916F1D" w:rsidP="00A65DAD">
      <w:pPr>
        <w:spacing w:line="0" w:lineRule="atLeast"/>
        <w:rPr>
          <w:rFonts w:asciiTheme="minorHAnsi" w:hAnsiTheme="minorHAnsi" w:cstheme="minorHAnsi"/>
          <w:color w:val="FF0000"/>
        </w:rPr>
      </w:pPr>
    </w:p>
    <w:p w14:paraId="0F4AD527" w14:textId="4E2B62B8" w:rsidR="00DF2AA8" w:rsidRPr="00D3328F" w:rsidRDefault="00DF2AA8" w:rsidP="002B3EBE">
      <w:pPr>
        <w:pStyle w:val="Heading20"/>
        <w:rPr>
          <w:rFonts w:asciiTheme="minorHAnsi" w:hAnsiTheme="minorHAnsi" w:cstheme="minorHAnsi"/>
          <w:color w:val="auto"/>
          <w:sz w:val="28"/>
          <w:szCs w:val="28"/>
        </w:rPr>
      </w:pPr>
      <w:bookmarkStart w:id="107" w:name="_Toc228517138"/>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9</w:t>
      </w:r>
      <w:r w:rsidR="00566D5F" w:rsidRPr="00D3328F">
        <w:rPr>
          <w:rFonts w:asciiTheme="minorHAnsi" w:hAnsiTheme="minorHAnsi" w:cstheme="minorHAnsi"/>
          <w:color w:val="auto"/>
          <w:sz w:val="28"/>
          <w:szCs w:val="28"/>
        </w:rPr>
        <w:t>.</w:t>
      </w:r>
      <w:r w:rsidR="00FF2E2E" w:rsidRPr="00D3328F">
        <w:rPr>
          <w:rFonts w:asciiTheme="minorHAnsi" w:hAnsiTheme="minorHAnsi" w:cstheme="minorHAnsi"/>
          <w:color w:val="auto"/>
          <w:sz w:val="28"/>
          <w:szCs w:val="28"/>
        </w:rPr>
        <w:t>5</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 xml:space="preserve">: </w:t>
      </w:r>
      <w:r w:rsidR="00B4027A">
        <w:rPr>
          <w:rFonts w:asciiTheme="minorHAnsi" w:hAnsiTheme="minorHAnsi" w:cstheme="minorHAnsi"/>
          <w:color w:val="auto"/>
          <w:sz w:val="28"/>
          <w:szCs w:val="28"/>
        </w:rPr>
        <w:t>E</w:t>
      </w:r>
      <w:r w:rsidR="009A35A7">
        <w:rPr>
          <w:rFonts w:asciiTheme="minorHAnsi" w:hAnsiTheme="minorHAnsi" w:cstheme="minorHAnsi"/>
          <w:color w:val="auto"/>
          <w:sz w:val="28"/>
          <w:szCs w:val="28"/>
        </w:rPr>
        <w:t>thnicity</w:t>
      </w:r>
      <w:r w:rsidRPr="00D3328F">
        <w:rPr>
          <w:rFonts w:asciiTheme="minorHAnsi" w:hAnsiTheme="minorHAnsi" w:cstheme="minorHAnsi"/>
          <w:color w:val="auto"/>
          <w:sz w:val="28"/>
          <w:szCs w:val="28"/>
        </w:rPr>
        <w:t xml:space="preserve"> by Job Family</w:t>
      </w:r>
      <w:bookmarkEnd w:id="107"/>
      <w:r w:rsidR="00651631" w:rsidRPr="00D3328F">
        <w:rPr>
          <w:rFonts w:asciiTheme="minorHAnsi" w:hAnsiTheme="minorHAnsi" w:cstheme="minorHAnsi"/>
          <w:color w:val="auto"/>
          <w:sz w:val="28"/>
          <w:szCs w:val="28"/>
        </w:rPr>
        <w:t xml:space="preserve"> </w:t>
      </w:r>
    </w:p>
    <w:p w14:paraId="44DFF2A3" w14:textId="77777777" w:rsidR="00916F1D" w:rsidRPr="00C41FB5" w:rsidRDefault="00916F1D" w:rsidP="00A65DAD">
      <w:pPr>
        <w:spacing w:line="0" w:lineRule="atLeast"/>
        <w:rPr>
          <w:rFonts w:asciiTheme="minorHAnsi" w:hAnsiTheme="minorHAnsi" w:cstheme="minorHAnsi"/>
          <w:color w:val="FF0000"/>
        </w:rPr>
      </w:pPr>
    </w:p>
    <w:tbl>
      <w:tblPr>
        <w:tblW w:w="5000" w:type="pct"/>
        <w:tblLook w:val="04A0" w:firstRow="1" w:lastRow="0" w:firstColumn="1" w:lastColumn="0" w:noHBand="0" w:noVBand="1"/>
      </w:tblPr>
      <w:tblGrid>
        <w:gridCol w:w="2752"/>
        <w:gridCol w:w="1404"/>
        <w:gridCol w:w="1404"/>
        <w:gridCol w:w="1404"/>
        <w:gridCol w:w="1404"/>
        <w:gridCol w:w="1404"/>
        <w:gridCol w:w="1404"/>
        <w:gridCol w:w="1404"/>
        <w:gridCol w:w="1404"/>
        <w:gridCol w:w="1404"/>
      </w:tblGrid>
      <w:tr w:rsidR="00C00B0A" w:rsidRPr="00C00B0A" w14:paraId="553F0FB8" w14:textId="77777777" w:rsidTr="00C00B0A">
        <w:trPr>
          <w:trHeight w:val="600"/>
        </w:trPr>
        <w:tc>
          <w:tcPr>
            <w:tcW w:w="857"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70C4CB5" w14:textId="77777777" w:rsidR="00C00B0A" w:rsidRPr="00C00B0A" w:rsidRDefault="00C00B0A" w:rsidP="00C00B0A">
            <w:pPr>
              <w:rPr>
                <w:rFonts w:ascii="Calibri" w:hAnsi="Calibri" w:cs="Calibri"/>
                <w:b/>
                <w:bCs/>
                <w:color w:val="000000"/>
                <w:szCs w:val="22"/>
                <w:lang w:eastAsia="en-GB"/>
              </w:rPr>
            </w:pPr>
            <w:r w:rsidRPr="00C00B0A">
              <w:rPr>
                <w:rFonts w:ascii="Calibri" w:hAnsi="Calibri" w:cs="Calibri"/>
                <w:b/>
                <w:bCs/>
                <w:color w:val="000000"/>
                <w:szCs w:val="22"/>
                <w:lang w:eastAsia="en-GB"/>
              </w:rPr>
              <w:t> </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3DE79080"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BME Total</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779F42AF"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BME Total %</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33CE18A7"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White Total</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049499DC"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 xml:space="preserve">White Total% </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53DF4292"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Prefer not to say Total</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3709B6FA"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Prefer not to say Total %</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0ABD69CB"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Incomplete Total</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1F90437A"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Incomplete Total%</w:t>
            </w:r>
          </w:p>
        </w:tc>
        <w:tc>
          <w:tcPr>
            <w:tcW w:w="460" w:type="pct"/>
            <w:tcBorders>
              <w:top w:val="single" w:sz="4" w:space="0" w:color="auto"/>
              <w:left w:val="nil"/>
              <w:bottom w:val="single" w:sz="4" w:space="0" w:color="auto"/>
              <w:right w:val="single" w:sz="4" w:space="0" w:color="auto"/>
            </w:tcBorders>
            <w:shd w:val="clear" w:color="C0E6F5" w:fill="A6C9EC"/>
            <w:vAlign w:val="bottom"/>
            <w:hideMark/>
          </w:tcPr>
          <w:p w14:paraId="7C7951AB"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Grand Total</w:t>
            </w:r>
          </w:p>
        </w:tc>
      </w:tr>
      <w:tr w:rsidR="00C00B0A" w:rsidRPr="00C00B0A" w14:paraId="518AD89D" w14:textId="77777777" w:rsidTr="00B62B63">
        <w:trPr>
          <w:trHeight w:val="300"/>
        </w:trPr>
        <w:tc>
          <w:tcPr>
            <w:tcW w:w="857"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F4AF6C2"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Admin Services</w:t>
            </w:r>
          </w:p>
        </w:tc>
        <w:tc>
          <w:tcPr>
            <w:tcW w:w="460" w:type="pct"/>
            <w:tcBorders>
              <w:top w:val="nil"/>
              <w:left w:val="nil"/>
              <w:bottom w:val="single" w:sz="4" w:space="0" w:color="BFBFBF" w:themeColor="background1" w:themeShade="BF"/>
              <w:right w:val="single" w:sz="4" w:space="0" w:color="auto"/>
            </w:tcBorders>
            <w:shd w:val="clear" w:color="auto" w:fill="auto"/>
            <w:noWrap/>
            <w:vAlign w:val="bottom"/>
            <w:hideMark/>
          </w:tcPr>
          <w:p w14:paraId="29E9666A"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33</w:t>
            </w:r>
          </w:p>
        </w:tc>
        <w:tc>
          <w:tcPr>
            <w:tcW w:w="460" w:type="pct"/>
            <w:tcBorders>
              <w:top w:val="nil"/>
              <w:left w:val="nil"/>
              <w:bottom w:val="single" w:sz="4" w:space="0" w:color="BFBFBF" w:themeColor="background1" w:themeShade="BF"/>
              <w:right w:val="nil"/>
            </w:tcBorders>
            <w:shd w:val="clear" w:color="auto" w:fill="auto"/>
            <w:noWrap/>
            <w:vAlign w:val="bottom"/>
            <w:hideMark/>
          </w:tcPr>
          <w:p w14:paraId="7A0AC6BF"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23.7%</w:t>
            </w:r>
          </w:p>
        </w:tc>
        <w:tc>
          <w:tcPr>
            <w:tcW w:w="46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A779037"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72 </w:t>
            </w:r>
          </w:p>
        </w:tc>
        <w:tc>
          <w:tcPr>
            <w:tcW w:w="460" w:type="pct"/>
            <w:tcBorders>
              <w:top w:val="nil"/>
              <w:left w:val="nil"/>
              <w:bottom w:val="single" w:sz="4" w:space="0" w:color="BFBFBF" w:themeColor="background1" w:themeShade="BF"/>
              <w:right w:val="nil"/>
            </w:tcBorders>
            <w:shd w:val="clear" w:color="auto" w:fill="auto"/>
            <w:noWrap/>
            <w:vAlign w:val="bottom"/>
            <w:hideMark/>
          </w:tcPr>
          <w:p w14:paraId="27E44727"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51.8%</w:t>
            </w:r>
          </w:p>
        </w:tc>
        <w:tc>
          <w:tcPr>
            <w:tcW w:w="46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B8A6D58"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7</w:t>
            </w:r>
          </w:p>
        </w:tc>
        <w:tc>
          <w:tcPr>
            <w:tcW w:w="460" w:type="pct"/>
            <w:tcBorders>
              <w:top w:val="nil"/>
              <w:left w:val="nil"/>
              <w:bottom w:val="single" w:sz="4" w:space="0" w:color="BFBFBF" w:themeColor="background1" w:themeShade="BF"/>
              <w:right w:val="nil"/>
            </w:tcBorders>
            <w:shd w:val="clear" w:color="auto" w:fill="auto"/>
            <w:noWrap/>
            <w:vAlign w:val="bottom"/>
            <w:hideMark/>
          </w:tcPr>
          <w:p w14:paraId="0891C26E"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5.0%</w:t>
            </w:r>
          </w:p>
        </w:tc>
        <w:tc>
          <w:tcPr>
            <w:tcW w:w="460" w:type="pct"/>
            <w:tcBorders>
              <w:top w:val="nil"/>
              <w:left w:val="single" w:sz="4" w:space="0" w:color="auto"/>
              <w:bottom w:val="single" w:sz="4" w:space="0" w:color="BFBFBF" w:themeColor="background1" w:themeShade="BF"/>
              <w:right w:val="single" w:sz="4" w:space="0" w:color="auto"/>
            </w:tcBorders>
            <w:shd w:val="clear" w:color="auto" w:fill="auto"/>
            <w:vAlign w:val="bottom"/>
            <w:hideMark/>
          </w:tcPr>
          <w:p w14:paraId="5ADCBA5F"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27</w:t>
            </w:r>
          </w:p>
        </w:tc>
        <w:tc>
          <w:tcPr>
            <w:tcW w:w="460" w:type="pct"/>
            <w:tcBorders>
              <w:top w:val="nil"/>
              <w:left w:val="nil"/>
              <w:bottom w:val="single" w:sz="4" w:space="0" w:color="BFBFBF" w:themeColor="background1" w:themeShade="BF"/>
              <w:right w:val="nil"/>
            </w:tcBorders>
            <w:shd w:val="clear" w:color="auto" w:fill="auto"/>
            <w:noWrap/>
            <w:vAlign w:val="bottom"/>
            <w:hideMark/>
          </w:tcPr>
          <w:p w14:paraId="60E6A221"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19.4%</w:t>
            </w:r>
          </w:p>
        </w:tc>
        <w:tc>
          <w:tcPr>
            <w:tcW w:w="46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0AE6C11B"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139 </w:t>
            </w:r>
          </w:p>
        </w:tc>
      </w:tr>
      <w:tr w:rsidR="00C00B0A" w:rsidRPr="00C00B0A" w14:paraId="637AB45A"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A4D487"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Allied Health Professionals</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C7A228D" w14:textId="4493CAE5"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8C3717"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4.9%</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22A4C37"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33 </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BAB22C"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80.5%</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5213CF" w14:textId="457FF3CE"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CEAD29"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4.9%</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22D5EA3E" w14:textId="256FA8D0"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881907"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9.8%</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34E67B"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41 </w:t>
            </w:r>
          </w:p>
        </w:tc>
      </w:tr>
      <w:tr w:rsidR="00C00B0A" w:rsidRPr="00C00B0A" w14:paraId="756BF65C"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65DF52"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Healthcare Sciences</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354BF1"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7</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AF3FD4"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26.9%</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309BB5"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13 </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D2339C"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12E51A" w14:textId="1571FD3D"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EBF2FB"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11.5%</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54D56D89" w14:textId="6172BC4E"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D7FF68"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11.5%</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6DFC11"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26 </w:t>
            </w:r>
          </w:p>
        </w:tc>
      </w:tr>
      <w:tr w:rsidR="00C00B0A" w:rsidRPr="00C00B0A" w14:paraId="689672A8"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9D70DB3" w14:textId="0BB3D060"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A35639E"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41</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3B8B33"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12.3%</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0580576"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208 </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D642DA"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62.7%</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CF8DDE"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25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8282B9"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7.5%</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47DDBD76"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58</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BA31EF"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17.5%</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1A5E0A"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332 </w:t>
            </w:r>
          </w:p>
        </w:tc>
      </w:tr>
      <w:tr w:rsidR="00C00B0A" w:rsidRPr="00C00B0A" w14:paraId="57C1C55C"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B98CBE"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Medical &amp; Dental Support</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593C93"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0</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75AE70"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B1F321" w14:textId="1C931C0E"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C8F6F5"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B6D0CD"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0</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74FA00"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79A7AE4F" w14:textId="28CADD2D"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D70483"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D4DA26" w14:textId="64B031D6"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r w:rsidR="00C00B0A" w:rsidRPr="00C00B0A">
              <w:rPr>
                <w:rFonts w:ascii="Calibri" w:hAnsi="Calibri" w:cs="Calibri"/>
                <w:color w:val="000000"/>
                <w:szCs w:val="22"/>
                <w:lang w:eastAsia="en-GB"/>
              </w:rPr>
              <w:t xml:space="preserve"> </w:t>
            </w:r>
          </w:p>
        </w:tc>
      </w:tr>
      <w:tr w:rsidR="00C00B0A" w:rsidRPr="00C00B0A" w14:paraId="6B93A2E0"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BD474B"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Nursing/Midwifery Band 1-4</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64DF29"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185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D21CB5"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16.4%</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A42C69"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659 </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489E1F"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58.3%</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FE6ED45"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126</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293A05"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11.1%</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4DA3B65F"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161</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982B36"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14.2%</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BE8226"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1,131 </w:t>
            </w:r>
          </w:p>
        </w:tc>
      </w:tr>
      <w:tr w:rsidR="00C00B0A" w:rsidRPr="00C00B0A" w14:paraId="5C85B72F"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9DC58A0"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Nursing/Midwifery Band 5+</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409F4F"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58</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2C617C"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9.2%</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A485F9"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398 </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B47694"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63.1%</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035CC6D"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92</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F06871"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14.6%</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43E35E50"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83</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A603CD"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13.2%</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EC6FB0"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631 </w:t>
            </w:r>
          </w:p>
        </w:tc>
      </w:tr>
      <w:tr w:rsidR="00C00B0A" w:rsidRPr="00C00B0A" w14:paraId="14E203A4" w14:textId="77777777" w:rsidTr="00B62B63">
        <w:trPr>
          <w:trHeight w:val="300"/>
        </w:trPr>
        <w:tc>
          <w:tcPr>
            <w:tcW w:w="857"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D176D8"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Other Therapeutic</w:t>
            </w:r>
          </w:p>
        </w:tc>
        <w:tc>
          <w:tcPr>
            <w:tcW w:w="4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C8FE1B" w14:textId="697F5606"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C93026"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20.0%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48C938"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12 </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5C31A6"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60.0%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6E99202" w14:textId="5A0845DB"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93355C"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5.0%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bottom"/>
            <w:hideMark/>
          </w:tcPr>
          <w:p w14:paraId="7F72F411" w14:textId="2B4B0825" w:rsidR="00C00B0A" w:rsidRPr="00C00B0A" w:rsidRDefault="00E14C59" w:rsidP="00C00B0A">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0A34B9"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15.0%</w:t>
            </w:r>
          </w:p>
        </w:tc>
        <w:tc>
          <w:tcPr>
            <w:tcW w:w="4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A95837C"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20 </w:t>
            </w:r>
          </w:p>
        </w:tc>
      </w:tr>
      <w:tr w:rsidR="00C00B0A" w:rsidRPr="00C00B0A" w14:paraId="57A98674" w14:textId="77777777" w:rsidTr="00B62B63">
        <w:trPr>
          <w:trHeight w:val="300"/>
        </w:trPr>
        <w:tc>
          <w:tcPr>
            <w:tcW w:w="857"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DB26B04" w14:textId="77777777" w:rsidR="00C00B0A" w:rsidRPr="00C00B0A" w:rsidRDefault="00C00B0A" w:rsidP="00C00B0A">
            <w:pPr>
              <w:rPr>
                <w:rFonts w:ascii="Calibri" w:hAnsi="Calibri" w:cs="Calibri"/>
                <w:color w:val="000000"/>
                <w:szCs w:val="22"/>
                <w:lang w:eastAsia="en-GB"/>
              </w:rPr>
            </w:pPr>
            <w:r w:rsidRPr="00C00B0A">
              <w:rPr>
                <w:rFonts w:ascii="Calibri" w:hAnsi="Calibri" w:cs="Calibri"/>
                <w:color w:val="000000"/>
                <w:szCs w:val="22"/>
                <w:lang w:eastAsia="en-GB"/>
              </w:rPr>
              <w:t>Support Services</w:t>
            </w:r>
          </w:p>
        </w:tc>
        <w:tc>
          <w:tcPr>
            <w:tcW w:w="460" w:type="pct"/>
            <w:tcBorders>
              <w:top w:val="single" w:sz="4" w:space="0" w:color="BFBFBF" w:themeColor="background1" w:themeShade="BF"/>
              <w:left w:val="nil"/>
              <w:bottom w:val="nil"/>
              <w:right w:val="single" w:sz="4" w:space="0" w:color="auto"/>
            </w:tcBorders>
            <w:shd w:val="clear" w:color="auto" w:fill="auto"/>
            <w:noWrap/>
            <w:vAlign w:val="bottom"/>
            <w:hideMark/>
          </w:tcPr>
          <w:p w14:paraId="00C05A63"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16</w:t>
            </w:r>
          </w:p>
        </w:tc>
        <w:tc>
          <w:tcPr>
            <w:tcW w:w="460" w:type="pct"/>
            <w:tcBorders>
              <w:top w:val="single" w:sz="4" w:space="0" w:color="BFBFBF" w:themeColor="background1" w:themeShade="BF"/>
              <w:left w:val="nil"/>
              <w:bottom w:val="nil"/>
              <w:right w:val="nil"/>
            </w:tcBorders>
            <w:shd w:val="clear" w:color="auto" w:fill="auto"/>
            <w:noWrap/>
            <w:vAlign w:val="bottom"/>
            <w:hideMark/>
          </w:tcPr>
          <w:p w14:paraId="6E584AF3"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10.8%</w:t>
            </w:r>
          </w:p>
        </w:tc>
        <w:tc>
          <w:tcPr>
            <w:tcW w:w="4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C4034F4"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93 </w:t>
            </w:r>
          </w:p>
        </w:tc>
        <w:tc>
          <w:tcPr>
            <w:tcW w:w="460" w:type="pct"/>
            <w:tcBorders>
              <w:top w:val="single" w:sz="4" w:space="0" w:color="BFBFBF" w:themeColor="background1" w:themeShade="BF"/>
              <w:left w:val="nil"/>
              <w:bottom w:val="nil"/>
              <w:right w:val="nil"/>
            </w:tcBorders>
            <w:shd w:val="clear" w:color="auto" w:fill="auto"/>
            <w:noWrap/>
            <w:vAlign w:val="bottom"/>
            <w:hideMark/>
          </w:tcPr>
          <w:p w14:paraId="563C5094"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62.8%</w:t>
            </w:r>
          </w:p>
        </w:tc>
        <w:tc>
          <w:tcPr>
            <w:tcW w:w="4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2EC12BC"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14</w:t>
            </w:r>
          </w:p>
        </w:tc>
        <w:tc>
          <w:tcPr>
            <w:tcW w:w="460" w:type="pct"/>
            <w:tcBorders>
              <w:top w:val="single" w:sz="4" w:space="0" w:color="BFBFBF" w:themeColor="background1" w:themeShade="BF"/>
              <w:left w:val="nil"/>
              <w:bottom w:val="nil"/>
              <w:right w:val="nil"/>
            </w:tcBorders>
            <w:shd w:val="clear" w:color="auto" w:fill="auto"/>
            <w:noWrap/>
            <w:vAlign w:val="bottom"/>
            <w:hideMark/>
          </w:tcPr>
          <w:p w14:paraId="15978F64"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9.5%</w:t>
            </w:r>
          </w:p>
        </w:tc>
        <w:tc>
          <w:tcPr>
            <w:tcW w:w="460" w:type="pct"/>
            <w:tcBorders>
              <w:top w:val="single" w:sz="4" w:space="0" w:color="BFBFBF" w:themeColor="background1" w:themeShade="BF"/>
              <w:left w:val="single" w:sz="4" w:space="0" w:color="auto"/>
              <w:bottom w:val="nil"/>
              <w:right w:val="single" w:sz="4" w:space="0" w:color="auto"/>
            </w:tcBorders>
            <w:shd w:val="clear" w:color="auto" w:fill="auto"/>
            <w:vAlign w:val="bottom"/>
            <w:hideMark/>
          </w:tcPr>
          <w:p w14:paraId="7264A1AD"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25</w:t>
            </w:r>
          </w:p>
        </w:tc>
        <w:tc>
          <w:tcPr>
            <w:tcW w:w="460" w:type="pct"/>
            <w:tcBorders>
              <w:top w:val="single" w:sz="4" w:space="0" w:color="BFBFBF" w:themeColor="background1" w:themeShade="BF"/>
              <w:left w:val="nil"/>
              <w:bottom w:val="nil"/>
              <w:right w:val="nil"/>
            </w:tcBorders>
            <w:shd w:val="clear" w:color="auto" w:fill="auto"/>
            <w:noWrap/>
            <w:vAlign w:val="bottom"/>
            <w:hideMark/>
          </w:tcPr>
          <w:p w14:paraId="199B6C73"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16.9%</w:t>
            </w:r>
          </w:p>
        </w:tc>
        <w:tc>
          <w:tcPr>
            <w:tcW w:w="4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A9C4254" w14:textId="77777777" w:rsidR="00C00B0A" w:rsidRPr="00C00B0A" w:rsidRDefault="00C00B0A" w:rsidP="00C00B0A">
            <w:pPr>
              <w:jc w:val="center"/>
              <w:rPr>
                <w:rFonts w:ascii="Calibri" w:hAnsi="Calibri" w:cs="Calibri"/>
                <w:color w:val="000000"/>
                <w:szCs w:val="22"/>
                <w:lang w:eastAsia="en-GB"/>
              </w:rPr>
            </w:pPr>
            <w:r w:rsidRPr="00C00B0A">
              <w:rPr>
                <w:rFonts w:ascii="Calibri" w:hAnsi="Calibri" w:cs="Calibri"/>
                <w:color w:val="000000"/>
                <w:szCs w:val="22"/>
                <w:lang w:eastAsia="en-GB"/>
              </w:rPr>
              <w:t xml:space="preserve">148 </w:t>
            </w:r>
          </w:p>
        </w:tc>
      </w:tr>
      <w:tr w:rsidR="00C00B0A" w:rsidRPr="00C00B0A" w14:paraId="6D6BE88D" w14:textId="77777777" w:rsidTr="00C00B0A">
        <w:trPr>
          <w:trHeight w:val="300"/>
        </w:trPr>
        <w:tc>
          <w:tcPr>
            <w:tcW w:w="8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7E663" w14:textId="77777777" w:rsidR="00C00B0A" w:rsidRPr="00C00B0A" w:rsidRDefault="00C00B0A" w:rsidP="00C00B0A">
            <w:pPr>
              <w:rPr>
                <w:rFonts w:ascii="Calibri" w:hAnsi="Calibri" w:cs="Calibri"/>
                <w:b/>
                <w:bCs/>
                <w:color w:val="000000"/>
                <w:szCs w:val="22"/>
                <w:lang w:eastAsia="en-GB"/>
              </w:rPr>
            </w:pPr>
            <w:r w:rsidRPr="00C00B0A">
              <w:rPr>
                <w:rFonts w:ascii="Calibri" w:hAnsi="Calibri" w:cs="Calibri"/>
                <w:b/>
                <w:bCs/>
                <w:color w:val="000000"/>
                <w:szCs w:val="22"/>
                <w:lang w:eastAsia="en-GB"/>
              </w:rPr>
              <w:t>Grand Total</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676E1A10"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346</w:t>
            </w:r>
          </w:p>
        </w:tc>
        <w:tc>
          <w:tcPr>
            <w:tcW w:w="460" w:type="pct"/>
            <w:tcBorders>
              <w:top w:val="single" w:sz="4" w:space="0" w:color="auto"/>
              <w:left w:val="nil"/>
              <w:bottom w:val="single" w:sz="4" w:space="0" w:color="auto"/>
              <w:right w:val="nil"/>
            </w:tcBorders>
            <w:shd w:val="clear" w:color="auto" w:fill="auto"/>
            <w:noWrap/>
            <w:vAlign w:val="bottom"/>
            <w:hideMark/>
          </w:tcPr>
          <w:p w14:paraId="05EAB733"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14.0%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2DBC6"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 xml:space="preserve">1,489 </w:t>
            </w:r>
          </w:p>
        </w:tc>
        <w:tc>
          <w:tcPr>
            <w:tcW w:w="460" w:type="pct"/>
            <w:tcBorders>
              <w:top w:val="single" w:sz="4" w:space="0" w:color="auto"/>
              <w:left w:val="nil"/>
              <w:bottom w:val="single" w:sz="4" w:space="0" w:color="auto"/>
              <w:right w:val="nil"/>
            </w:tcBorders>
            <w:shd w:val="clear" w:color="auto" w:fill="auto"/>
            <w:noWrap/>
            <w:vAlign w:val="bottom"/>
            <w:hideMark/>
          </w:tcPr>
          <w:p w14:paraId="6F35EFE7"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60.3%</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15ADF"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270</w:t>
            </w:r>
          </w:p>
        </w:tc>
        <w:tc>
          <w:tcPr>
            <w:tcW w:w="460" w:type="pct"/>
            <w:tcBorders>
              <w:top w:val="single" w:sz="4" w:space="0" w:color="auto"/>
              <w:left w:val="nil"/>
              <w:bottom w:val="single" w:sz="4" w:space="0" w:color="auto"/>
              <w:right w:val="nil"/>
            </w:tcBorders>
            <w:shd w:val="clear" w:color="auto" w:fill="auto"/>
            <w:noWrap/>
            <w:vAlign w:val="bottom"/>
            <w:hideMark/>
          </w:tcPr>
          <w:p w14:paraId="7D47CA7D"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10.9%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30276E"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365</w:t>
            </w:r>
          </w:p>
        </w:tc>
        <w:tc>
          <w:tcPr>
            <w:tcW w:w="460" w:type="pct"/>
            <w:tcBorders>
              <w:top w:val="single" w:sz="4" w:space="0" w:color="auto"/>
              <w:left w:val="nil"/>
              <w:bottom w:val="single" w:sz="4" w:space="0" w:color="auto"/>
              <w:right w:val="nil"/>
            </w:tcBorders>
            <w:shd w:val="clear" w:color="auto" w:fill="auto"/>
            <w:noWrap/>
            <w:vAlign w:val="bottom"/>
            <w:hideMark/>
          </w:tcPr>
          <w:p w14:paraId="406587D8"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14.8%</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93DFE" w14:textId="77777777" w:rsidR="00C00B0A" w:rsidRPr="00C00B0A" w:rsidRDefault="00C00B0A" w:rsidP="00C00B0A">
            <w:pPr>
              <w:jc w:val="center"/>
              <w:rPr>
                <w:rFonts w:ascii="Calibri" w:hAnsi="Calibri" w:cs="Calibri"/>
                <w:b/>
                <w:bCs/>
                <w:color w:val="000000"/>
                <w:szCs w:val="22"/>
                <w:lang w:eastAsia="en-GB"/>
              </w:rPr>
            </w:pPr>
            <w:r w:rsidRPr="00C00B0A">
              <w:rPr>
                <w:rFonts w:ascii="Calibri" w:hAnsi="Calibri" w:cs="Calibri"/>
                <w:b/>
                <w:bCs/>
                <w:color w:val="000000"/>
                <w:szCs w:val="22"/>
                <w:lang w:eastAsia="en-GB"/>
              </w:rPr>
              <w:t xml:space="preserve">2,470 </w:t>
            </w:r>
          </w:p>
        </w:tc>
      </w:tr>
    </w:tbl>
    <w:p w14:paraId="5E6C3D44" w14:textId="3D97B3D0" w:rsidR="00916F1D" w:rsidRPr="00C41FB5" w:rsidRDefault="00916F1D" w:rsidP="00A65DAD">
      <w:pPr>
        <w:spacing w:line="0" w:lineRule="atLeast"/>
        <w:rPr>
          <w:rFonts w:asciiTheme="minorHAnsi" w:hAnsiTheme="minorHAnsi" w:cstheme="minorHAnsi"/>
          <w:color w:val="FF0000"/>
        </w:rPr>
      </w:pPr>
    </w:p>
    <w:p w14:paraId="276C055D" w14:textId="41193BE0" w:rsidR="00B439A3" w:rsidRPr="00D3328F" w:rsidRDefault="00B439A3" w:rsidP="002B3EBE">
      <w:pPr>
        <w:pStyle w:val="Heading20"/>
        <w:rPr>
          <w:rFonts w:asciiTheme="minorHAnsi" w:hAnsiTheme="minorHAnsi" w:cstheme="minorHAnsi"/>
          <w:color w:val="FF0000"/>
          <w:sz w:val="28"/>
          <w:szCs w:val="28"/>
        </w:rPr>
      </w:pPr>
      <w:bookmarkStart w:id="108" w:name="_Toc228517139"/>
      <w:r w:rsidRPr="00D3328F">
        <w:rPr>
          <w:rFonts w:asciiTheme="minorHAnsi" w:hAnsiTheme="minorHAnsi" w:cstheme="minorHAnsi"/>
          <w:color w:val="auto"/>
          <w:sz w:val="28"/>
          <w:szCs w:val="28"/>
        </w:rPr>
        <w:lastRenderedPageBreak/>
        <w:t xml:space="preserve">Chart </w:t>
      </w:r>
      <w:r w:rsidR="00CB6AE7">
        <w:rPr>
          <w:rFonts w:asciiTheme="minorHAnsi" w:hAnsiTheme="minorHAnsi" w:cstheme="minorHAnsi"/>
          <w:color w:val="auto"/>
          <w:sz w:val="28"/>
          <w:szCs w:val="28"/>
        </w:rPr>
        <w:t>9</w:t>
      </w:r>
      <w:r w:rsidRPr="00D3328F">
        <w:rPr>
          <w:rFonts w:asciiTheme="minorHAnsi" w:hAnsiTheme="minorHAnsi" w:cstheme="minorHAnsi"/>
          <w:color w:val="auto"/>
          <w:sz w:val="28"/>
          <w:szCs w:val="28"/>
        </w:rPr>
        <w:t>.1: Bank Staff</w:t>
      </w:r>
      <w:r w:rsidR="009A35A7">
        <w:rPr>
          <w:rFonts w:asciiTheme="minorHAnsi" w:hAnsiTheme="minorHAnsi" w:cstheme="minorHAnsi"/>
          <w:color w:val="auto"/>
          <w:sz w:val="28"/>
          <w:szCs w:val="28"/>
        </w:rPr>
        <w:t>: Ethnicity</w:t>
      </w:r>
      <w:r w:rsidRPr="00D3328F">
        <w:rPr>
          <w:rFonts w:asciiTheme="minorHAnsi" w:hAnsiTheme="minorHAnsi" w:cstheme="minorHAnsi"/>
          <w:color w:val="auto"/>
          <w:sz w:val="28"/>
          <w:szCs w:val="28"/>
        </w:rPr>
        <w:t xml:space="preserve"> by Job Family</w:t>
      </w:r>
      <w:bookmarkEnd w:id="108"/>
      <w:r w:rsidRPr="00D3328F">
        <w:rPr>
          <w:rFonts w:asciiTheme="minorHAnsi" w:hAnsiTheme="minorHAnsi" w:cstheme="minorHAnsi"/>
          <w:color w:val="auto"/>
          <w:sz w:val="28"/>
          <w:szCs w:val="28"/>
        </w:rPr>
        <w:t xml:space="preserve"> </w:t>
      </w:r>
    </w:p>
    <w:p w14:paraId="6F45D30B" w14:textId="77777777" w:rsidR="00916F1D" w:rsidRPr="00C41FB5" w:rsidRDefault="00916F1D" w:rsidP="00A65DAD">
      <w:pPr>
        <w:spacing w:line="0" w:lineRule="atLeast"/>
        <w:rPr>
          <w:rFonts w:asciiTheme="minorHAnsi" w:hAnsiTheme="minorHAnsi" w:cstheme="minorHAnsi"/>
          <w:color w:val="FF0000"/>
        </w:rPr>
      </w:pPr>
    </w:p>
    <w:p w14:paraId="064B33DB" w14:textId="069BF001" w:rsidR="00B439A3" w:rsidRPr="00C41FB5" w:rsidRDefault="00B62B63" w:rsidP="00A65DAD">
      <w:pPr>
        <w:spacing w:line="0" w:lineRule="atLeast"/>
        <w:rPr>
          <w:rFonts w:asciiTheme="minorHAnsi" w:hAnsiTheme="minorHAnsi" w:cstheme="minorHAnsi"/>
          <w:color w:val="FF0000"/>
        </w:rPr>
      </w:pPr>
      <w:r w:rsidRPr="00B62B63">
        <w:rPr>
          <w:noProof/>
        </w:rPr>
        <w:drawing>
          <wp:inline distT="0" distB="0" distL="0" distR="0" wp14:anchorId="1E6BA628" wp14:editId="3C6450DD">
            <wp:extent cx="9144000" cy="5237480"/>
            <wp:effectExtent l="0" t="0" r="0" b="1270"/>
            <wp:docPr id="764978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5237480"/>
                    </a:xfrm>
                    <a:prstGeom prst="rect">
                      <a:avLst/>
                    </a:prstGeom>
                    <a:noFill/>
                    <a:ln>
                      <a:noFill/>
                    </a:ln>
                  </pic:spPr>
                </pic:pic>
              </a:graphicData>
            </a:graphic>
          </wp:inline>
        </w:drawing>
      </w:r>
    </w:p>
    <w:p w14:paraId="64186499" w14:textId="77777777" w:rsidR="006F69C3" w:rsidRPr="00C41FB5" w:rsidRDefault="006F69C3" w:rsidP="00A65DAD">
      <w:pPr>
        <w:spacing w:line="0" w:lineRule="atLeast"/>
        <w:rPr>
          <w:rFonts w:asciiTheme="minorHAnsi" w:hAnsiTheme="minorHAnsi" w:cstheme="minorHAnsi"/>
          <w:color w:val="FF0000"/>
        </w:rPr>
      </w:pPr>
    </w:p>
    <w:p w14:paraId="7CBA833B" w14:textId="77777777" w:rsidR="006F69C3" w:rsidRPr="00C41FB5" w:rsidRDefault="006F69C3" w:rsidP="00A65DAD">
      <w:pPr>
        <w:spacing w:line="0" w:lineRule="atLeast"/>
        <w:rPr>
          <w:rFonts w:asciiTheme="minorHAnsi" w:hAnsiTheme="minorHAnsi" w:cstheme="minorHAnsi"/>
          <w:color w:val="FF0000"/>
        </w:rPr>
      </w:pPr>
    </w:p>
    <w:p w14:paraId="0B0CD8A9" w14:textId="77777777" w:rsidR="006F69C3" w:rsidRPr="00C41FB5" w:rsidRDefault="006F69C3" w:rsidP="00A65DAD">
      <w:pPr>
        <w:spacing w:line="0" w:lineRule="atLeast"/>
        <w:rPr>
          <w:rFonts w:asciiTheme="minorHAnsi" w:hAnsiTheme="minorHAnsi" w:cstheme="minorHAnsi"/>
          <w:color w:val="FF0000"/>
        </w:rPr>
      </w:pPr>
    </w:p>
    <w:p w14:paraId="6C64AEB5" w14:textId="77777777" w:rsidR="006F69C3" w:rsidRPr="00C41FB5" w:rsidRDefault="006F69C3" w:rsidP="00A65DAD">
      <w:pPr>
        <w:spacing w:line="0" w:lineRule="atLeast"/>
        <w:rPr>
          <w:rFonts w:asciiTheme="minorHAnsi" w:hAnsiTheme="minorHAnsi" w:cstheme="minorHAnsi"/>
          <w:color w:val="FF0000"/>
        </w:rPr>
      </w:pPr>
    </w:p>
    <w:p w14:paraId="2EC1CB1A" w14:textId="77777777" w:rsidR="006F69C3" w:rsidRPr="00C41FB5" w:rsidRDefault="006F69C3" w:rsidP="00A65DAD">
      <w:pPr>
        <w:spacing w:line="0" w:lineRule="atLeast"/>
        <w:rPr>
          <w:rFonts w:asciiTheme="minorHAnsi" w:hAnsiTheme="minorHAnsi" w:cstheme="minorHAnsi"/>
          <w:color w:val="FF0000"/>
        </w:rPr>
      </w:pPr>
    </w:p>
    <w:p w14:paraId="25CBBF07" w14:textId="77777777" w:rsidR="006F69C3" w:rsidRPr="00C41FB5" w:rsidRDefault="006F69C3" w:rsidP="00A65DAD">
      <w:pPr>
        <w:spacing w:line="0" w:lineRule="atLeast"/>
        <w:rPr>
          <w:rFonts w:asciiTheme="minorHAnsi" w:hAnsiTheme="minorHAnsi" w:cstheme="minorHAnsi"/>
          <w:color w:val="FF0000"/>
        </w:rPr>
      </w:pPr>
    </w:p>
    <w:p w14:paraId="619065B0" w14:textId="1861F210" w:rsidR="004F4E2E" w:rsidRPr="00D3328F" w:rsidRDefault="00C9730A" w:rsidP="002B3EBE">
      <w:pPr>
        <w:pStyle w:val="Heading20"/>
        <w:rPr>
          <w:rFonts w:asciiTheme="minorHAnsi" w:hAnsiTheme="minorHAnsi" w:cstheme="minorHAnsi"/>
          <w:color w:val="auto"/>
          <w:sz w:val="28"/>
          <w:szCs w:val="28"/>
        </w:rPr>
      </w:pPr>
      <w:bookmarkStart w:id="109" w:name="_Toc228517140"/>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9</w:t>
      </w:r>
      <w:r w:rsidR="00566D5F" w:rsidRPr="00D3328F">
        <w:rPr>
          <w:rFonts w:asciiTheme="minorHAnsi" w:hAnsiTheme="minorHAnsi" w:cstheme="minorHAnsi"/>
          <w:color w:val="auto"/>
          <w:sz w:val="28"/>
          <w:szCs w:val="28"/>
        </w:rPr>
        <w:t>.</w:t>
      </w:r>
      <w:r w:rsidR="00FF2E2E" w:rsidRPr="00D3328F">
        <w:rPr>
          <w:rFonts w:asciiTheme="minorHAnsi" w:hAnsiTheme="minorHAnsi" w:cstheme="minorHAnsi"/>
          <w:color w:val="auto"/>
          <w:sz w:val="28"/>
          <w:szCs w:val="28"/>
        </w:rPr>
        <w:t>6</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 xml:space="preserve">: </w:t>
      </w:r>
      <w:r w:rsidR="00B4027A">
        <w:rPr>
          <w:rFonts w:asciiTheme="minorHAnsi" w:hAnsiTheme="minorHAnsi" w:cstheme="minorHAnsi"/>
          <w:color w:val="auto"/>
          <w:sz w:val="28"/>
          <w:szCs w:val="28"/>
        </w:rPr>
        <w:t>S</w:t>
      </w:r>
      <w:r w:rsidR="009A35A7">
        <w:rPr>
          <w:rFonts w:asciiTheme="minorHAnsi" w:hAnsiTheme="minorHAnsi" w:cstheme="minorHAnsi"/>
          <w:color w:val="auto"/>
          <w:sz w:val="28"/>
          <w:szCs w:val="28"/>
        </w:rPr>
        <w:t>ex</w:t>
      </w:r>
      <w:r w:rsidRPr="00D3328F">
        <w:rPr>
          <w:rFonts w:asciiTheme="minorHAnsi" w:hAnsiTheme="minorHAnsi" w:cstheme="minorHAnsi"/>
          <w:color w:val="auto"/>
          <w:sz w:val="28"/>
          <w:szCs w:val="28"/>
        </w:rPr>
        <w:t xml:space="preserve"> by Job Family</w:t>
      </w:r>
      <w:bookmarkEnd w:id="109"/>
    </w:p>
    <w:p w14:paraId="5DB364BA" w14:textId="77777777" w:rsidR="00D3062D" w:rsidRPr="00C41FB5" w:rsidRDefault="00124176" w:rsidP="00A65DAD">
      <w:pPr>
        <w:spacing w:line="0" w:lineRule="atLeast"/>
        <w:rPr>
          <w:rFonts w:asciiTheme="minorHAnsi" w:hAnsiTheme="minorHAnsi" w:cstheme="minorHAnsi"/>
          <w:b/>
          <w:color w:val="FF0000"/>
        </w:rPr>
      </w:pPr>
      <w:r w:rsidRPr="00C41FB5">
        <w:rPr>
          <w:rFonts w:asciiTheme="minorHAnsi" w:hAnsiTheme="minorHAnsi" w:cstheme="minorHAnsi"/>
          <w:b/>
          <w:color w:val="FF0000"/>
        </w:rPr>
        <w:tab/>
      </w:r>
    </w:p>
    <w:tbl>
      <w:tblPr>
        <w:tblW w:w="10980" w:type="dxa"/>
        <w:tblLook w:val="04A0" w:firstRow="1" w:lastRow="0" w:firstColumn="1" w:lastColumn="0" w:noHBand="0" w:noVBand="1"/>
      </w:tblPr>
      <w:tblGrid>
        <w:gridCol w:w="2980"/>
        <w:gridCol w:w="1600"/>
        <w:gridCol w:w="1600"/>
        <w:gridCol w:w="1600"/>
        <w:gridCol w:w="1600"/>
        <w:gridCol w:w="1600"/>
      </w:tblGrid>
      <w:tr w:rsidR="00B261C6" w:rsidRPr="00B261C6" w14:paraId="3DF4FD23" w14:textId="77777777" w:rsidTr="00B261C6">
        <w:trPr>
          <w:trHeight w:val="300"/>
        </w:trPr>
        <w:tc>
          <w:tcPr>
            <w:tcW w:w="29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4F2CC0F"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 </w:t>
            </w:r>
          </w:p>
        </w:tc>
        <w:tc>
          <w:tcPr>
            <w:tcW w:w="1600" w:type="dxa"/>
            <w:tcBorders>
              <w:top w:val="single" w:sz="4" w:space="0" w:color="auto"/>
              <w:left w:val="nil"/>
              <w:bottom w:val="single" w:sz="4" w:space="0" w:color="auto"/>
              <w:right w:val="nil"/>
            </w:tcBorders>
            <w:shd w:val="clear" w:color="C0E6F5" w:fill="A6C9EC"/>
            <w:noWrap/>
            <w:vAlign w:val="bottom"/>
            <w:hideMark/>
          </w:tcPr>
          <w:p w14:paraId="318B28C7"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Female</w:t>
            </w:r>
          </w:p>
        </w:tc>
        <w:tc>
          <w:tcPr>
            <w:tcW w:w="160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42A81F27"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Female %</w:t>
            </w:r>
          </w:p>
        </w:tc>
        <w:tc>
          <w:tcPr>
            <w:tcW w:w="1600" w:type="dxa"/>
            <w:tcBorders>
              <w:top w:val="single" w:sz="4" w:space="0" w:color="auto"/>
              <w:left w:val="nil"/>
              <w:bottom w:val="single" w:sz="4" w:space="0" w:color="auto"/>
              <w:right w:val="single" w:sz="4" w:space="0" w:color="auto"/>
            </w:tcBorders>
            <w:shd w:val="clear" w:color="C0E6F5" w:fill="A6C9EC"/>
            <w:noWrap/>
            <w:vAlign w:val="bottom"/>
            <w:hideMark/>
          </w:tcPr>
          <w:p w14:paraId="46BFF23C"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Male</w:t>
            </w:r>
          </w:p>
        </w:tc>
        <w:tc>
          <w:tcPr>
            <w:tcW w:w="1600" w:type="dxa"/>
            <w:tcBorders>
              <w:top w:val="single" w:sz="4" w:space="0" w:color="auto"/>
              <w:left w:val="nil"/>
              <w:bottom w:val="single" w:sz="4" w:space="0" w:color="auto"/>
              <w:right w:val="nil"/>
            </w:tcBorders>
            <w:shd w:val="clear" w:color="C0E6F5" w:fill="A6C9EC"/>
            <w:noWrap/>
            <w:vAlign w:val="bottom"/>
            <w:hideMark/>
          </w:tcPr>
          <w:p w14:paraId="4CBCC42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Male %</w:t>
            </w:r>
          </w:p>
        </w:tc>
        <w:tc>
          <w:tcPr>
            <w:tcW w:w="160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00BF177E"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Grand Total</w:t>
            </w:r>
          </w:p>
        </w:tc>
      </w:tr>
      <w:tr w:rsidR="00B261C6" w:rsidRPr="00B261C6" w14:paraId="26137CDB" w14:textId="77777777" w:rsidTr="00B62B63">
        <w:trPr>
          <w:trHeight w:val="300"/>
        </w:trPr>
        <w:tc>
          <w:tcPr>
            <w:tcW w:w="29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AA002AD"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Admin Services</w:t>
            </w:r>
          </w:p>
        </w:tc>
        <w:tc>
          <w:tcPr>
            <w:tcW w:w="1600" w:type="dxa"/>
            <w:tcBorders>
              <w:top w:val="nil"/>
              <w:left w:val="nil"/>
              <w:bottom w:val="single" w:sz="4" w:space="0" w:color="BFBFBF" w:themeColor="background1" w:themeShade="BF"/>
              <w:right w:val="nil"/>
            </w:tcBorders>
            <w:shd w:val="clear" w:color="auto" w:fill="auto"/>
            <w:noWrap/>
            <w:vAlign w:val="bottom"/>
            <w:hideMark/>
          </w:tcPr>
          <w:p w14:paraId="67939FC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112 </w:t>
            </w:r>
          </w:p>
        </w:tc>
        <w:tc>
          <w:tcPr>
            <w:tcW w:w="16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5659C1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80.6%</w:t>
            </w:r>
          </w:p>
        </w:tc>
        <w:tc>
          <w:tcPr>
            <w:tcW w:w="1600" w:type="dxa"/>
            <w:tcBorders>
              <w:top w:val="nil"/>
              <w:left w:val="nil"/>
              <w:bottom w:val="single" w:sz="4" w:space="0" w:color="BFBFBF" w:themeColor="background1" w:themeShade="BF"/>
              <w:right w:val="single" w:sz="4" w:space="0" w:color="auto"/>
            </w:tcBorders>
            <w:shd w:val="clear" w:color="auto" w:fill="auto"/>
            <w:noWrap/>
            <w:vAlign w:val="bottom"/>
            <w:hideMark/>
          </w:tcPr>
          <w:p w14:paraId="4621EF6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27</w:t>
            </w:r>
          </w:p>
        </w:tc>
        <w:tc>
          <w:tcPr>
            <w:tcW w:w="1600" w:type="dxa"/>
            <w:tcBorders>
              <w:top w:val="nil"/>
              <w:left w:val="nil"/>
              <w:bottom w:val="single" w:sz="4" w:space="0" w:color="BFBFBF" w:themeColor="background1" w:themeShade="BF"/>
              <w:right w:val="nil"/>
            </w:tcBorders>
            <w:shd w:val="clear" w:color="auto" w:fill="auto"/>
            <w:noWrap/>
            <w:vAlign w:val="bottom"/>
            <w:hideMark/>
          </w:tcPr>
          <w:p w14:paraId="1EEB16F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19.4%</w:t>
            </w:r>
          </w:p>
        </w:tc>
        <w:tc>
          <w:tcPr>
            <w:tcW w:w="16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BDCF0E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139 </w:t>
            </w:r>
          </w:p>
        </w:tc>
      </w:tr>
      <w:tr w:rsidR="00B261C6" w:rsidRPr="00B261C6" w14:paraId="1061DFA1"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A99F58"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Allied Health Professionals</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52DF3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33 </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4B130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80.5%</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326EF8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8</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BF058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19.5%</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43C17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41 </w:t>
            </w:r>
          </w:p>
        </w:tc>
      </w:tr>
      <w:tr w:rsidR="00B261C6" w:rsidRPr="00B261C6" w14:paraId="437D7FE8"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CCDE76"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Healthcare Sciences</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7F067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280CD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50.0%</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82BAC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13</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44303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50.0%</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F9C81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26 </w:t>
            </w:r>
          </w:p>
        </w:tc>
      </w:tr>
      <w:tr w:rsidR="00B261C6" w:rsidRPr="00B261C6" w14:paraId="2386D755"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A0BC8D" w14:textId="0122F861"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6E52D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182 </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6C4E2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54.8%</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00195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150</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D92E9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45.2%</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DE419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332 </w:t>
            </w:r>
          </w:p>
        </w:tc>
      </w:tr>
      <w:tr w:rsidR="00B261C6" w:rsidRPr="00B261C6" w14:paraId="4463CC15"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6FFA86F"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Medical &amp; Dental Support</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ED588F" w14:textId="5D9597C5" w:rsidR="00B261C6" w:rsidRPr="00B261C6" w:rsidRDefault="009C41D8"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6B1C3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100.0%</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25977B" w14:textId="0AF80B41"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0</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314A6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0.0%</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007A63" w14:textId="63293646" w:rsidR="00B261C6" w:rsidRPr="00B261C6" w:rsidRDefault="009C41D8"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r>
      <w:tr w:rsidR="00B261C6" w:rsidRPr="00B261C6" w14:paraId="4F6DCFB7"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990A3D"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Nursing/Midwifery Band 1-4</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2A910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908 </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0A0B8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80.3%</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6972B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223</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63B30C"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19.7%</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CD8ACE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1,131 </w:t>
            </w:r>
          </w:p>
        </w:tc>
      </w:tr>
      <w:tr w:rsidR="00B261C6" w:rsidRPr="00B261C6" w14:paraId="2CE3A29E"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C68981"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Nursing/Midwifery Band 5+</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95F48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551 </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D2B0A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87.3%</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CF560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80</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23105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12.7%</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36F1B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631 </w:t>
            </w:r>
          </w:p>
        </w:tc>
      </w:tr>
      <w:tr w:rsidR="00B261C6" w:rsidRPr="00B261C6" w14:paraId="0C09C11E" w14:textId="77777777" w:rsidTr="00B62B63">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3E25686"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Other Therapeutic</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1E255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18 </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88AC86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90.0%</w:t>
            </w:r>
          </w:p>
        </w:tc>
        <w:tc>
          <w:tcPr>
            <w:tcW w:w="16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36FCCB" w14:textId="24D3ADF5"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16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8CEEB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10.0%</w:t>
            </w:r>
          </w:p>
        </w:tc>
        <w:tc>
          <w:tcPr>
            <w:tcW w:w="16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8AF66D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20 </w:t>
            </w:r>
          </w:p>
        </w:tc>
      </w:tr>
      <w:tr w:rsidR="00B261C6" w:rsidRPr="00B261C6" w14:paraId="13444FBA" w14:textId="77777777" w:rsidTr="00B62B63">
        <w:trPr>
          <w:trHeight w:val="300"/>
        </w:trPr>
        <w:tc>
          <w:tcPr>
            <w:tcW w:w="29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D426267"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Support Services</w:t>
            </w:r>
          </w:p>
        </w:tc>
        <w:tc>
          <w:tcPr>
            <w:tcW w:w="1600" w:type="dxa"/>
            <w:tcBorders>
              <w:top w:val="single" w:sz="4" w:space="0" w:color="BFBFBF" w:themeColor="background1" w:themeShade="BF"/>
              <w:left w:val="nil"/>
              <w:bottom w:val="nil"/>
              <w:right w:val="nil"/>
            </w:tcBorders>
            <w:shd w:val="clear" w:color="auto" w:fill="auto"/>
            <w:noWrap/>
            <w:vAlign w:val="bottom"/>
            <w:hideMark/>
          </w:tcPr>
          <w:p w14:paraId="26C606B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71 </w:t>
            </w:r>
          </w:p>
        </w:tc>
        <w:tc>
          <w:tcPr>
            <w:tcW w:w="16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5FBCF7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48.0%</w:t>
            </w:r>
          </w:p>
        </w:tc>
        <w:tc>
          <w:tcPr>
            <w:tcW w:w="1600" w:type="dxa"/>
            <w:tcBorders>
              <w:top w:val="single" w:sz="4" w:space="0" w:color="BFBFBF" w:themeColor="background1" w:themeShade="BF"/>
              <w:left w:val="nil"/>
              <w:bottom w:val="nil"/>
              <w:right w:val="single" w:sz="4" w:space="0" w:color="auto"/>
            </w:tcBorders>
            <w:shd w:val="clear" w:color="auto" w:fill="auto"/>
            <w:noWrap/>
            <w:vAlign w:val="bottom"/>
            <w:hideMark/>
          </w:tcPr>
          <w:p w14:paraId="78535BF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77</w:t>
            </w:r>
          </w:p>
        </w:tc>
        <w:tc>
          <w:tcPr>
            <w:tcW w:w="1600" w:type="dxa"/>
            <w:tcBorders>
              <w:top w:val="single" w:sz="4" w:space="0" w:color="BFBFBF" w:themeColor="background1" w:themeShade="BF"/>
              <w:left w:val="nil"/>
              <w:bottom w:val="nil"/>
              <w:right w:val="nil"/>
            </w:tcBorders>
            <w:shd w:val="clear" w:color="auto" w:fill="auto"/>
            <w:noWrap/>
            <w:vAlign w:val="bottom"/>
            <w:hideMark/>
          </w:tcPr>
          <w:p w14:paraId="30FC6BC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52.0%</w:t>
            </w:r>
          </w:p>
        </w:tc>
        <w:tc>
          <w:tcPr>
            <w:tcW w:w="16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EC0533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148 </w:t>
            </w:r>
          </w:p>
        </w:tc>
      </w:tr>
      <w:tr w:rsidR="00B261C6" w:rsidRPr="00B261C6" w14:paraId="3AE8FD37" w14:textId="77777777" w:rsidTr="00B261C6">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34CA4"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Grand Total</w:t>
            </w:r>
          </w:p>
        </w:tc>
        <w:tc>
          <w:tcPr>
            <w:tcW w:w="1600" w:type="dxa"/>
            <w:tcBorders>
              <w:top w:val="single" w:sz="4" w:space="0" w:color="auto"/>
              <w:left w:val="nil"/>
              <w:bottom w:val="single" w:sz="4" w:space="0" w:color="auto"/>
              <w:right w:val="nil"/>
            </w:tcBorders>
            <w:shd w:val="clear" w:color="auto" w:fill="auto"/>
            <w:noWrap/>
            <w:vAlign w:val="bottom"/>
            <w:hideMark/>
          </w:tcPr>
          <w:p w14:paraId="7F9000A6"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1,890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5CEAC"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76.5%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C868BC2"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580</w:t>
            </w:r>
          </w:p>
        </w:tc>
        <w:tc>
          <w:tcPr>
            <w:tcW w:w="1600" w:type="dxa"/>
            <w:tcBorders>
              <w:top w:val="single" w:sz="4" w:space="0" w:color="auto"/>
              <w:left w:val="nil"/>
              <w:bottom w:val="single" w:sz="4" w:space="0" w:color="auto"/>
              <w:right w:val="nil"/>
            </w:tcBorders>
            <w:shd w:val="clear" w:color="auto" w:fill="auto"/>
            <w:noWrap/>
            <w:vAlign w:val="bottom"/>
            <w:hideMark/>
          </w:tcPr>
          <w:p w14:paraId="20AC3AD7"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23.5%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07C6"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2,470 </w:t>
            </w:r>
          </w:p>
        </w:tc>
      </w:tr>
    </w:tbl>
    <w:p w14:paraId="462C1C18" w14:textId="6C05A5E9" w:rsidR="004E5A2E" w:rsidRPr="00C41FB5" w:rsidRDefault="004E5A2E" w:rsidP="00A65DAD">
      <w:pPr>
        <w:spacing w:line="0" w:lineRule="atLeast"/>
        <w:rPr>
          <w:rFonts w:asciiTheme="minorHAnsi" w:hAnsiTheme="minorHAnsi" w:cstheme="minorHAnsi"/>
          <w:noProof/>
          <w:color w:val="FF0000"/>
        </w:rPr>
      </w:pPr>
    </w:p>
    <w:p w14:paraId="1F7BEE65" w14:textId="57EC784F" w:rsidR="004F4E2E" w:rsidRPr="00D3328F" w:rsidRDefault="00C9730A" w:rsidP="002B3EBE">
      <w:pPr>
        <w:pStyle w:val="Heading20"/>
        <w:rPr>
          <w:rFonts w:asciiTheme="minorHAnsi" w:hAnsiTheme="minorHAnsi" w:cstheme="minorHAnsi"/>
          <w:color w:val="auto"/>
          <w:sz w:val="28"/>
          <w:szCs w:val="28"/>
        </w:rPr>
      </w:pPr>
      <w:bookmarkStart w:id="110" w:name="_Toc228517141"/>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9</w:t>
      </w:r>
      <w:r w:rsidR="00566D5F" w:rsidRPr="00D3328F">
        <w:rPr>
          <w:rFonts w:asciiTheme="minorHAnsi" w:hAnsiTheme="minorHAnsi" w:cstheme="minorHAnsi"/>
          <w:color w:val="auto"/>
          <w:sz w:val="28"/>
          <w:szCs w:val="28"/>
        </w:rPr>
        <w:t>.</w:t>
      </w:r>
      <w:r w:rsidR="00FF2E2E" w:rsidRPr="00D3328F">
        <w:rPr>
          <w:rFonts w:asciiTheme="minorHAnsi" w:hAnsiTheme="minorHAnsi" w:cstheme="minorHAnsi"/>
          <w:color w:val="auto"/>
          <w:sz w:val="28"/>
          <w:szCs w:val="28"/>
        </w:rPr>
        <w:t>7</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 Age</w:t>
      </w:r>
      <w:r w:rsidRPr="00D3328F">
        <w:rPr>
          <w:rFonts w:asciiTheme="minorHAnsi" w:hAnsiTheme="minorHAnsi" w:cstheme="minorHAnsi"/>
          <w:color w:val="auto"/>
          <w:sz w:val="28"/>
          <w:szCs w:val="28"/>
        </w:rPr>
        <w:t xml:space="preserve"> by Job Family</w:t>
      </w:r>
      <w:bookmarkEnd w:id="110"/>
    </w:p>
    <w:p w14:paraId="1BC363C7" w14:textId="77777777" w:rsidR="004E2AEF" w:rsidRPr="00C41FB5" w:rsidRDefault="004E2AEF" w:rsidP="004E2AEF">
      <w:pPr>
        <w:rPr>
          <w:rFonts w:asciiTheme="minorHAnsi" w:hAnsiTheme="minorHAnsi" w:cstheme="minorHAnsi"/>
          <w:color w:val="FF0000"/>
        </w:rPr>
      </w:pPr>
    </w:p>
    <w:tbl>
      <w:tblPr>
        <w:tblW w:w="5000" w:type="pct"/>
        <w:tblLook w:val="04A0" w:firstRow="1" w:lastRow="0" w:firstColumn="1" w:lastColumn="0" w:noHBand="0" w:noVBand="1"/>
      </w:tblPr>
      <w:tblGrid>
        <w:gridCol w:w="3059"/>
        <w:gridCol w:w="1145"/>
        <w:gridCol w:w="899"/>
        <w:gridCol w:w="899"/>
        <w:gridCol w:w="899"/>
        <w:gridCol w:w="899"/>
        <w:gridCol w:w="899"/>
        <w:gridCol w:w="899"/>
        <w:gridCol w:w="899"/>
        <w:gridCol w:w="899"/>
        <w:gridCol w:w="899"/>
        <w:gridCol w:w="899"/>
        <w:gridCol w:w="899"/>
        <w:gridCol w:w="1295"/>
      </w:tblGrid>
      <w:tr w:rsidR="00B261C6" w:rsidRPr="00B261C6" w14:paraId="40383DFF" w14:textId="77777777" w:rsidTr="00B261C6">
        <w:trPr>
          <w:trHeight w:val="300"/>
        </w:trPr>
        <w:tc>
          <w:tcPr>
            <w:tcW w:w="1001" w:type="pct"/>
            <w:tcBorders>
              <w:top w:val="single" w:sz="4" w:space="0" w:color="auto"/>
              <w:left w:val="single" w:sz="4" w:space="0" w:color="auto"/>
              <w:bottom w:val="nil"/>
              <w:right w:val="single" w:sz="4" w:space="0" w:color="auto"/>
            </w:tcBorders>
            <w:shd w:val="clear" w:color="000000" w:fill="A6C9EC"/>
            <w:noWrap/>
            <w:vAlign w:val="center"/>
            <w:hideMark/>
          </w:tcPr>
          <w:p w14:paraId="307E0065" w14:textId="77777777" w:rsidR="00B261C6" w:rsidRPr="00B261C6" w:rsidRDefault="00B261C6" w:rsidP="00B261C6">
            <w:pPr>
              <w:rPr>
                <w:rFonts w:ascii="Calibri" w:hAnsi="Calibri" w:cs="Calibri"/>
                <w:szCs w:val="22"/>
                <w:lang w:eastAsia="en-GB"/>
              </w:rPr>
            </w:pPr>
            <w:r w:rsidRPr="00B261C6">
              <w:rPr>
                <w:rFonts w:ascii="Calibri" w:hAnsi="Calibri" w:cs="Calibri"/>
                <w:szCs w:val="22"/>
                <w:lang w:eastAsia="en-GB"/>
              </w:rPr>
              <w:t> </w:t>
            </w:r>
          </w:p>
        </w:tc>
        <w:tc>
          <w:tcPr>
            <w:tcW w:w="3665" w:type="pct"/>
            <w:gridSpan w:val="12"/>
            <w:tcBorders>
              <w:top w:val="single" w:sz="4" w:space="0" w:color="auto"/>
              <w:left w:val="nil"/>
              <w:bottom w:val="single" w:sz="4" w:space="0" w:color="auto"/>
              <w:right w:val="nil"/>
            </w:tcBorders>
            <w:shd w:val="clear" w:color="000000" w:fill="A6C9EC"/>
            <w:noWrap/>
            <w:vAlign w:val="bottom"/>
            <w:hideMark/>
          </w:tcPr>
          <w:p w14:paraId="6CE1F82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Age Category</w:t>
            </w:r>
          </w:p>
        </w:tc>
        <w:tc>
          <w:tcPr>
            <w:tcW w:w="334" w:type="pct"/>
            <w:tcBorders>
              <w:top w:val="single" w:sz="4" w:space="0" w:color="auto"/>
              <w:left w:val="single" w:sz="4" w:space="0" w:color="auto"/>
              <w:bottom w:val="nil"/>
              <w:right w:val="single" w:sz="4" w:space="0" w:color="auto"/>
            </w:tcBorders>
            <w:shd w:val="clear" w:color="000000" w:fill="A6C9EC"/>
            <w:noWrap/>
            <w:vAlign w:val="bottom"/>
            <w:hideMark/>
          </w:tcPr>
          <w:p w14:paraId="33FB0694"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 </w:t>
            </w:r>
          </w:p>
        </w:tc>
      </w:tr>
      <w:tr w:rsidR="00B261C6" w:rsidRPr="00B261C6" w14:paraId="77E14984" w14:textId="77777777" w:rsidTr="00B261C6">
        <w:trPr>
          <w:trHeight w:val="386"/>
        </w:trPr>
        <w:tc>
          <w:tcPr>
            <w:tcW w:w="1001" w:type="pct"/>
            <w:tcBorders>
              <w:top w:val="nil"/>
              <w:left w:val="single" w:sz="4" w:space="0" w:color="auto"/>
              <w:bottom w:val="single" w:sz="4" w:space="0" w:color="auto"/>
              <w:right w:val="single" w:sz="4" w:space="0" w:color="auto"/>
            </w:tcBorders>
            <w:shd w:val="clear" w:color="C0E6F5" w:fill="A6C9EC"/>
            <w:noWrap/>
            <w:vAlign w:val="bottom"/>
            <w:hideMark/>
          </w:tcPr>
          <w:p w14:paraId="48AF3E7F"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 </w:t>
            </w:r>
          </w:p>
        </w:tc>
        <w:tc>
          <w:tcPr>
            <w:tcW w:w="379" w:type="pct"/>
            <w:tcBorders>
              <w:top w:val="nil"/>
              <w:left w:val="nil"/>
              <w:bottom w:val="single" w:sz="4" w:space="0" w:color="auto"/>
              <w:right w:val="nil"/>
            </w:tcBorders>
            <w:shd w:val="clear" w:color="C0E6F5" w:fill="A6C9EC"/>
            <w:noWrap/>
            <w:vAlign w:val="bottom"/>
            <w:hideMark/>
          </w:tcPr>
          <w:p w14:paraId="05FD6655"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Under 20</w:t>
            </w:r>
          </w:p>
        </w:tc>
        <w:tc>
          <w:tcPr>
            <w:tcW w:w="299" w:type="pct"/>
            <w:tcBorders>
              <w:top w:val="nil"/>
              <w:left w:val="single" w:sz="4" w:space="0" w:color="auto"/>
              <w:bottom w:val="single" w:sz="4" w:space="0" w:color="auto"/>
              <w:right w:val="single" w:sz="4" w:space="0" w:color="auto"/>
            </w:tcBorders>
            <w:shd w:val="clear" w:color="C0E6F5" w:fill="A6C9EC"/>
            <w:noWrap/>
            <w:vAlign w:val="bottom"/>
            <w:hideMark/>
          </w:tcPr>
          <w:p w14:paraId="654B7656"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20-24</w:t>
            </w:r>
          </w:p>
        </w:tc>
        <w:tc>
          <w:tcPr>
            <w:tcW w:w="299" w:type="pct"/>
            <w:tcBorders>
              <w:top w:val="nil"/>
              <w:left w:val="nil"/>
              <w:bottom w:val="single" w:sz="4" w:space="0" w:color="auto"/>
              <w:right w:val="nil"/>
            </w:tcBorders>
            <w:shd w:val="clear" w:color="C0E6F5" w:fill="A6C9EC"/>
            <w:noWrap/>
            <w:vAlign w:val="bottom"/>
            <w:hideMark/>
          </w:tcPr>
          <w:p w14:paraId="1B07A892"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25-29</w:t>
            </w:r>
          </w:p>
        </w:tc>
        <w:tc>
          <w:tcPr>
            <w:tcW w:w="299" w:type="pct"/>
            <w:tcBorders>
              <w:top w:val="nil"/>
              <w:left w:val="single" w:sz="4" w:space="0" w:color="auto"/>
              <w:bottom w:val="single" w:sz="4" w:space="0" w:color="auto"/>
              <w:right w:val="single" w:sz="4" w:space="0" w:color="auto"/>
            </w:tcBorders>
            <w:shd w:val="clear" w:color="C0E6F5" w:fill="A6C9EC"/>
            <w:noWrap/>
            <w:vAlign w:val="bottom"/>
            <w:hideMark/>
          </w:tcPr>
          <w:p w14:paraId="0FDAAF06"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30-34</w:t>
            </w:r>
          </w:p>
        </w:tc>
        <w:tc>
          <w:tcPr>
            <w:tcW w:w="299" w:type="pct"/>
            <w:tcBorders>
              <w:top w:val="nil"/>
              <w:left w:val="nil"/>
              <w:bottom w:val="single" w:sz="4" w:space="0" w:color="auto"/>
              <w:right w:val="nil"/>
            </w:tcBorders>
            <w:shd w:val="clear" w:color="C0E6F5" w:fill="A6C9EC"/>
            <w:noWrap/>
            <w:vAlign w:val="bottom"/>
            <w:hideMark/>
          </w:tcPr>
          <w:p w14:paraId="537945AE"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35-39</w:t>
            </w:r>
          </w:p>
        </w:tc>
        <w:tc>
          <w:tcPr>
            <w:tcW w:w="299" w:type="pct"/>
            <w:tcBorders>
              <w:top w:val="nil"/>
              <w:left w:val="single" w:sz="4" w:space="0" w:color="auto"/>
              <w:bottom w:val="single" w:sz="4" w:space="0" w:color="auto"/>
              <w:right w:val="single" w:sz="4" w:space="0" w:color="auto"/>
            </w:tcBorders>
            <w:shd w:val="clear" w:color="C0E6F5" w:fill="A6C9EC"/>
            <w:noWrap/>
            <w:vAlign w:val="bottom"/>
            <w:hideMark/>
          </w:tcPr>
          <w:p w14:paraId="6E730F81"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40-44</w:t>
            </w:r>
          </w:p>
        </w:tc>
        <w:tc>
          <w:tcPr>
            <w:tcW w:w="299" w:type="pct"/>
            <w:tcBorders>
              <w:top w:val="nil"/>
              <w:left w:val="nil"/>
              <w:bottom w:val="single" w:sz="4" w:space="0" w:color="auto"/>
              <w:right w:val="nil"/>
            </w:tcBorders>
            <w:shd w:val="clear" w:color="C0E6F5" w:fill="A6C9EC"/>
            <w:noWrap/>
            <w:vAlign w:val="bottom"/>
            <w:hideMark/>
          </w:tcPr>
          <w:p w14:paraId="4F26CC43"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45-49</w:t>
            </w:r>
          </w:p>
        </w:tc>
        <w:tc>
          <w:tcPr>
            <w:tcW w:w="299" w:type="pct"/>
            <w:tcBorders>
              <w:top w:val="nil"/>
              <w:left w:val="single" w:sz="4" w:space="0" w:color="auto"/>
              <w:bottom w:val="single" w:sz="4" w:space="0" w:color="auto"/>
              <w:right w:val="single" w:sz="4" w:space="0" w:color="auto"/>
            </w:tcBorders>
            <w:shd w:val="clear" w:color="C0E6F5" w:fill="A6C9EC"/>
            <w:noWrap/>
            <w:vAlign w:val="bottom"/>
            <w:hideMark/>
          </w:tcPr>
          <w:p w14:paraId="1E76FEA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50-54</w:t>
            </w:r>
          </w:p>
        </w:tc>
        <w:tc>
          <w:tcPr>
            <w:tcW w:w="299" w:type="pct"/>
            <w:tcBorders>
              <w:top w:val="nil"/>
              <w:left w:val="nil"/>
              <w:bottom w:val="single" w:sz="4" w:space="0" w:color="auto"/>
              <w:right w:val="nil"/>
            </w:tcBorders>
            <w:shd w:val="clear" w:color="C0E6F5" w:fill="A6C9EC"/>
            <w:noWrap/>
            <w:vAlign w:val="bottom"/>
            <w:hideMark/>
          </w:tcPr>
          <w:p w14:paraId="561538F8"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55-59</w:t>
            </w:r>
          </w:p>
        </w:tc>
        <w:tc>
          <w:tcPr>
            <w:tcW w:w="299" w:type="pct"/>
            <w:tcBorders>
              <w:top w:val="nil"/>
              <w:left w:val="single" w:sz="4" w:space="0" w:color="auto"/>
              <w:bottom w:val="single" w:sz="4" w:space="0" w:color="auto"/>
              <w:right w:val="single" w:sz="4" w:space="0" w:color="auto"/>
            </w:tcBorders>
            <w:shd w:val="clear" w:color="C0E6F5" w:fill="A6C9EC"/>
            <w:noWrap/>
            <w:vAlign w:val="bottom"/>
            <w:hideMark/>
          </w:tcPr>
          <w:p w14:paraId="0737612E"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60-64</w:t>
            </w:r>
          </w:p>
        </w:tc>
        <w:tc>
          <w:tcPr>
            <w:tcW w:w="299" w:type="pct"/>
            <w:tcBorders>
              <w:top w:val="nil"/>
              <w:left w:val="nil"/>
              <w:bottom w:val="single" w:sz="4" w:space="0" w:color="auto"/>
              <w:right w:val="nil"/>
            </w:tcBorders>
            <w:shd w:val="clear" w:color="C0E6F5" w:fill="A6C9EC"/>
            <w:noWrap/>
            <w:vAlign w:val="bottom"/>
            <w:hideMark/>
          </w:tcPr>
          <w:p w14:paraId="7297E871"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65-69</w:t>
            </w:r>
          </w:p>
        </w:tc>
        <w:tc>
          <w:tcPr>
            <w:tcW w:w="299" w:type="pct"/>
            <w:tcBorders>
              <w:top w:val="nil"/>
              <w:left w:val="single" w:sz="4" w:space="0" w:color="auto"/>
              <w:bottom w:val="single" w:sz="4" w:space="0" w:color="auto"/>
              <w:right w:val="single" w:sz="4" w:space="0" w:color="auto"/>
            </w:tcBorders>
            <w:shd w:val="clear" w:color="C0E6F5" w:fill="A6C9EC"/>
            <w:noWrap/>
            <w:vAlign w:val="bottom"/>
            <w:hideMark/>
          </w:tcPr>
          <w:p w14:paraId="48BD22D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70+</w:t>
            </w:r>
          </w:p>
        </w:tc>
        <w:tc>
          <w:tcPr>
            <w:tcW w:w="334" w:type="pct"/>
            <w:tcBorders>
              <w:top w:val="nil"/>
              <w:left w:val="nil"/>
              <w:bottom w:val="single" w:sz="4" w:space="0" w:color="auto"/>
              <w:right w:val="single" w:sz="4" w:space="0" w:color="auto"/>
            </w:tcBorders>
            <w:shd w:val="clear" w:color="C0E6F5" w:fill="A6C9EC"/>
            <w:noWrap/>
            <w:vAlign w:val="bottom"/>
            <w:hideMark/>
          </w:tcPr>
          <w:p w14:paraId="1AEFAD8A"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Grand Total</w:t>
            </w:r>
          </w:p>
        </w:tc>
      </w:tr>
      <w:tr w:rsidR="00B261C6" w:rsidRPr="00B261C6" w14:paraId="13C9170C" w14:textId="77777777" w:rsidTr="00B62B63">
        <w:trPr>
          <w:trHeight w:val="300"/>
        </w:trPr>
        <w:tc>
          <w:tcPr>
            <w:tcW w:w="1001"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8CE4A9C"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Admin Services</w:t>
            </w:r>
          </w:p>
        </w:tc>
        <w:tc>
          <w:tcPr>
            <w:tcW w:w="379" w:type="pct"/>
            <w:tcBorders>
              <w:top w:val="nil"/>
              <w:left w:val="nil"/>
              <w:bottom w:val="single" w:sz="4" w:space="0" w:color="BFBFBF" w:themeColor="background1" w:themeShade="BF"/>
              <w:right w:val="nil"/>
            </w:tcBorders>
            <w:shd w:val="clear" w:color="auto" w:fill="auto"/>
            <w:noWrap/>
            <w:vAlign w:val="bottom"/>
            <w:hideMark/>
          </w:tcPr>
          <w:p w14:paraId="3D110DAD" w14:textId="77777777" w:rsidR="00B261C6" w:rsidRPr="00B261C6" w:rsidRDefault="00B261C6" w:rsidP="00B261C6">
            <w:pPr>
              <w:rPr>
                <w:rFonts w:ascii="Calibri" w:hAnsi="Calibri" w:cs="Calibri"/>
                <w:color w:val="000000"/>
                <w:szCs w:val="22"/>
                <w:lang w:eastAsia="en-GB"/>
              </w:rPr>
            </w:pPr>
          </w:p>
        </w:tc>
        <w:tc>
          <w:tcPr>
            <w:tcW w:w="2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24678DE" w14:textId="4B45267E"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r w:rsidR="00B261C6" w:rsidRPr="00B261C6">
              <w:rPr>
                <w:rFonts w:ascii="Calibri" w:hAnsi="Calibri" w:cs="Calibri"/>
                <w:color w:val="000000"/>
                <w:szCs w:val="22"/>
                <w:lang w:eastAsia="en-GB"/>
              </w:rPr>
              <w:t xml:space="preserve"> </w:t>
            </w:r>
          </w:p>
        </w:tc>
        <w:tc>
          <w:tcPr>
            <w:tcW w:w="299" w:type="pct"/>
            <w:tcBorders>
              <w:top w:val="nil"/>
              <w:left w:val="nil"/>
              <w:bottom w:val="single" w:sz="4" w:space="0" w:color="BFBFBF" w:themeColor="background1" w:themeShade="BF"/>
              <w:right w:val="nil"/>
            </w:tcBorders>
            <w:shd w:val="clear" w:color="auto" w:fill="auto"/>
            <w:noWrap/>
            <w:vAlign w:val="bottom"/>
            <w:hideMark/>
          </w:tcPr>
          <w:p w14:paraId="7497C06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8 </w:t>
            </w:r>
          </w:p>
        </w:tc>
        <w:tc>
          <w:tcPr>
            <w:tcW w:w="2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CBC1A0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 </w:t>
            </w:r>
          </w:p>
        </w:tc>
        <w:tc>
          <w:tcPr>
            <w:tcW w:w="299" w:type="pct"/>
            <w:tcBorders>
              <w:top w:val="nil"/>
              <w:left w:val="nil"/>
              <w:bottom w:val="single" w:sz="4" w:space="0" w:color="BFBFBF" w:themeColor="background1" w:themeShade="BF"/>
              <w:right w:val="nil"/>
            </w:tcBorders>
            <w:shd w:val="clear" w:color="auto" w:fill="auto"/>
            <w:noWrap/>
            <w:vAlign w:val="bottom"/>
            <w:hideMark/>
          </w:tcPr>
          <w:p w14:paraId="573EB7BC" w14:textId="7C281840"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C1B8EA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18 </w:t>
            </w:r>
          </w:p>
        </w:tc>
        <w:tc>
          <w:tcPr>
            <w:tcW w:w="299" w:type="pct"/>
            <w:tcBorders>
              <w:top w:val="nil"/>
              <w:left w:val="nil"/>
              <w:bottom w:val="single" w:sz="4" w:space="0" w:color="BFBFBF" w:themeColor="background1" w:themeShade="BF"/>
              <w:right w:val="nil"/>
            </w:tcBorders>
            <w:shd w:val="clear" w:color="auto" w:fill="auto"/>
            <w:noWrap/>
            <w:vAlign w:val="bottom"/>
            <w:hideMark/>
          </w:tcPr>
          <w:p w14:paraId="683B561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 </w:t>
            </w:r>
          </w:p>
        </w:tc>
        <w:tc>
          <w:tcPr>
            <w:tcW w:w="2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7633CAC"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17 </w:t>
            </w:r>
          </w:p>
        </w:tc>
        <w:tc>
          <w:tcPr>
            <w:tcW w:w="299" w:type="pct"/>
            <w:tcBorders>
              <w:top w:val="nil"/>
              <w:left w:val="nil"/>
              <w:bottom w:val="single" w:sz="4" w:space="0" w:color="BFBFBF" w:themeColor="background1" w:themeShade="BF"/>
              <w:right w:val="nil"/>
            </w:tcBorders>
            <w:shd w:val="clear" w:color="auto" w:fill="auto"/>
            <w:noWrap/>
            <w:vAlign w:val="bottom"/>
            <w:hideMark/>
          </w:tcPr>
          <w:p w14:paraId="451B7DC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17 </w:t>
            </w:r>
          </w:p>
        </w:tc>
        <w:tc>
          <w:tcPr>
            <w:tcW w:w="2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AB53FB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18 </w:t>
            </w:r>
          </w:p>
        </w:tc>
        <w:tc>
          <w:tcPr>
            <w:tcW w:w="299" w:type="pct"/>
            <w:tcBorders>
              <w:top w:val="nil"/>
              <w:left w:val="nil"/>
              <w:bottom w:val="single" w:sz="4" w:space="0" w:color="BFBFBF" w:themeColor="background1" w:themeShade="BF"/>
              <w:right w:val="nil"/>
            </w:tcBorders>
            <w:shd w:val="clear" w:color="auto" w:fill="auto"/>
            <w:noWrap/>
            <w:vAlign w:val="bottom"/>
            <w:hideMark/>
          </w:tcPr>
          <w:p w14:paraId="2659419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20 </w:t>
            </w:r>
          </w:p>
        </w:tc>
        <w:tc>
          <w:tcPr>
            <w:tcW w:w="29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935307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 </w:t>
            </w:r>
          </w:p>
        </w:tc>
        <w:tc>
          <w:tcPr>
            <w:tcW w:w="334" w:type="pct"/>
            <w:tcBorders>
              <w:top w:val="nil"/>
              <w:left w:val="nil"/>
              <w:bottom w:val="single" w:sz="4" w:space="0" w:color="BFBFBF" w:themeColor="background1" w:themeShade="BF"/>
              <w:right w:val="single" w:sz="4" w:space="0" w:color="auto"/>
            </w:tcBorders>
            <w:shd w:val="clear" w:color="auto" w:fill="auto"/>
            <w:noWrap/>
            <w:vAlign w:val="bottom"/>
            <w:hideMark/>
          </w:tcPr>
          <w:p w14:paraId="1891287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139 </w:t>
            </w:r>
          </w:p>
        </w:tc>
      </w:tr>
      <w:tr w:rsidR="00B261C6" w:rsidRPr="00B261C6" w14:paraId="3341D0BA"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85F057"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Allied Health Professionals</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62104C" w14:textId="77777777" w:rsidR="00B261C6" w:rsidRPr="00B261C6" w:rsidRDefault="00B261C6" w:rsidP="00B261C6">
            <w:pP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18138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B19BF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9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0B9845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15B745" w14:textId="27774451"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24B379" w14:textId="5F78B9BB"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0607E3" w14:textId="2F78138A"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56994FD" w14:textId="762E7443"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857BC2" w14:textId="7F81F65C"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E9B71D" w14:textId="4C20ED6A"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22B41E" w14:textId="6F730140"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64C1E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6FC76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41 </w:t>
            </w:r>
          </w:p>
        </w:tc>
      </w:tr>
      <w:tr w:rsidR="00B261C6" w:rsidRPr="00B261C6" w14:paraId="09E121EC"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F13147"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Healthcare Sciences</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FC7C77" w14:textId="77777777" w:rsidR="00B261C6" w:rsidRPr="00B261C6" w:rsidRDefault="00B261C6" w:rsidP="00B261C6">
            <w:pP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3F848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CBD15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2B979B" w14:textId="0C553169"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63DF57" w14:textId="0BEE96B6"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7BD1C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2B18C7" w14:textId="43BA642E"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627C8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5153DC" w14:textId="4FA0264C"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D0B1DED" w14:textId="2447CAB9"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87E25E" w14:textId="4D2BBF3E"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03FEBF" w14:textId="1D5D19DC"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A50D3F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26 </w:t>
            </w:r>
          </w:p>
        </w:tc>
      </w:tr>
      <w:tr w:rsidR="00B261C6" w:rsidRPr="00B261C6" w14:paraId="234E5691"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CDF1734" w14:textId="68FFCFF2"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89EFC5" w14:textId="77777777" w:rsidR="00B261C6" w:rsidRPr="00B261C6" w:rsidRDefault="00B261C6" w:rsidP="00B261C6">
            <w:pP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C0362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EA4AFC"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111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4B970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87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EF21D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56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F23E0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24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415A5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34B63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3F55B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7C913D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0C0E2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88CF15" w14:textId="0CE969C4"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87D205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332 </w:t>
            </w:r>
          </w:p>
        </w:tc>
      </w:tr>
      <w:tr w:rsidR="00B261C6" w:rsidRPr="00B261C6" w14:paraId="744FEE7D"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5BAB8E"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Medical &amp; Dental Support</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D126E0" w14:textId="77777777" w:rsidR="00B261C6" w:rsidRPr="00B261C6" w:rsidRDefault="00B261C6" w:rsidP="00B261C6">
            <w:pP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CD335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388EBD" w14:textId="77777777" w:rsidR="00B261C6" w:rsidRPr="00B261C6" w:rsidRDefault="00B261C6" w:rsidP="00B261C6">
            <w:pPr>
              <w:jc w:val="cente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C8D09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F6E1DD" w14:textId="77777777" w:rsidR="00B261C6" w:rsidRPr="00B261C6" w:rsidRDefault="00B261C6" w:rsidP="00B261C6">
            <w:pPr>
              <w:jc w:val="cente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4386D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97EE38" w14:textId="44C44F94"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9AC29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2727EB" w14:textId="77777777" w:rsidR="00B261C6" w:rsidRPr="00B261C6" w:rsidRDefault="00B261C6" w:rsidP="00B261C6">
            <w:pPr>
              <w:jc w:val="cente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3323C9" w14:textId="1C0DE057"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F09F74" w14:textId="77777777" w:rsidR="00B261C6" w:rsidRPr="00B261C6" w:rsidRDefault="00B261C6" w:rsidP="00B261C6">
            <w:pPr>
              <w:jc w:val="center"/>
              <w:rPr>
                <w:rFonts w:ascii="Calibri" w:hAnsi="Calibri" w:cs="Calibri"/>
                <w:color w:val="000000"/>
                <w:szCs w:val="22"/>
                <w:lang w:eastAsia="en-GB"/>
              </w:rPr>
            </w:pP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21D8E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F8B768E" w14:textId="5CCBA6C0"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r>
      <w:tr w:rsidR="00B261C6" w:rsidRPr="00B261C6" w14:paraId="6C07F3CF"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97D277F"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Nursing/Midwifery Band 1-4</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61172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4C292E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157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78A904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152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CE681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150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7AE6F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178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FC1BB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136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C081D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91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141014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77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DAA5C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65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17C5B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63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08332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36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9F31D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 </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A46DFE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1,131 </w:t>
            </w:r>
          </w:p>
        </w:tc>
      </w:tr>
      <w:tr w:rsidR="00B261C6" w:rsidRPr="00B261C6" w14:paraId="40ABA2F0"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213F11"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Nursing/Midwifery Band 5+</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7D342E" w14:textId="7AA6EF45"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47D41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9FD76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56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17B04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55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D3A68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81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A8958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72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7D725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71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98A88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47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8742D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84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1B809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101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20852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40 </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A03B4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9 </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40DCE2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631 </w:t>
            </w:r>
          </w:p>
        </w:tc>
      </w:tr>
      <w:tr w:rsidR="00B261C6" w:rsidRPr="00B261C6" w14:paraId="20ABF155" w14:textId="77777777" w:rsidTr="00B62B63">
        <w:trPr>
          <w:trHeight w:val="300"/>
        </w:trPr>
        <w:tc>
          <w:tcPr>
            <w:tcW w:w="1001"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969E11"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Other Therapeutic</w:t>
            </w:r>
          </w:p>
        </w:tc>
        <w:tc>
          <w:tcPr>
            <w:tcW w:w="37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3AB397" w14:textId="5BE8E417"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087149" w14:textId="22B66CFB"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EED7A8" w14:textId="4FB6FF11"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D43593" w14:textId="6CAA105B"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1837D2" w14:textId="39BA8EE3"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22250F3" w14:textId="4C62E177"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885611" w14:textId="2A6A5892"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5A913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817F96" w14:textId="64A2454B"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087576" w14:textId="39A382F0"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8EECCA" w14:textId="4CF8ED39"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9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31EA85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334"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2D233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20 </w:t>
            </w:r>
          </w:p>
        </w:tc>
      </w:tr>
      <w:tr w:rsidR="00B261C6" w:rsidRPr="00B261C6" w14:paraId="24C45274" w14:textId="77777777" w:rsidTr="00B62B63">
        <w:trPr>
          <w:trHeight w:val="300"/>
        </w:trPr>
        <w:tc>
          <w:tcPr>
            <w:tcW w:w="1001"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F561E3F"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Support Services</w:t>
            </w:r>
          </w:p>
        </w:tc>
        <w:tc>
          <w:tcPr>
            <w:tcW w:w="379" w:type="pct"/>
            <w:tcBorders>
              <w:top w:val="single" w:sz="4" w:space="0" w:color="BFBFBF" w:themeColor="background1" w:themeShade="BF"/>
              <w:left w:val="nil"/>
              <w:bottom w:val="nil"/>
              <w:right w:val="nil"/>
            </w:tcBorders>
            <w:shd w:val="clear" w:color="auto" w:fill="auto"/>
            <w:noWrap/>
            <w:vAlign w:val="bottom"/>
            <w:hideMark/>
          </w:tcPr>
          <w:p w14:paraId="25D344F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8 </w:t>
            </w:r>
          </w:p>
        </w:tc>
        <w:tc>
          <w:tcPr>
            <w:tcW w:w="2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5093E6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299" w:type="pct"/>
            <w:tcBorders>
              <w:top w:val="single" w:sz="4" w:space="0" w:color="BFBFBF" w:themeColor="background1" w:themeShade="BF"/>
              <w:left w:val="nil"/>
              <w:bottom w:val="nil"/>
              <w:right w:val="nil"/>
            </w:tcBorders>
            <w:shd w:val="clear" w:color="auto" w:fill="auto"/>
            <w:noWrap/>
            <w:vAlign w:val="bottom"/>
            <w:hideMark/>
          </w:tcPr>
          <w:p w14:paraId="3EABAF4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 </w:t>
            </w:r>
          </w:p>
        </w:tc>
        <w:tc>
          <w:tcPr>
            <w:tcW w:w="2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B6F7FD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299" w:type="pct"/>
            <w:tcBorders>
              <w:top w:val="single" w:sz="4" w:space="0" w:color="BFBFBF" w:themeColor="background1" w:themeShade="BF"/>
              <w:left w:val="nil"/>
              <w:bottom w:val="nil"/>
              <w:right w:val="nil"/>
            </w:tcBorders>
            <w:shd w:val="clear" w:color="auto" w:fill="auto"/>
            <w:noWrap/>
            <w:vAlign w:val="bottom"/>
            <w:hideMark/>
          </w:tcPr>
          <w:p w14:paraId="5F89626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 </w:t>
            </w:r>
          </w:p>
        </w:tc>
        <w:tc>
          <w:tcPr>
            <w:tcW w:w="2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490114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 </w:t>
            </w:r>
          </w:p>
        </w:tc>
        <w:tc>
          <w:tcPr>
            <w:tcW w:w="299" w:type="pct"/>
            <w:tcBorders>
              <w:top w:val="single" w:sz="4" w:space="0" w:color="BFBFBF" w:themeColor="background1" w:themeShade="BF"/>
              <w:left w:val="nil"/>
              <w:bottom w:val="nil"/>
              <w:right w:val="nil"/>
            </w:tcBorders>
            <w:shd w:val="clear" w:color="auto" w:fill="auto"/>
            <w:noWrap/>
            <w:vAlign w:val="bottom"/>
            <w:hideMark/>
          </w:tcPr>
          <w:p w14:paraId="15F4D70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 </w:t>
            </w:r>
          </w:p>
        </w:tc>
        <w:tc>
          <w:tcPr>
            <w:tcW w:w="2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CE9B40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 </w:t>
            </w:r>
          </w:p>
        </w:tc>
        <w:tc>
          <w:tcPr>
            <w:tcW w:w="299" w:type="pct"/>
            <w:tcBorders>
              <w:top w:val="single" w:sz="4" w:space="0" w:color="BFBFBF" w:themeColor="background1" w:themeShade="BF"/>
              <w:left w:val="nil"/>
              <w:bottom w:val="nil"/>
              <w:right w:val="nil"/>
            </w:tcBorders>
            <w:shd w:val="clear" w:color="auto" w:fill="auto"/>
            <w:noWrap/>
            <w:vAlign w:val="bottom"/>
            <w:hideMark/>
          </w:tcPr>
          <w:p w14:paraId="5CAD63BC"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2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2D81DC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16 </w:t>
            </w:r>
          </w:p>
        </w:tc>
        <w:tc>
          <w:tcPr>
            <w:tcW w:w="299" w:type="pct"/>
            <w:tcBorders>
              <w:top w:val="single" w:sz="4" w:space="0" w:color="BFBFBF" w:themeColor="background1" w:themeShade="BF"/>
              <w:left w:val="nil"/>
              <w:bottom w:val="nil"/>
              <w:right w:val="nil"/>
            </w:tcBorders>
            <w:shd w:val="clear" w:color="auto" w:fill="auto"/>
            <w:noWrap/>
            <w:vAlign w:val="bottom"/>
            <w:hideMark/>
          </w:tcPr>
          <w:p w14:paraId="37FC410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16 </w:t>
            </w:r>
          </w:p>
        </w:tc>
        <w:tc>
          <w:tcPr>
            <w:tcW w:w="29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3567CAF"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8 </w:t>
            </w:r>
          </w:p>
        </w:tc>
        <w:tc>
          <w:tcPr>
            <w:tcW w:w="334" w:type="pct"/>
            <w:tcBorders>
              <w:top w:val="single" w:sz="4" w:space="0" w:color="BFBFBF" w:themeColor="background1" w:themeShade="BF"/>
              <w:left w:val="nil"/>
              <w:bottom w:val="nil"/>
              <w:right w:val="single" w:sz="4" w:space="0" w:color="auto"/>
            </w:tcBorders>
            <w:shd w:val="clear" w:color="auto" w:fill="auto"/>
            <w:noWrap/>
            <w:vAlign w:val="bottom"/>
            <w:hideMark/>
          </w:tcPr>
          <w:p w14:paraId="07FA34B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148 </w:t>
            </w:r>
          </w:p>
        </w:tc>
      </w:tr>
      <w:tr w:rsidR="00B261C6" w:rsidRPr="00B261C6" w14:paraId="142862DA" w14:textId="77777777" w:rsidTr="00B261C6">
        <w:trPr>
          <w:trHeight w:val="300"/>
        </w:trPr>
        <w:tc>
          <w:tcPr>
            <w:tcW w:w="10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BF20D"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Grand Total</w:t>
            </w:r>
          </w:p>
        </w:tc>
        <w:tc>
          <w:tcPr>
            <w:tcW w:w="379" w:type="pct"/>
            <w:tcBorders>
              <w:top w:val="single" w:sz="4" w:space="0" w:color="auto"/>
              <w:left w:val="nil"/>
              <w:bottom w:val="single" w:sz="4" w:space="0" w:color="auto"/>
              <w:right w:val="nil"/>
            </w:tcBorders>
            <w:shd w:val="clear" w:color="auto" w:fill="auto"/>
            <w:noWrap/>
            <w:vAlign w:val="bottom"/>
            <w:hideMark/>
          </w:tcPr>
          <w:p w14:paraId="6BA1A241"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22 </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A8708"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199 </w:t>
            </w:r>
          </w:p>
        </w:tc>
        <w:tc>
          <w:tcPr>
            <w:tcW w:w="299" w:type="pct"/>
            <w:tcBorders>
              <w:top w:val="single" w:sz="4" w:space="0" w:color="auto"/>
              <w:left w:val="nil"/>
              <w:bottom w:val="single" w:sz="4" w:space="0" w:color="auto"/>
              <w:right w:val="nil"/>
            </w:tcBorders>
            <w:shd w:val="clear" w:color="auto" w:fill="auto"/>
            <w:noWrap/>
            <w:vAlign w:val="bottom"/>
            <w:hideMark/>
          </w:tcPr>
          <w:p w14:paraId="047B1BA5"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360 </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04556"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326 </w:t>
            </w:r>
          </w:p>
        </w:tc>
        <w:tc>
          <w:tcPr>
            <w:tcW w:w="299" w:type="pct"/>
            <w:tcBorders>
              <w:top w:val="single" w:sz="4" w:space="0" w:color="auto"/>
              <w:left w:val="nil"/>
              <w:bottom w:val="single" w:sz="4" w:space="0" w:color="auto"/>
              <w:right w:val="nil"/>
            </w:tcBorders>
            <w:shd w:val="clear" w:color="auto" w:fill="auto"/>
            <w:noWrap/>
            <w:vAlign w:val="bottom"/>
            <w:hideMark/>
          </w:tcPr>
          <w:p w14:paraId="13D0B728"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339 </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F34E0"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271 </w:t>
            </w:r>
          </w:p>
        </w:tc>
        <w:tc>
          <w:tcPr>
            <w:tcW w:w="299" w:type="pct"/>
            <w:tcBorders>
              <w:top w:val="single" w:sz="4" w:space="0" w:color="auto"/>
              <w:left w:val="nil"/>
              <w:bottom w:val="single" w:sz="4" w:space="0" w:color="auto"/>
              <w:right w:val="nil"/>
            </w:tcBorders>
            <w:shd w:val="clear" w:color="auto" w:fill="auto"/>
            <w:noWrap/>
            <w:vAlign w:val="bottom"/>
            <w:hideMark/>
          </w:tcPr>
          <w:p w14:paraId="676C60D2"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203 </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B4443"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158 </w:t>
            </w:r>
          </w:p>
        </w:tc>
        <w:tc>
          <w:tcPr>
            <w:tcW w:w="299" w:type="pct"/>
            <w:tcBorders>
              <w:top w:val="single" w:sz="4" w:space="0" w:color="auto"/>
              <w:left w:val="nil"/>
              <w:bottom w:val="single" w:sz="4" w:space="0" w:color="auto"/>
              <w:right w:val="nil"/>
            </w:tcBorders>
            <w:shd w:val="clear" w:color="auto" w:fill="auto"/>
            <w:noWrap/>
            <w:vAlign w:val="bottom"/>
            <w:hideMark/>
          </w:tcPr>
          <w:p w14:paraId="68068E5C"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193 </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05F53"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222 </w:t>
            </w:r>
          </w:p>
        </w:tc>
        <w:tc>
          <w:tcPr>
            <w:tcW w:w="299" w:type="pct"/>
            <w:tcBorders>
              <w:top w:val="single" w:sz="4" w:space="0" w:color="auto"/>
              <w:left w:val="nil"/>
              <w:bottom w:val="single" w:sz="4" w:space="0" w:color="auto"/>
              <w:right w:val="nil"/>
            </w:tcBorders>
            <w:shd w:val="clear" w:color="auto" w:fill="auto"/>
            <w:noWrap/>
            <w:vAlign w:val="bottom"/>
            <w:hideMark/>
          </w:tcPr>
          <w:p w14:paraId="63A5CF50"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130 </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F19E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47 </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14:paraId="3D62D8EA"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2,470 </w:t>
            </w:r>
          </w:p>
        </w:tc>
      </w:tr>
      <w:tr w:rsidR="00B261C6" w:rsidRPr="00B261C6" w14:paraId="72852965" w14:textId="77777777" w:rsidTr="00B261C6">
        <w:trPr>
          <w:trHeight w:val="300"/>
        </w:trPr>
        <w:tc>
          <w:tcPr>
            <w:tcW w:w="1001" w:type="pct"/>
            <w:tcBorders>
              <w:top w:val="nil"/>
              <w:left w:val="single" w:sz="4" w:space="0" w:color="auto"/>
              <w:bottom w:val="single" w:sz="4" w:space="0" w:color="auto"/>
              <w:right w:val="single" w:sz="4" w:space="0" w:color="auto"/>
            </w:tcBorders>
            <w:shd w:val="clear" w:color="auto" w:fill="auto"/>
            <w:noWrap/>
            <w:vAlign w:val="bottom"/>
            <w:hideMark/>
          </w:tcPr>
          <w:p w14:paraId="6C64F080"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 of Total Bank Staff</w:t>
            </w:r>
          </w:p>
        </w:tc>
        <w:tc>
          <w:tcPr>
            <w:tcW w:w="379" w:type="pct"/>
            <w:tcBorders>
              <w:top w:val="nil"/>
              <w:left w:val="nil"/>
              <w:bottom w:val="single" w:sz="4" w:space="0" w:color="auto"/>
              <w:right w:val="nil"/>
            </w:tcBorders>
            <w:shd w:val="clear" w:color="auto" w:fill="auto"/>
            <w:noWrap/>
            <w:vAlign w:val="bottom"/>
            <w:hideMark/>
          </w:tcPr>
          <w:p w14:paraId="776B5E40"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0.9%</w:t>
            </w:r>
          </w:p>
        </w:tc>
        <w:tc>
          <w:tcPr>
            <w:tcW w:w="299" w:type="pct"/>
            <w:tcBorders>
              <w:top w:val="nil"/>
              <w:left w:val="single" w:sz="4" w:space="0" w:color="auto"/>
              <w:bottom w:val="single" w:sz="4" w:space="0" w:color="auto"/>
              <w:right w:val="single" w:sz="4" w:space="0" w:color="auto"/>
            </w:tcBorders>
            <w:shd w:val="clear" w:color="auto" w:fill="auto"/>
            <w:noWrap/>
            <w:vAlign w:val="bottom"/>
            <w:hideMark/>
          </w:tcPr>
          <w:p w14:paraId="6D0BB1E9"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8.1%</w:t>
            </w:r>
          </w:p>
        </w:tc>
        <w:tc>
          <w:tcPr>
            <w:tcW w:w="299" w:type="pct"/>
            <w:tcBorders>
              <w:top w:val="nil"/>
              <w:left w:val="nil"/>
              <w:bottom w:val="single" w:sz="4" w:space="0" w:color="auto"/>
              <w:right w:val="nil"/>
            </w:tcBorders>
            <w:shd w:val="clear" w:color="auto" w:fill="auto"/>
            <w:noWrap/>
            <w:vAlign w:val="bottom"/>
            <w:hideMark/>
          </w:tcPr>
          <w:p w14:paraId="74B530CD"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14.6%</w:t>
            </w:r>
          </w:p>
        </w:tc>
        <w:tc>
          <w:tcPr>
            <w:tcW w:w="299" w:type="pct"/>
            <w:tcBorders>
              <w:top w:val="nil"/>
              <w:left w:val="single" w:sz="4" w:space="0" w:color="auto"/>
              <w:bottom w:val="single" w:sz="4" w:space="0" w:color="auto"/>
              <w:right w:val="single" w:sz="4" w:space="0" w:color="auto"/>
            </w:tcBorders>
            <w:shd w:val="clear" w:color="auto" w:fill="auto"/>
            <w:noWrap/>
            <w:vAlign w:val="bottom"/>
            <w:hideMark/>
          </w:tcPr>
          <w:p w14:paraId="661E1DBC"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13.2%</w:t>
            </w:r>
          </w:p>
        </w:tc>
        <w:tc>
          <w:tcPr>
            <w:tcW w:w="299" w:type="pct"/>
            <w:tcBorders>
              <w:top w:val="nil"/>
              <w:left w:val="nil"/>
              <w:bottom w:val="single" w:sz="4" w:space="0" w:color="auto"/>
              <w:right w:val="nil"/>
            </w:tcBorders>
            <w:shd w:val="clear" w:color="auto" w:fill="auto"/>
            <w:noWrap/>
            <w:vAlign w:val="bottom"/>
            <w:hideMark/>
          </w:tcPr>
          <w:p w14:paraId="2C67997A"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13.7%</w:t>
            </w:r>
          </w:p>
        </w:tc>
        <w:tc>
          <w:tcPr>
            <w:tcW w:w="299" w:type="pct"/>
            <w:tcBorders>
              <w:top w:val="nil"/>
              <w:left w:val="single" w:sz="4" w:space="0" w:color="auto"/>
              <w:bottom w:val="single" w:sz="4" w:space="0" w:color="auto"/>
              <w:right w:val="single" w:sz="4" w:space="0" w:color="auto"/>
            </w:tcBorders>
            <w:shd w:val="clear" w:color="auto" w:fill="auto"/>
            <w:noWrap/>
            <w:vAlign w:val="bottom"/>
            <w:hideMark/>
          </w:tcPr>
          <w:p w14:paraId="1D77B18B"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11.0%</w:t>
            </w:r>
          </w:p>
        </w:tc>
        <w:tc>
          <w:tcPr>
            <w:tcW w:w="299" w:type="pct"/>
            <w:tcBorders>
              <w:top w:val="nil"/>
              <w:left w:val="nil"/>
              <w:bottom w:val="single" w:sz="4" w:space="0" w:color="auto"/>
              <w:right w:val="nil"/>
            </w:tcBorders>
            <w:shd w:val="clear" w:color="auto" w:fill="auto"/>
            <w:noWrap/>
            <w:vAlign w:val="bottom"/>
            <w:hideMark/>
          </w:tcPr>
          <w:p w14:paraId="13E2DB45"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8.2%</w:t>
            </w:r>
          </w:p>
        </w:tc>
        <w:tc>
          <w:tcPr>
            <w:tcW w:w="299" w:type="pct"/>
            <w:tcBorders>
              <w:top w:val="nil"/>
              <w:left w:val="single" w:sz="4" w:space="0" w:color="auto"/>
              <w:bottom w:val="single" w:sz="4" w:space="0" w:color="auto"/>
              <w:right w:val="single" w:sz="4" w:space="0" w:color="auto"/>
            </w:tcBorders>
            <w:shd w:val="clear" w:color="auto" w:fill="auto"/>
            <w:noWrap/>
            <w:vAlign w:val="bottom"/>
            <w:hideMark/>
          </w:tcPr>
          <w:p w14:paraId="01029B45"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6.4%</w:t>
            </w:r>
          </w:p>
        </w:tc>
        <w:tc>
          <w:tcPr>
            <w:tcW w:w="299" w:type="pct"/>
            <w:tcBorders>
              <w:top w:val="nil"/>
              <w:left w:val="nil"/>
              <w:bottom w:val="single" w:sz="4" w:space="0" w:color="auto"/>
              <w:right w:val="nil"/>
            </w:tcBorders>
            <w:shd w:val="clear" w:color="auto" w:fill="auto"/>
            <w:noWrap/>
            <w:vAlign w:val="bottom"/>
            <w:hideMark/>
          </w:tcPr>
          <w:p w14:paraId="5C0B5831"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7.8%</w:t>
            </w:r>
          </w:p>
        </w:tc>
        <w:tc>
          <w:tcPr>
            <w:tcW w:w="299" w:type="pct"/>
            <w:tcBorders>
              <w:top w:val="nil"/>
              <w:left w:val="single" w:sz="4" w:space="0" w:color="auto"/>
              <w:bottom w:val="single" w:sz="4" w:space="0" w:color="auto"/>
              <w:right w:val="single" w:sz="4" w:space="0" w:color="auto"/>
            </w:tcBorders>
            <w:shd w:val="clear" w:color="auto" w:fill="auto"/>
            <w:noWrap/>
            <w:vAlign w:val="bottom"/>
            <w:hideMark/>
          </w:tcPr>
          <w:p w14:paraId="3A433D7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9.0%</w:t>
            </w:r>
          </w:p>
        </w:tc>
        <w:tc>
          <w:tcPr>
            <w:tcW w:w="299" w:type="pct"/>
            <w:tcBorders>
              <w:top w:val="nil"/>
              <w:left w:val="nil"/>
              <w:bottom w:val="single" w:sz="4" w:space="0" w:color="auto"/>
              <w:right w:val="nil"/>
            </w:tcBorders>
            <w:shd w:val="clear" w:color="auto" w:fill="auto"/>
            <w:noWrap/>
            <w:vAlign w:val="bottom"/>
            <w:hideMark/>
          </w:tcPr>
          <w:p w14:paraId="409B1371"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5.3%</w:t>
            </w:r>
          </w:p>
        </w:tc>
        <w:tc>
          <w:tcPr>
            <w:tcW w:w="299" w:type="pct"/>
            <w:tcBorders>
              <w:top w:val="nil"/>
              <w:left w:val="single" w:sz="4" w:space="0" w:color="auto"/>
              <w:bottom w:val="single" w:sz="4" w:space="0" w:color="auto"/>
              <w:right w:val="single" w:sz="4" w:space="0" w:color="auto"/>
            </w:tcBorders>
            <w:shd w:val="clear" w:color="auto" w:fill="auto"/>
            <w:noWrap/>
            <w:vAlign w:val="bottom"/>
            <w:hideMark/>
          </w:tcPr>
          <w:p w14:paraId="1845BBE2"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1.9%</w:t>
            </w:r>
          </w:p>
        </w:tc>
        <w:tc>
          <w:tcPr>
            <w:tcW w:w="334" w:type="pct"/>
            <w:tcBorders>
              <w:top w:val="nil"/>
              <w:left w:val="nil"/>
              <w:bottom w:val="single" w:sz="4" w:space="0" w:color="auto"/>
              <w:right w:val="single" w:sz="4" w:space="0" w:color="auto"/>
            </w:tcBorders>
            <w:shd w:val="clear" w:color="auto" w:fill="auto"/>
            <w:noWrap/>
            <w:vAlign w:val="bottom"/>
            <w:hideMark/>
          </w:tcPr>
          <w:p w14:paraId="46457AC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100.0%</w:t>
            </w:r>
          </w:p>
        </w:tc>
      </w:tr>
    </w:tbl>
    <w:p w14:paraId="707564BE" w14:textId="7D886080" w:rsidR="004F4E2E" w:rsidRPr="00C41FB5" w:rsidRDefault="004F4E2E" w:rsidP="00A65DAD">
      <w:pPr>
        <w:spacing w:line="0" w:lineRule="atLeast"/>
        <w:rPr>
          <w:rFonts w:asciiTheme="minorHAnsi" w:hAnsiTheme="minorHAnsi" w:cstheme="minorHAnsi"/>
          <w:b/>
          <w:color w:val="FF0000"/>
        </w:rPr>
      </w:pPr>
    </w:p>
    <w:p w14:paraId="7268B6D7" w14:textId="77777777" w:rsidR="00EA17BB" w:rsidRPr="00C41FB5" w:rsidRDefault="00EA17BB" w:rsidP="00A65DAD">
      <w:pPr>
        <w:spacing w:line="0" w:lineRule="atLeast"/>
        <w:rPr>
          <w:rFonts w:asciiTheme="minorHAnsi" w:hAnsiTheme="minorHAnsi" w:cstheme="minorHAnsi"/>
          <w:b/>
          <w:color w:val="FF0000"/>
        </w:rPr>
      </w:pPr>
    </w:p>
    <w:p w14:paraId="1943564D" w14:textId="77777777" w:rsidR="00EA17BB" w:rsidRPr="00C41FB5" w:rsidRDefault="00EA17BB" w:rsidP="00A65DAD">
      <w:pPr>
        <w:spacing w:line="0" w:lineRule="atLeast"/>
        <w:rPr>
          <w:rFonts w:asciiTheme="minorHAnsi" w:hAnsiTheme="minorHAnsi" w:cstheme="minorHAnsi"/>
          <w:b/>
          <w:color w:val="FF0000"/>
        </w:rPr>
      </w:pPr>
    </w:p>
    <w:p w14:paraId="0B5949D9" w14:textId="248DF1F9" w:rsidR="005605A8" w:rsidRPr="00D3328F" w:rsidRDefault="005605A8" w:rsidP="002B3EBE">
      <w:pPr>
        <w:pStyle w:val="Heading20"/>
        <w:rPr>
          <w:rFonts w:asciiTheme="minorHAnsi" w:hAnsiTheme="minorHAnsi" w:cstheme="minorHAnsi"/>
          <w:color w:val="auto"/>
          <w:sz w:val="28"/>
          <w:szCs w:val="28"/>
        </w:rPr>
      </w:pPr>
      <w:bookmarkStart w:id="111" w:name="_Toc228517142"/>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9</w:t>
      </w:r>
      <w:r w:rsidR="00566D5F" w:rsidRPr="00D3328F">
        <w:rPr>
          <w:rFonts w:asciiTheme="minorHAnsi" w:hAnsiTheme="minorHAnsi" w:cstheme="minorHAnsi"/>
          <w:color w:val="auto"/>
          <w:sz w:val="28"/>
          <w:szCs w:val="28"/>
        </w:rPr>
        <w:t>.</w:t>
      </w:r>
      <w:r w:rsidR="00FF2E2E" w:rsidRPr="00D3328F">
        <w:rPr>
          <w:rFonts w:asciiTheme="minorHAnsi" w:hAnsiTheme="minorHAnsi" w:cstheme="minorHAnsi"/>
          <w:color w:val="auto"/>
          <w:sz w:val="28"/>
          <w:szCs w:val="28"/>
        </w:rPr>
        <w:t>8</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 xml:space="preserve">: </w:t>
      </w:r>
      <w:r w:rsidR="00B4027A">
        <w:rPr>
          <w:rFonts w:asciiTheme="minorHAnsi" w:hAnsiTheme="minorHAnsi" w:cstheme="minorHAnsi"/>
          <w:color w:val="auto"/>
          <w:sz w:val="28"/>
          <w:szCs w:val="28"/>
        </w:rPr>
        <w:t>Religion</w:t>
      </w:r>
      <w:r w:rsidR="009A35A7">
        <w:rPr>
          <w:rFonts w:asciiTheme="minorHAnsi" w:hAnsiTheme="minorHAnsi" w:cstheme="minorHAnsi"/>
          <w:color w:val="auto"/>
          <w:sz w:val="28"/>
          <w:szCs w:val="28"/>
        </w:rPr>
        <w:t xml:space="preserve"> or belief</w:t>
      </w:r>
      <w:r w:rsidRPr="00D3328F">
        <w:rPr>
          <w:rFonts w:asciiTheme="minorHAnsi" w:hAnsiTheme="minorHAnsi" w:cstheme="minorHAnsi"/>
          <w:color w:val="auto"/>
          <w:sz w:val="28"/>
          <w:szCs w:val="28"/>
        </w:rPr>
        <w:t xml:space="preserve"> by Job Family</w:t>
      </w:r>
      <w:bookmarkEnd w:id="111"/>
      <w:r w:rsidR="00D9169A" w:rsidRPr="00D3328F">
        <w:rPr>
          <w:rFonts w:asciiTheme="minorHAnsi" w:hAnsiTheme="minorHAnsi" w:cstheme="minorHAnsi"/>
          <w:color w:val="auto"/>
          <w:sz w:val="28"/>
          <w:szCs w:val="28"/>
        </w:rPr>
        <w:t xml:space="preserve"> </w:t>
      </w:r>
    </w:p>
    <w:p w14:paraId="5371D776" w14:textId="77777777" w:rsidR="004E2AEF" w:rsidRPr="00C41FB5" w:rsidRDefault="004E2AEF" w:rsidP="00D9169A">
      <w:pPr>
        <w:rPr>
          <w:rFonts w:asciiTheme="minorHAnsi" w:hAnsiTheme="minorHAnsi" w:cstheme="minorHAnsi"/>
          <w:color w:val="FF0000"/>
          <w:lang w:eastAsia="en-GB"/>
        </w:rPr>
      </w:pPr>
    </w:p>
    <w:tbl>
      <w:tblPr>
        <w:tblW w:w="5000" w:type="pct"/>
        <w:tblLayout w:type="fixed"/>
        <w:tblLook w:val="04A0" w:firstRow="1" w:lastRow="0" w:firstColumn="1" w:lastColumn="0" w:noHBand="0" w:noVBand="1"/>
      </w:tblPr>
      <w:tblGrid>
        <w:gridCol w:w="3025"/>
        <w:gridCol w:w="1031"/>
        <w:gridCol w:w="1031"/>
        <w:gridCol w:w="1031"/>
        <w:gridCol w:w="1031"/>
        <w:gridCol w:w="1031"/>
        <w:gridCol w:w="1031"/>
        <w:gridCol w:w="788"/>
        <w:gridCol w:w="1274"/>
        <w:gridCol w:w="1031"/>
        <w:gridCol w:w="1031"/>
        <w:gridCol w:w="1031"/>
        <w:gridCol w:w="1022"/>
      </w:tblGrid>
      <w:tr w:rsidR="00423908" w:rsidRPr="00423908" w14:paraId="5E4F1543" w14:textId="77777777" w:rsidTr="00423908">
        <w:trPr>
          <w:trHeight w:val="900"/>
        </w:trPr>
        <w:tc>
          <w:tcPr>
            <w:tcW w:w="983"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309ABB0C" w14:textId="77777777" w:rsidR="00423908" w:rsidRPr="00423908" w:rsidRDefault="00423908" w:rsidP="00423908">
            <w:pPr>
              <w:rPr>
                <w:rFonts w:ascii="Calibri" w:hAnsi="Calibri" w:cs="Calibri"/>
                <w:b/>
                <w:bCs/>
                <w:color w:val="000000"/>
                <w:szCs w:val="22"/>
                <w:lang w:eastAsia="en-GB"/>
              </w:rPr>
            </w:pPr>
            <w:r w:rsidRPr="00423908">
              <w:rPr>
                <w:rFonts w:ascii="Calibri" w:hAnsi="Calibri" w:cs="Calibri"/>
                <w:b/>
                <w:bCs/>
                <w:color w:val="000000"/>
                <w:szCs w:val="22"/>
                <w:lang w:eastAsia="en-GB"/>
              </w:rPr>
              <w:t> </w:t>
            </w:r>
          </w:p>
        </w:tc>
        <w:tc>
          <w:tcPr>
            <w:tcW w:w="335" w:type="pct"/>
            <w:tcBorders>
              <w:top w:val="single" w:sz="4" w:space="0" w:color="auto"/>
              <w:left w:val="nil"/>
              <w:bottom w:val="single" w:sz="4" w:space="0" w:color="auto"/>
              <w:right w:val="nil"/>
            </w:tcBorders>
            <w:shd w:val="clear" w:color="C0E6F5" w:fill="A6C9EC"/>
            <w:vAlign w:val="bottom"/>
            <w:hideMark/>
          </w:tcPr>
          <w:p w14:paraId="3B067F9F"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Buddhist</w:t>
            </w:r>
          </w:p>
        </w:tc>
        <w:tc>
          <w:tcPr>
            <w:tcW w:w="33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35ABC73"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Christian - Other</w:t>
            </w:r>
          </w:p>
        </w:tc>
        <w:tc>
          <w:tcPr>
            <w:tcW w:w="335" w:type="pct"/>
            <w:tcBorders>
              <w:top w:val="single" w:sz="4" w:space="0" w:color="auto"/>
              <w:left w:val="nil"/>
              <w:bottom w:val="single" w:sz="4" w:space="0" w:color="auto"/>
              <w:right w:val="single" w:sz="4" w:space="0" w:color="auto"/>
            </w:tcBorders>
            <w:shd w:val="clear" w:color="C0E6F5" w:fill="A6C9EC"/>
            <w:vAlign w:val="bottom"/>
            <w:hideMark/>
          </w:tcPr>
          <w:p w14:paraId="4AFC3868"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Church of Scotland</w:t>
            </w:r>
          </w:p>
        </w:tc>
        <w:tc>
          <w:tcPr>
            <w:tcW w:w="335" w:type="pct"/>
            <w:tcBorders>
              <w:top w:val="single" w:sz="4" w:space="0" w:color="auto"/>
              <w:left w:val="nil"/>
              <w:bottom w:val="single" w:sz="4" w:space="0" w:color="auto"/>
              <w:right w:val="nil"/>
            </w:tcBorders>
            <w:shd w:val="clear" w:color="C0E6F5" w:fill="A6C9EC"/>
            <w:vAlign w:val="bottom"/>
            <w:hideMark/>
          </w:tcPr>
          <w:p w14:paraId="490CC333"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Hindu</w:t>
            </w:r>
          </w:p>
        </w:tc>
        <w:tc>
          <w:tcPr>
            <w:tcW w:w="33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09A95811"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Muslim</w:t>
            </w:r>
          </w:p>
        </w:tc>
        <w:tc>
          <w:tcPr>
            <w:tcW w:w="335" w:type="pct"/>
            <w:tcBorders>
              <w:top w:val="single" w:sz="4" w:space="0" w:color="auto"/>
              <w:left w:val="nil"/>
              <w:bottom w:val="single" w:sz="4" w:space="0" w:color="auto"/>
              <w:right w:val="nil"/>
            </w:tcBorders>
            <w:shd w:val="clear" w:color="C0E6F5" w:fill="A6C9EC"/>
            <w:vAlign w:val="bottom"/>
            <w:hideMark/>
          </w:tcPr>
          <w:p w14:paraId="40A4442A"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Roman Catholic</w:t>
            </w:r>
          </w:p>
        </w:tc>
        <w:tc>
          <w:tcPr>
            <w:tcW w:w="256"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78D7DDBD"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Sikh</w:t>
            </w:r>
          </w:p>
        </w:tc>
        <w:tc>
          <w:tcPr>
            <w:tcW w:w="414" w:type="pct"/>
            <w:tcBorders>
              <w:top w:val="single" w:sz="4" w:space="0" w:color="auto"/>
              <w:left w:val="nil"/>
              <w:bottom w:val="single" w:sz="4" w:space="0" w:color="auto"/>
              <w:right w:val="nil"/>
            </w:tcBorders>
            <w:shd w:val="clear" w:color="C0E6F5" w:fill="A6C9EC"/>
            <w:vAlign w:val="bottom"/>
            <w:hideMark/>
          </w:tcPr>
          <w:p w14:paraId="0C629DBD"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Another Religion or Body/Other</w:t>
            </w:r>
          </w:p>
        </w:tc>
        <w:tc>
          <w:tcPr>
            <w:tcW w:w="33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E4A1BB9"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No Religion/None</w:t>
            </w:r>
          </w:p>
        </w:tc>
        <w:tc>
          <w:tcPr>
            <w:tcW w:w="335" w:type="pct"/>
            <w:tcBorders>
              <w:top w:val="single" w:sz="4" w:space="0" w:color="auto"/>
              <w:left w:val="nil"/>
              <w:bottom w:val="single" w:sz="4" w:space="0" w:color="auto"/>
              <w:right w:val="nil"/>
            </w:tcBorders>
            <w:shd w:val="clear" w:color="C0E6F5" w:fill="A6C9EC"/>
            <w:vAlign w:val="bottom"/>
            <w:hideMark/>
          </w:tcPr>
          <w:p w14:paraId="3C166DA9"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Prefer not to say</w:t>
            </w:r>
          </w:p>
        </w:tc>
        <w:tc>
          <w:tcPr>
            <w:tcW w:w="335"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379C3FC"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Incomplete</w:t>
            </w:r>
          </w:p>
        </w:tc>
        <w:tc>
          <w:tcPr>
            <w:tcW w:w="332" w:type="pct"/>
            <w:tcBorders>
              <w:top w:val="single" w:sz="4" w:space="0" w:color="auto"/>
              <w:left w:val="nil"/>
              <w:bottom w:val="single" w:sz="4" w:space="0" w:color="auto"/>
              <w:right w:val="single" w:sz="4" w:space="0" w:color="auto"/>
            </w:tcBorders>
            <w:shd w:val="clear" w:color="C0E6F5" w:fill="A6C9EC"/>
            <w:vAlign w:val="bottom"/>
            <w:hideMark/>
          </w:tcPr>
          <w:p w14:paraId="3160815A"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Grand Total</w:t>
            </w:r>
          </w:p>
        </w:tc>
      </w:tr>
      <w:tr w:rsidR="00423908" w:rsidRPr="00423908" w14:paraId="17FC884E" w14:textId="77777777" w:rsidTr="00B62B63">
        <w:trPr>
          <w:trHeight w:val="300"/>
        </w:trPr>
        <w:tc>
          <w:tcPr>
            <w:tcW w:w="983"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AEF94B1"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Admin Services</w:t>
            </w:r>
          </w:p>
        </w:tc>
        <w:tc>
          <w:tcPr>
            <w:tcW w:w="335" w:type="pct"/>
            <w:tcBorders>
              <w:top w:val="nil"/>
              <w:left w:val="nil"/>
              <w:bottom w:val="single" w:sz="4" w:space="0" w:color="BFBFBF" w:themeColor="background1" w:themeShade="BF"/>
              <w:right w:val="nil"/>
            </w:tcBorders>
            <w:shd w:val="clear" w:color="auto" w:fill="auto"/>
            <w:noWrap/>
            <w:vAlign w:val="bottom"/>
            <w:hideMark/>
          </w:tcPr>
          <w:p w14:paraId="74280C9C" w14:textId="5DA6EBA5"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F78B35C"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13 </w:t>
            </w:r>
          </w:p>
        </w:tc>
        <w:tc>
          <w:tcPr>
            <w:tcW w:w="335" w:type="pct"/>
            <w:tcBorders>
              <w:top w:val="nil"/>
              <w:left w:val="nil"/>
              <w:bottom w:val="single" w:sz="4" w:space="0" w:color="BFBFBF" w:themeColor="background1" w:themeShade="BF"/>
              <w:right w:val="single" w:sz="4" w:space="0" w:color="auto"/>
            </w:tcBorders>
            <w:shd w:val="clear" w:color="auto" w:fill="auto"/>
            <w:noWrap/>
            <w:vAlign w:val="bottom"/>
            <w:hideMark/>
          </w:tcPr>
          <w:p w14:paraId="14859F79"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10 </w:t>
            </w:r>
          </w:p>
        </w:tc>
        <w:tc>
          <w:tcPr>
            <w:tcW w:w="335" w:type="pct"/>
            <w:tcBorders>
              <w:top w:val="nil"/>
              <w:left w:val="nil"/>
              <w:bottom w:val="single" w:sz="4" w:space="0" w:color="BFBFBF" w:themeColor="background1" w:themeShade="BF"/>
              <w:right w:val="nil"/>
            </w:tcBorders>
            <w:shd w:val="clear" w:color="auto" w:fill="auto"/>
            <w:noWrap/>
            <w:vAlign w:val="bottom"/>
            <w:hideMark/>
          </w:tcPr>
          <w:p w14:paraId="6543B0A2" w14:textId="02A1EFBD"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0DC2239"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20 </w:t>
            </w:r>
          </w:p>
        </w:tc>
        <w:tc>
          <w:tcPr>
            <w:tcW w:w="335" w:type="pct"/>
            <w:tcBorders>
              <w:top w:val="nil"/>
              <w:left w:val="nil"/>
              <w:bottom w:val="single" w:sz="4" w:space="0" w:color="BFBFBF" w:themeColor="background1" w:themeShade="BF"/>
              <w:right w:val="nil"/>
            </w:tcBorders>
            <w:shd w:val="clear" w:color="auto" w:fill="auto"/>
            <w:noWrap/>
            <w:vAlign w:val="bottom"/>
            <w:hideMark/>
          </w:tcPr>
          <w:p w14:paraId="4819C9B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15 </w:t>
            </w:r>
          </w:p>
        </w:tc>
        <w:tc>
          <w:tcPr>
            <w:tcW w:w="256"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05C1F4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nil"/>
              <w:left w:val="nil"/>
              <w:bottom w:val="single" w:sz="4" w:space="0" w:color="BFBFBF" w:themeColor="background1" w:themeShade="BF"/>
              <w:right w:val="nil"/>
            </w:tcBorders>
            <w:shd w:val="clear" w:color="auto" w:fill="auto"/>
            <w:noWrap/>
            <w:vAlign w:val="bottom"/>
            <w:hideMark/>
          </w:tcPr>
          <w:p w14:paraId="09282682" w14:textId="6E3B455D"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45A028B"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33 </w:t>
            </w:r>
          </w:p>
        </w:tc>
        <w:tc>
          <w:tcPr>
            <w:tcW w:w="335" w:type="pct"/>
            <w:tcBorders>
              <w:top w:val="nil"/>
              <w:left w:val="nil"/>
              <w:bottom w:val="single" w:sz="4" w:space="0" w:color="BFBFBF" w:themeColor="background1" w:themeShade="BF"/>
              <w:right w:val="nil"/>
            </w:tcBorders>
            <w:shd w:val="clear" w:color="auto" w:fill="auto"/>
            <w:noWrap/>
            <w:vAlign w:val="bottom"/>
            <w:hideMark/>
          </w:tcPr>
          <w:p w14:paraId="6C208CF9"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 </w:t>
            </w:r>
          </w:p>
        </w:tc>
        <w:tc>
          <w:tcPr>
            <w:tcW w:w="335"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7CD1DAD"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35 </w:t>
            </w:r>
          </w:p>
        </w:tc>
        <w:tc>
          <w:tcPr>
            <w:tcW w:w="332" w:type="pct"/>
            <w:tcBorders>
              <w:top w:val="nil"/>
              <w:left w:val="nil"/>
              <w:bottom w:val="single" w:sz="4" w:space="0" w:color="BFBFBF" w:themeColor="background1" w:themeShade="BF"/>
              <w:right w:val="single" w:sz="4" w:space="0" w:color="auto"/>
            </w:tcBorders>
            <w:shd w:val="clear" w:color="auto" w:fill="auto"/>
            <w:noWrap/>
            <w:vAlign w:val="bottom"/>
            <w:hideMark/>
          </w:tcPr>
          <w:p w14:paraId="52F83B0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139 </w:t>
            </w:r>
          </w:p>
        </w:tc>
      </w:tr>
      <w:tr w:rsidR="00423908" w:rsidRPr="00423908" w14:paraId="79B93245"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05E43D"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Allied Health Professionals</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11D213" w14:textId="77777777" w:rsidR="00423908" w:rsidRPr="00423908" w:rsidRDefault="00423908" w:rsidP="00423908">
            <w:pP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B4FB8A" w14:textId="5256529D"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22D8C3"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E2A5F3" w14:textId="74F77054"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0557CE"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0675D8" w14:textId="57CDF9D4"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E3AA8C"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1296D9" w14:textId="65BD36E9"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731E270"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16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C8DA32" w14:textId="3B0BD3AD"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67A580"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6 </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450AB9"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41 </w:t>
            </w:r>
          </w:p>
        </w:tc>
      </w:tr>
      <w:tr w:rsidR="00423908" w:rsidRPr="00423908" w14:paraId="0497057F"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CA83D1"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Healthcare Sciences</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2FC16C" w14:textId="77777777" w:rsidR="00423908" w:rsidRPr="00423908" w:rsidRDefault="00423908" w:rsidP="00423908">
            <w:pP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1BED3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6 </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567BABC" w14:textId="7DD69C1D"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7385C8" w14:textId="77777777" w:rsidR="00423908" w:rsidRPr="00423908" w:rsidRDefault="00423908" w:rsidP="00423908">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5E00812" w14:textId="7C814186"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A28024" w14:textId="577DA476"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1ACA9C"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DB7ADE" w14:textId="70BFB35B"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057955"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8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0C6DE6" w14:textId="3005464D"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E0D6FC" w14:textId="2B396B65"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A477DD"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26 </w:t>
            </w:r>
          </w:p>
        </w:tc>
      </w:tr>
      <w:tr w:rsidR="00423908" w:rsidRPr="00423908" w14:paraId="70E2A2F7"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0BA930F" w14:textId="723F5CC2"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A86997" w14:textId="585E0A8E"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7E76FBD"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40 </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B6941B"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17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5CAB12" w14:textId="2E0080F1"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D1BB485"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13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E92A2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19 </w:t>
            </w: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022FB3"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EC9550"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12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328C2C8"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64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C52648"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38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5A77C5"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126 </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B1825A"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332 </w:t>
            </w:r>
          </w:p>
        </w:tc>
      </w:tr>
      <w:tr w:rsidR="00423908" w:rsidRPr="00423908" w14:paraId="4FA03837"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192C9B4"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Medical &amp; Dental Support</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50CE7D" w14:textId="77777777" w:rsidR="00423908" w:rsidRPr="00423908" w:rsidRDefault="00423908" w:rsidP="00423908">
            <w:pP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20E71EB"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351C69" w14:textId="62D3755B"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8FD264" w14:textId="77777777" w:rsidR="00423908" w:rsidRPr="00423908" w:rsidRDefault="00423908" w:rsidP="007732D0">
            <w:pP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87360C"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313D88" w14:textId="77777777" w:rsidR="00423908" w:rsidRPr="00423908" w:rsidRDefault="00423908" w:rsidP="00423908">
            <w:pPr>
              <w:jc w:val="center"/>
              <w:rPr>
                <w:rFonts w:ascii="Calibri" w:hAnsi="Calibri" w:cs="Calibri"/>
                <w:color w:val="000000"/>
                <w:szCs w:val="22"/>
                <w:lang w:eastAsia="en-GB"/>
              </w:rPr>
            </w:pP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1255B5"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6EEFA6" w14:textId="77777777" w:rsidR="00423908" w:rsidRPr="00423908" w:rsidRDefault="00423908" w:rsidP="00423908">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EC868C"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F2A17F" w14:textId="77777777" w:rsidR="00423908" w:rsidRPr="00423908" w:rsidRDefault="00423908" w:rsidP="00423908">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2A49B2" w14:textId="0B47C268"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5A1339" w14:textId="7664F653"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r>
      <w:tr w:rsidR="00423908" w:rsidRPr="00423908" w14:paraId="3DFF8391"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0996CE6"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Nursing/Midwifery Band 1-4</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F38202"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0CF410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172 </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9FE42CB"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72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5547C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9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4AE811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19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9A4DBA"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89 </w:t>
            </w: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A4CFC7" w14:textId="7028F757"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C4051F"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26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7054B9A"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407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324EE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125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08D200"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206 </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6D0FAF"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1,131 </w:t>
            </w:r>
          </w:p>
        </w:tc>
      </w:tr>
      <w:tr w:rsidR="00423908" w:rsidRPr="00423908" w14:paraId="095D2319"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672719"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Nursing/Midwifery Band 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53A042" w14:textId="77777777" w:rsidR="00423908" w:rsidRPr="00423908" w:rsidRDefault="00423908" w:rsidP="00423908">
            <w:pP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137C3F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56 </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365B938"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60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7F4EC4" w14:textId="15562819"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EFDA299"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9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53A8EA"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71 </w:t>
            </w: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B83F0F8"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C063BE"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30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2BF170F"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146 </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E48CA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80 </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5F44285"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175 </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A8EB7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631 </w:t>
            </w:r>
          </w:p>
        </w:tc>
      </w:tr>
      <w:tr w:rsidR="00423908" w:rsidRPr="00423908" w14:paraId="52B14275" w14:textId="77777777" w:rsidTr="00B62B63">
        <w:trPr>
          <w:trHeight w:val="300"/>
        </w:trPr>
        <w:tc>
          <w:tcPr>
            <w:tcW w:w="983"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182FC7"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Other Therapeutic</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EDB9E4" w14:textId="77777777" w:rsidR="00423908" w:rsidRPr="00423908" w:rsidRDefault="00423908" w:rsidP="00423908">
            <w:pP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A01161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 </w:t>
            </w:r>
          </w:p>
        </w:tc>
        <w:tc>
          <w:tcPr>
            <w:tcW w:w="335"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B8C438" w14:textId="609625B5"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4C9912" w14:textId="77777777" w:rsidR="00423908" w:rsidRPr="00423908" w:rsidRDefault="00423908" w:rsidP="00423908">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A9923A0" w14:textId="1FA74313"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F89409" w14:textId="447B6328"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6"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E53C7C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231093" w14:textId="3A105678"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F3FD2F5" w14:textId="55A4F9D8"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8CEF13" w14:textId="77777777" w:rsidR="00423908" w:rsidRPr="00423908" w:rsidRDefault="00423908" w:rsidP="00423908">
            <w:pPr>
              <w:jc w:val="center"/>
              <w:rPr>
                <w:rFonts w:ascii="Calibri" w:hAnsi="Calibri" w:cs="Calibri"/>
                <w:color w:val="000000"/>
                <w:szCs w:val="22"/>
                <w:lang w:eastAsia="en-GB"/>
              </w:rPr>
            </w:pPr>
          </w:p>
        </w:tc>
        <w:tc>
          <w:tcPr>
            <w:tcW w:w="33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BC7F4D"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6 </w:t>
            </w:r>
          </w:p>
        </w:tc>
        <w:tc>
          <w:tcPr>
            <w:tcW w:w="332"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6C66D1"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20 </w:t>
            </w:r>
          </w:p>
        </w:tc>
      </w:tr>
      <w:tr w:rsidR="00423908" w:rsidRPr="00423908" w14:paraId="36DF2A33" w14:textId="77777777" w:rsidTr="00B62B63">
        <w:trPr>
          <w:trHeight w:val="300"/>
        </w:trPr>
        <w:tc>
          <w:tcPr>
            <w:tcW w:w="983"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54F56DF" w14:textId="77777777" w:rsidR="00423908" w:rsidRPr="00423908" w:rsidRDefault="00423908" w:rsidP="00423908">
            <w:pPr>
              <w:rPr>
                <w:rFonts w:ascii="Calibri" w:hAnsi="Calibri" w:cs="Calibri"/>
                <w:color w:val="000000"/>
                <w:szCs w:val="22"/>
                <w:lang w:eastAsia="en-GB"/>
              </w:rPr>
            </w:pPr>
            <w:r w:rsidRPr="00423908">
              <w:rPr>
                <w:rFonts w:ascii="Calibri" w:hAnsi="Calibri" w:cs="Calibri"/>
                <w:color w:val="000000"/>
                <w:szCs w:val="22"/>
                <w:lang w:eastAsia="en-GB"/>
              </w:rPr>
              <w:t>Support Services</w:t>
            </w:r>
          </w:p>
        </w:tc>
        <w:tc>
          <w:tcPr>
            <w:tcW w:w="335" w:type="pct"/>
            <w:tcBorders>
              <w:top w:val="single" w:sz="4" w:space="0" w:color="BFBFBF" w:themeColor="background1" w:themeShade="BF"/>
              <w:left w:val="nil"/>
              <w:bottom w:val="nil"/>
              <w:right w:val="nil"/>
            </w:tcBorders>
            <w:shd w:val="clear" w:color="auto" w:fill="auto"/>
            <w:noWrap/>
            <w:vAlign w:val="bottom"/>
            <w:hideMark/>
          </w:tcPr>
          <w:p w14:paraId="7FC49714" w14:textId="58AE24EB"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3E4D40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16 </w:t>
            </w:r>
          </w:p>
        </w:tc>
        <w:tc>
          <w:tcPr>
            <w:tcW w:w="335" w:type="pct"/>
            <w:tcBorders>
              <w:top w:val="single" w:sz="4" w:space="0" w:color="BFBFBF" w:themeColor="background1" w:themeShade="BF"/>
              <w:left w:val="nil"/>
              <w:bottom w:val="nil"/>
              <w:right w:val="single" w:sz="4" w:space="0" w:color="auto"/>
            </w:tcBorders>
            <w:shd w:val="clear" w:color="auto" w:fill="auto"/>
            <w:noWrap/>
            <w:vAlign w:val="bottom"/>
            <w:hideMark/>
          </w:tcPr>
          <w:p w14:paraId="6CA6CA7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17 </w:t>
            </w:r>
          </w:p>
        </w:tc>
        <w:tc>
          <w:tcPr>
            <w:tcW w:w="335" w:type="pct"/>
            <w:tcBorders>
              <w:top w:val="single" w:sz="4" w:space="0" w:color="BFBFBF" w:themeColor="background1" w:themeShade="BF"/>
              <w:left w:val="nil"/>
              <w:bottom w:val="nil"/>
              <w:right w:val="nil"/>
            </w:tcBorders>
            <w:shd w:val="clear" w:color="auto" w:fill="auto"/>
            <w:noWrap/>
            <w:vAlign w:val="bottom"/>
            <w:hideMark/>
          </w:tcPr>
          <w:p w14:paraId="55B1FA5D" w14:textId="7D4CF79B" w:rsidR="00423908" w:rsidRPr="00423908" w:rsidRDefault="007732D0" w:rsidP="00423908">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33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7DEB86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 </w:t>
            </w:r>
          </w:p>
        </w:tc>
        <w:tc>
          <w:tcPr>
            <w:tcW w:w="335" w:type="pct"/>
            <w:tcBorders>
              <w:top w:val="single" w:sz="4" w:space="0" w:color="BFBFBF" w:themeColor="background1" w:themeShade="BF"/>
              <w:left w:val="nil"/>
              <w:bottom w:val="nil"/>
              <w:right w:val="nil"/>
            </w:tcBorders>
            <w:shd w:val="clear" w:color="auto" w:fill="auto"/>
            <w:noWrap/>
            <w:vAlign w:val="bottom"/>
            <w:hideMark/>
          </w:tcPr>
          <w:p w14:paraId="2654E923"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14 </w:t>
            </w:r>
          </w:p>
        </w:tc>
        <w:tc>
          <w:tcPr>
            <w:tcW w:w="256"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280B38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w:t>
            </w:r>
          </w:p>
        </w:tc>
        <w:tc>
          <w:tcPr>
            <w:tcW w:w="414" w:type="pct"/>
            <w:tcBorders>
              <w:top w:val="single" w:sz="4" w:space="0" w:color="BFBFBF" w:themeColor="background1" w:themeShade="BF"/>
              <w:left w:val="nil"/>
              <w:bottom w:val="nil"/>
              <w:right w:val="nil"/>
            </w:tcBorders>
            <w:shd w:val="clear" w:color="auto" w:fill="auto"/>
            <w:noWrap/>
            <w:vAlign w:val="bottom"/>
            <w:hideMark/>
          </w:tcPr>
          <w:p w14:paraId="3E739396"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5 </w:t>
            </w:r>
          </w:p>
        </w:tc>
        <w:tc>
          <w:tcPr>
            <w:tcW w:w="33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F1CA0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44 </w:t>
            </w:r>
          </w:p>
        </w:tc>
        <w:tc>
          <w:tcPr>
            <w:tcW w:w="335" w:type="pct"/>
            <w:tcBorders>
              <w:top w:val="single" w:sz="4" w:space="0" w:color="BFBFBF" w:themeColor="background1" w:themeShade="BF"/>
              <w:left w:val="nil"/>
              <w:bottom w:val="nil"/>
              <w:right w:val="nil"/>
            </w:tcBorders>
            <w:shd w:val="clear" w:color="auto" w:fill="auto"/>
            <w:noWrap/>
            <w:vAlign w:val="bottom"/>
            <w:hideMark/>
          </w:tcPr>
          <w:p w14:paraId="40DFE43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14 </w:t>
            </w:r>
          </w:p>
        </w:tc>
        <w:tc>
          <w:tcPr>
            <w:tcW w:w="335"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8427654"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30 </w:t>
            </w:r>
          </w:p>
        </w:tc>
        <w:tc>
          <w:tcPr>
            <w:tcW w:w="332" w:type="pct"/>
            <w:tcBorders>
              <w:top w:val="single" w:sz="4" w:space="0" w:color="BFBFBF" w:themeColor="background1" w:themeShade="BF"/>
              <w:left w:val="nil"/>
              <w:bottom w:val="nil"/>
              <w:right w:val="single" w:sz="4" w:space="0" w:color="auto"/>
            </w:tcBorders>
            <w:shd w:val="clear" w:color="auto" w:fill="auto"/>
            <w:noWrap/>
            <w:vAlign w:val="bottom"/>
            <w:hideMark/>
          </w:tcPr>
          <w:p w14:paraId="58C273BE" w14:textId="77777777" w:rsidR="00423908" w:rsidRPr="00423908" w:rsidRDefault="00423908" w:rsidP="00423908">
            <w:pPr>
              <w:jc w:val="center"/>
              <w:rPr>
                <w:rFonts w:ascii="Calibri" w:hAnsi="Calibri" w:cs="Calibri"/>
                <w:color w:val="000000"/>
                <w:szCs w:val="22"/>
                <w:lang w:eastAsia="en-GB"/>
              </w:rPr>
            </w:pPr>
            <w:r w:rsidRPr="00423908">
              <w:rPr>
                <w:rFonts w:ascii="Calibri" w:hAnsi="Calibri" w:cs="Calibri"/>
                <w:color w:val="000000"/>
                <w:szCs w:val="22"/>
                <w:lang w:eastAsia="en-GB"/>
              </w:rPr>
              <w:t xml:space="preserve">148 </w:t>
            </w:r>
          </w:p>
        </w:tc>
      </w:tr>
      <w:tr w:rsidR="00423908" w:rsidRPr="00423908" w14:paraId="77EF7F36" w14:textId="77777777" w:rsidTr="00423908">
        <w:trPr>
          <w:trHeight w:val="300"/>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2A8C4" w14:textId="77777777" w:rsidR="00423908" w:rsidRPr="00423908" w:rsidRDefault="00423908" w:rsidP="00423908">
            <w:pPr>
              <w:rPr>
                <w:rFonts w:ascii="Calibri" w:hAnsi="Calibri" w:cs="Calibri"/>
                <w:b/>
                <w:bCs/>
                <w:color w:val="000000"/>
                <w:szCs w:val="22"/>
                <w:lang w:eastAsia="en-GB"/>
              </w:rPr>
            </w:pPr>
            <w:r w:rsidRPr="00423908">
              <w:rPr>
                <w:rFonts w:ascii="Calibri" w:hAnsi="Calibri" w:cs="Calibri"/>
                <w:b/>
                <w:bCs/>
                <w:color w:val="000000"/>
                <w:szCs w:val="22"/>
                <w:lang w:eastAsia="en-GB"/>
              </w:rPr>
              <w:t>Grand Total</w:t>
            </w:r>
          </w:p>
        </w:tc>
        <w:tc>
          <w:tcPr>
            <w:tcW w:w="335" w:type="pct"/>
            <w:tcBorders>
              <w:top w:val="single" w:sz="4" w:space="0" w:color="auto"/>
              <w:left w:val="nil"/>
              <w:bottom w:val="single" w:sz="4" w:space="0" w:color="auto"/>
              <w:right w:val="nil"/>
            </w:tcBorders>
            <w:shd w:val="clear" w:color="auto" w:fill="auto"/>
            <w:noWrap/>
            <w:vAlign w:val="bottom"/>
            <w:hideMark/>
          </w:tcPr>
          <w:p w14:paraId="25F1308F"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10 </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0B11F"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312 </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14:paraId="36F7BD91"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189 </w:t>
            </w:r>
          </w:p>
        </w:tc>
        <w:tc>
          <w:tcPr>
            <w:tcW w:w="335" w:type="pct"/>
            <w:tcBorders>
              <w:top w:val="single" w:sz="4" w:space="0" w:color="auto"/>
              <w:left w:val="nil"/>
              <w:bottom w:val="single" w:sz="4" w:space="0" w:color="auto"/>
              <w:right w:val="nil"/>
            </w:tcBorders>
            <w:shd w:val="clear" w:color="auto" w:fill="auto"/>
            <w:noWrap/>
            <w:vAlign w:val="bottom"/>
            <w:hideMark/>
          </w:tcPr>
          <w:p w14:paraId="59302C35"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19 </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C080"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69 </w:t>
            </w:r>
          </w:p>
        </w:tc>
        <w:tc>
          <w:tcPr>
            <w:tcW w:w="335" w:type="pct"/>
            <w:tcBorders>
              <w:top w:val="single" w:sz="4" w:space="0" w:color="auto"/>
              <w:left w:val="nil"/>
              <w:bottom w:val="single" w:sz="4" w:space="0" w:color="auto"/>
              <w:right w:val="nil"/>
            </w:tcBorders>
            <w:shd w:val="clear" w:color="auto" w:fill="auto"/>
            <w:noWrap/>
            <w:vAlign w:val="bottom"/>
            <w:hideMark/>
          </w:tcPr>
          <w:p w14:paraId="7211C0C5"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214 </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D3057" w14:textId="6F3D1880" w:rsidR="00423908" w:rsidRPr="00423908" w:rsidRDefault="007732D0" w:rsidP="00423908">
            <w:pPr>
              <w:jc w:val="center"/>
              <w:rPr>
                <w:rFonts w:ascii="Calibri" w:hAnsi="Calibri" w:cs="Calibri"/>
                <w:b/>
                <w:bCs/>
                <w:color w:val="000000"/>
                <w:szCs w:val="22"/>
                <w:lang w:eastAsia="en-GB"/>
              </w:rPr>
            </w:pPr>
            <w:r>
              <w:rPr>
                <w:rFonts w:ascii="Calibri" w:hAnsi="Calibri" w:cs="Calibri"/>
                <w:b/>
                <w:bCs/>
                <w:color w:val="000000"/>
                <w:szCs w:val="22"/>
                <w:lang w:eastAsia="en-GB"/>
              </w:rPr>
              <w:t>&lt;5</w:t>
            </w:r>
          </w:p>
        </w:tc>
        <w:tc>
          <w:tcPr>
            <w:tcW w:w="414" w:type="pct"/>
            <w:tcBorders>
              <w:top w:val="single" w:sz="4" w:space="0" w:color="auto"/>
              <w:left w:val="nil"/>
              <w:bottom w:val="single" w:sz="4" w:space="0" w:color="auto"/>
              <w:right w:val="nil"/>
            </w:tcBorders>
            <w:shd w:val="clear" w:color="auto" w:fill="auto"/>
            <w:noWrap/>
            <w:vAlign w:val="bottom"/>
            <w:hideMark/>
          </w:tcPr>
          <w:p w14:paraId="30D44D4D"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82 </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658B0"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720 </w:t>
            </w:r>
          </w:p>
        </w:tc>
        <w:tc>
          <w:tcPr>
            <w:tcW w:w="335" w:type="pct"/>
            <w:tcBorders>
              <w:top w:val="single" w:sz="4" w:space="0" w:color="auto"/>
              <w:left w:val="nil"/>
              <w:bottom w:val="single" w:sz="4" w:space="0" w:color="auto"/>
              <w:right w:val="nil"/>
            </w:tcBorders>
            <w:shd w:val="clear" w:color="auto" w:fill="auto"/>
            <w:noWrap/>
            <w:vAlign w:val="bottom"/>
            <w:hideMark/>
          </w:tcPr>
          <w:p w14:paraId="17A5505A"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266 </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83C33"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588 </w:t>
            </w:r>
          </w:p>
        </w:tc>
        <w:tc>
          <w:tcPr>
            <w:tcW w:w="332" w:type="pct"/>
            <w:tcBorders>
              <w:top w:val="single" w:sz="4" w:space="0" w:color="auto"/>
              <w:left w:val="nil"/>
              <w:bottom w:val="single" w:sz="4" w:space="0" w:color="auto"/>
              <w:right w:val="single" w:sz="4" w:space="0" w:color="auto"/>
            </w:tcBorders>
            <w:shd w:val="clear" w:color="auto" w:fill="auto"/>
            <w:noWrap/>
            <w:vAlign w:val="bottom"/>
            <w:hideMark/>
          </w:tcPr>
          <w:p w14:paraId="22FA5083"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 xml:space="preserve">2,470 </w:t>
            </w:r>
          </w:p>
        </w:tc>
      </w:tr>
      <w:tr w:rsidR="00423908" w:rsidRPr="00423908" w14:paraId="35C5EADE" w14:textId="77777777" w:rsidTr="00423908">
        <w:trPr>
          <w:trHeight w:val="300"/>
        </w:trPr>
        <w:tc>
          <w:tcPr>
            <w:tcW w:w="983" w:type="pct"/>
            <w:tcBorders>
              <w:top w:val="nil"/>
              <w:left w:val="single" w:sz="4" w:space="0" w:color="auto"/>
              <w:bottom w:val="single" w:sz="4" w:space="0" w:color="auto"/>
              <w:right w:val="single" w:sz="4" w:space="0" w:color="auto"/>
            </w:tcBorders>
            <w:shd w:val="clear" w:color="auto" w:fill="auto"/>
            <w:noWrap/>
            <w:vAlign w:val="bottom"/>
            <w:hideMark/>
          </w:tcPr>
          <w:p w14:paraId="39F041B7" w14:textId="77777777" w:rsidR="00423908" w:rsidRPr="00423908" w:rsidRDefault="00423908" w:rsidP="00423908">
            <w:pPr>
              <w:rPr>
                <w:rFonts w:ascii="Calibri" w:hAnsi="Calibri" w:cs="Calibri"/>
                <w:b/>
                <w:bCs/>
                <w:color w:val="000000"/>
                <w:szCs w:val="22"/>
                <w:lang w:eastAsia="en-GB"/>
              </w:rPr>
            </w:pPr>
            <w:r w:rsidRPr="00423908">
              <w:rPr>
                <w:rFonts w:ascii="Calibri" w:hAnsi="Calibri" w:cs="Calibri"/>
                <w:b/>
                <w:bCs/>
                <w:color w:val="000000"/>
                <w:szCs w:val="22"/>
                <w:lang w:eastAsia="en-GB"/>
              </w:rPr>
              <w:t>% of Total Bank Staff</w:t>
            </w:r>
          </w:p>
        </w:tc>
        <w:tc>
          <w:tcPr>
            <w:tcW w:w="335" w:type="pct"/>
            <w:tcBorders>
              <w:top w:val="nil"/>
              <w:left w:val="nil"/>
              <w:bottom w:val="single" w:sz="4" w:space="0" w:color="auto"/>
              <w:right w:val="nil"/>
            </w:tcBorders>
            <w:shd w:val="clear" w:color="auto" w:fill="auto"/>
            <w:noWrap/>
            <w:vAlign w:val="bottom"/>
            <w:hideMark/>
          </w:tcPr>
          <w:p w14:paraId="5115D023"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0.4%</w:t>
            </w:r>
          </w:p>
        </w:tc>
        <w:tc>
          <w:tcPr>
            <w:tcW w:w="335" w:type="pct"/>
            <w:tcBorders>
              <w:top w:val="nil"/>
              <w:left w:val="single" w:sz="4" w:space="0" w:color="auto"/>
              <w:bottom w:val="single" w:sz="4" w:space="0" w:color="auto"/>
              <w:right w:val="single" w:sz="4" w:space="0" w:color="auto"/>
            </w:tcBorders>
            <w:shd w:val="clear" w:color="auto" w:fill="auto"/>
            <w:noWrap/>
            <w:vAlign w:val="bottom"/>
            <w:hideMark/>
          </w:tcPr>
          <w:p w14:paraId="4CDEB391"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12.6%</w:t>
            </w:r>
          </w:p>
        </w:tc>
        <w:tc>
          <w:tcPr>
            <w:tcW w:w="335" w:type="pct"/>
            <w:tcBorders>
              <w:top w:val="nil"/>
              <w:left w:val="nil"/>
              <w:bottom w:val="single" w:sz="4" w:space="0" w:color="auto"/>
              <w:right w:val="single" w:sz="4" w:space="0" w:color="auto"/>
            </w:tcBorders>
            <w:shd w:val="clear" w:color="auto" w:fill="auto"/>
            <w:noWrap/>
            <w:vAlign w:val="bottom"/>
            <w:hideMark/>
          </w:tcPr>
          <w:p w14:paraId="169BAE40"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7.7%</w:t>
            </w:r>
          </w:p>
        </w:tc>
        <w:tc>
          <w:tcPr>
            <w:tcW w:w="335" w:type="pct"/>
            <w:tcBorders>
              <w:top w:val="nil"/>
              <w:left w:val="nil"/>
              <w:bottom w:val="single" w:sz="4" w:space="0" w:color="auto"/>
              <w:right w:val="nil"/>
            </w:tcBorders>
            <w:shd w:val="clear" w:color="auto" w:fill="auto"/>
            <w:noWrap/>
            <w:vAlign w:val="bottom"/>
            <w:hideMark/>
          </w:tcPr>
          <w:p w14:paraId="6D78884B"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0.8%</w:t>
            </w:r>
          </w:p>
        </w:tc>
        <w:tc>
          <w:tcPr>
            <w:tcW w:w="335" w:type="pct"/>
            <w:tcBorders>
              <w:top w:val="nil"/>
              <w:left w:val="single" w:sz="4" w:space="0" w:color="auto"/>
              <w:bottom w:val="single" w:sz="4" w:space="0" w:color="auto"/>
              <w:right w:val="single" w:sz="4" w:space="0" w:color="auto"/>
            </w:tcBorders>
            <w:shd w:val="clear" w:color="auto" w:fill="auto"/>
            <w:noWrap/>
            <w:vAlign w:val="bottom"/>
            <w:hideMark/>
          </w:tcPr>
          <w:p w14:paraId="4411842E"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2.8%</w:t>
            </w:r>
          </w:p>
        </w:tc>
        <w:tc>
          <w:tcPr>
            <w:tcW w:w="335" w:type="pct"/>
            <w:tcBorders>
              <w:top w:val="nil"/>
              <w:left w:val="nil"/>
              <w:bottom w:val="single" w:sz="4" w:space="0" w:color="auto"/>
              <w:right w:val="nil"/>
            </w:tcBorders>
            <w:shd w:val="clear" w:color="auto" w:fill="auto"/>
            <w:noWrap/>
            <w:vAlign w:val="bottom"/>
            <w:hideMark/>
          </w:tcPr>
          <w:p w14:paraId="6F08B7F1"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8.7%</w:t>
            </w:r>
          </w:p>
        </w:tc>
        <w:tc>
          <w:tcPr>
            <w:tcW w:w="256" w:type="pct"/>
            <w:tcBorders>
              <w:top w:val="nil"/>
              <w:left w:val="single" w:sz="4" w:space="0" w:color="auto"/>
              <w:bottom w:val="single" w:sz="4" w:space="0" w:color="auto"/>
              <w:right w:val="single" w:sz="4" w:space="0" w:color="auto"/>
            </w:tcBorders>
            <w:shd w:val="clear" w:color="auto" w:fill="auto"/>
            <w:noWrap/>
            <w:vAlign w:val="bottom"/>
            <w:hideMark/>
          </w:tcPr>
          <w:p w14:paraId="3C859395"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0.0%</w:t>
            </w:r>
          </w:p>
        </w:tc>
        <w:tc>
          <w:tcPr>
            <w:tcW w:w="414" w:type="pct"/>
            <w:tcBorders>
              <w:top w:val="nil"/>
              <w:left w:val="nil"/>
              <w:bottom w:val="single" w:sz="4" w:space="0" w:color="auto"/>
              <w:right w:val="nil"/>
            </w:tcBorders>
            <w:shd w:val="clear" w:color="auto" w:fill="auto"/>
            <w:noWrap/>
            <w:vAlign w:val="bottom"/>
            <w:hideMark/>
          </w:tcPr>
          <w:p w14:paraId="6B7B9EDB"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3.3%</w:t>
            </w:r>
          </w:p>
        </w:tc>
        <w:tc>
          <w:tcPr>
            <w:tcW w:w="335" w:type="pct"/>
            <w:tcBorders>
              <w:top w:val="nil"/>
              <w:left w:val="single" w:sz="4" w:space="0" w:color="auto"/>
              <w:bottom w:val="single" w:sz="4" w:space="0" w:color="auto"/>
              <w:right w:val="single" w:sz="4" w:space="0" w:color="auto"/>
            </w:tcBorders>
            <w:shd w:val="clear" w:color="auto" w:fill="auto"/>
            <w:noWrap/>
            <w:vAlign w:val="bottom"/>
            <w:hideMark/>
          </w:tcPr>
          <w:p w14:paraId="008A2EB3"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29.1%</w:t>
            </w:r>
          </w:p>
        </w:tc>
        <w:tc>
          <w:tcPr>
            <w:tcW w:w="335" w:type="pct"/>
            <w:tcBorders>
              <w:top w:val="nil"/>
              <w:left w:val="nil"/>
              <w:bottom w:val="single" w:sz="4" w:space="0" w:color="auto"/>
              <w:right w:val="nil"/>
            </w:tcBorders>
            <w:shd w:val="clear" w:color="auto" w:fill="auto"/>
            <w:noWrap/>
            <w:vAlign w:val="bottom"/>
            <w:hideMark/>
          </w:tcPr>
          <w:p w14:paraId="502E354F"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10.8%</w:t>
            </w:r>
          </w:p>
        </w:tc>
        <w:tc>
          <w:tcPr>
            <w:tcW w:w="335" w:type="pct"/>
            <w:tcBorders>
              <w:top w:val="nil"/>
              <w:left w:val="single" w:sz="4" w:space="0" w:color="auto"/>
              <w:bottom w:val="single" w:sz="4" w:space="0" w:color="auto"/>
              <w:right w:val="single" w:sz="4" w:space="0" w:color="auto"/>
            </w:tcBorders>
            <w:shd w:val="clear" w:color="auto" w:fill="auto"/>
            <w:noWrap/>
            <w:vAlign w:val="bottom"/>
            <w:hideMark/>
          </w:tcPr>
          <w:p w14:paraId="17BFFEF4"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23.8%</w:t>
            </w:r>
          </w:p>
        </w:tc>
        <w:tc>
          <w:tcPr>
            <w:tcW w:w="332" w:type="pct"/>
            <w:tcBorders>
              <w:top w:val="nil"/>
              <w:left w:val="nil"/>
              <w:bottom w:val="single" w:sz="4" w:space="0" w:color="auto"/>
              <w:right w:val="single" w:sz="4" w:space="0" w:color="auto"/>
            </w:tcBorders>
            <w:shd w:val="clear" w:color="auto" w:fill="auto"/>
            <w:noWrap/>
            <w:vAlign w:val="bottom"/>
            <w:hideMark/>
          </w:tcPr>
          <w:p w14:paraId="3BA4A11F" w14:textId="77777777" w:rsidR="00423908" w:rsidRPr="00423908" w:rsidRDefault="00423908" w:rsidP="00423908">
            <w:pPr>
              <w:jc w:val="center"/>
              <w:rPr>
                <w:rFonts w:ascii="Calibri" w:hAnsi="Calibri" w:cs="Calibri"/>
                <w:b/>
                <w:bCs/>
                <w:color w:val="000000"/>
                <w:szCs w:val="22"/>
                <w:lang w:eastAsia="en-GB"/>
              </w:rPr>
            </w:pPr>
            <w:r w:rsidRPr="00423908">
              <w:rPr>
                <w:rFonts w:ascii="Calibri" w:hAnsi="Calibri" w:cs="Calibri"/>
                <w:b/>
                <w:bCs/>
                <w:color w:val="000000"/>
                <w:szCs w:val="22"/>
                <w:lang w:eastAsia="en-GB"/>
              </w:rPr>
              <w:t>100.0%</w:t>
            </w:r>
          </w:p>
        </w:tc>
      </w:tr>
    </w:tbl>
    <w:p w14:paraId="57252AF1" w14:textId="77777777" w:rsidR="004E0E6C" w:rsidRDefault="004E0E6C" w:rsidP="00EE7297">
      <w:pPr>
        <w:spacing w:line="0" w:lineRule="atLeast"/>
        <w:rPr>
          <w:rFonts w:asciiTheme="minorHAnsi" w:hAnsiTheme="minorHAnsi" w:cstheme="minorHAnsi"/>
          <w:b/>
          <w:color w:val="FF0000"/>
        </w:rPr>
      </w:pPr>
    </w:p>
    <w:p w14:paraId="6A1C6957" w14:textId="368D519F" w:rsidR="005605A8" w:rsidRPr="00D3328F" w:rsidRDefault="005605A8" w:rsidP="002B3EBE">
      <w:pPr>
        <w:pStyle w:val="Heading20"/>
        <w:rPr>
          <w:rFonts w:asciiTheme="minorHAnsi" w:hAnsiTheme="minorHAnsi" w:cstheme="minorHAnsi"/>
          <w:color w:val="auto"/>
          <w:sz w:val="28"/>
          <w:szCs w:val="28"/>
        </w:rPr>
      </w:pPr>
      <w:bookmarkStart w:id="112" w:name="_Toc228517143"/>
      <w:r w:rsidRPr="00D3328F">
        <w:rPr>
          <w:rFonts w:asciiTheme="minorHAnsi" w:hAnsiTheme="minorHAnsi" w:cstheme="minorHAnsi"/>
          <w:color w:val="auto"/>
          <w:sz w:val="28"/>
          <w:szCs w:val="28"/>
        </w:rPr>
        <w:t>Table</w:t>
      </w:r>
      <w:r w:rsidR="00CB6AE7">
        <w:rPr>
          <w:rFonts w:asciiTheme="minorHAnsi" w:hAnsiTheme="minorHAnsi" w:cstheme="minorHAnsi"/>
          <w:color w:val="auto"/>
          <w:sz w:val="28"/>
          <w:szCs w:val="28"/>
        </w:rPr>
        <w:t xml:space="preserve"> 9</w:t>
      </w:r>
      <w:r w:rsidR="00566D5F" w:rsidRPr="00D3328F">
        <w:rPr>
          <w:rFonts w:asciiTheme="minorHAnsi" w:hAnsiTheme="minorHAnsi" w:cstheme="minorHAnsi"/>
          <w:color w:val="auto"/>
          <w:sz w:val="28"/>
          <w:szCs w:val="28"/>
        </w:rPr>
        <w:t>.</w:t>
      </w:r>
      <w:r w:rsidR="00FF2E2E" w:rsidRPr="00D3328F">
        <w:rPr>
          <w:rFonts w:asciiTheme="minorHAnsi" w:hAnsiTheme="minorHAnsi" w:cstheme="minorHAnsi"/>
          <w:color w:val="auto"/>
          <w:sz w:val="28"/>
          <w:szCs w:val="28"/>
        </w:rPr>
        <w:t>9</w:t>
      </w:r>
      <w:r w:rsidRPr="00D3328F">
        <w:rPr>
          <w:rFonts w:asciiTheme="minorHAnsi" w:hAnsiTheme="minorHAnsi" w:cstheme="minorHAnsi"/>
          <w:color w:val="auto"/>
          <w:sz w:val="28"/>
          <w:szCs w:val="28"/>
        </w:rPr>
        <w:t>: Bank Staff</w:t>
      </w:r>
      <w:r w:rsidR="009A35A7">
        <w:rPr>
          <w:rFonts w:asciiTheme="minorHAnsi" w:hAnsiTheme="minorHAnsi" w:cstheme="minorHAnsi"/>
          <w:color w:val="auto"/>
          <w:sz w:val="28"/>
          <w:szCs w:val="28"/>
        </w:rPr>
        <w:t>: Sexual orientation</w:t>
      </w:r>
      <w:r w:rsidRPr="00D3328F">
        <w:rPr>
          <w:rFonts w:asciiTheme="minorHAnsi" w:hAnsiTheme="minorHAnsi" w:cstheme="minorHAnsi"/>
          <w:color w:val="auto"/>
          <w:sz w:val="28"/>
          <w:szCs w:val="28"/>
        </w:rPr>
        <w:t xml:space="preserve"> by Job Family</w:t>
      </w:r>
      <w:bookmarkEnd w:id="112"/>
    </w:p>
    <w:tbl>
      <w:tblPr>
        <w:tblW w:w="5000" w:type="pct"/>
        <w:tblLayout w:type="fixed"/>
        <w:tblLook w:val="04A0" w:firstRow="1" w:lastRow="0" w:firstColumn="1" w:lastColumn="0" w:noHBand="0" w:noVBand="1"/>
      </w:tblPr>
      <w:tblGrid>
        <w:gridCol w:w="3322"/>
        <w:gridCol w:w="1724"/>
        <w:gridCol w:w="1724"/>
        <w:gridCol w:w="1724"/>
        <w:gridCol w:w="1724"/>
        <w:gridCol w:w="1724"/>
        <w:gridCol w:w="1723"/>
        <w:gridCol w:w="1723"/>
      </w:tblGrid>
      <w:tr w:rsidR="00B261C6" w:rsidRPr="00B261C6" w14:paraId="5AAA2BFE" w14:textId="77777777" w:rsidTr="00B261C6">
        <w:trPr>
          <w:trHeight w:val="600"/>
        </w:trPr>
        <w:tc>
          <w:tcPr>
            <w:tcW w:w="1079" w:type="pct"/>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55774442"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 </w:t>
            </w:r>
          </w:p>
        </w:tc>
        <w:tc>
          <w:tcPr>
            <w:tcW w:w="560" w:type="pct"/>
            <w:tcBorders>
              <w:top w:val="single" w:sz="4" w:space="0" w:color="auto"/>
              <w:left w:val="nil"/>
              <w:bottom w:val="single" w:sz="4" w:space="0" w:color="auto"/>
              <w:right w:val="nil"/>
            </w:tcBorders>
            <w:shd w:val="clear" w:color="C0E6F5" w:fill="A6C9EC"/>
            <w:vAlign w:val="bottom"/>
            <w:hideMark/>
          </w:tcPr>
          <w:p w14:paraId="5B828CDD"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Bisexual</w:t>
            </w:r>
          </w:p>
        </w:tc>
        <w:tc>
          <w:tcPr>
            <w:tcW w:w="56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3A62E1E9"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Gay/Lesbian</w:t>
            </w:r>
          </w:p>
        </w:tc>
        <w:tc>
          <w:tcPr>
            <w:tcW w:w="560" w:type="pct"/>
            <w:tcBorders>
              <w:top w:val="single" w:sz="4" w:space="0" w:color="auto"/>
              <w:left w:val="nil"/>
              <w:bottom w:val="single" w:sz="4" w:space="0" w:color="auto"/>
              <w:right w:val="nil"/>
            </w:tcBorders>
            <w:shd w:val="clear" w:color="C0E6F5" w:fill="A6C9EC"/>
            <w:vAlign w:val="bottom"/>
            <w:hideMark/>
          </w:tcPr>
          <w:p w14:paraId="7E81897F"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Straight/Heterosexual</w:t>
            </w:r>
          </w:p>
        </w:tc>
        <w:tc>
          <w:tcPr>
            <w:tcW w:w="56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A84D5E1"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Other Sexual Orientation</w:t>
            </w:r>
          </w:p>
        </w:tc>
        <w:tc>
          <w:tcPr>
            <w:tcW w:w="560" w:type="pct"/>
            <w:tcBorders>
              <w:top w:val="single" w:sz="4" w:space="0" w:color="auto"/>
              <w:left w:val="nil"/>
              <w:bottom w:val="single" w:sz="4" w:space="0" w:color="auto"/>
              <w:right w:val="single" w:sz="4" w:space="0" w:color="auto"/>
            </w:tcBorders>
            <w:shd w:val="clear" w:color="C0E6F5" w:fill="A6C9EC"/>
            <w:vAlign w:val="bottom"/>
            <w:hideMark/>
          </w:tcPr>
          <w:p w14:paraId="650E059B"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Prefer not to say</w:t>
            </w:r>
          </w:p>
        </w:tc>
        <w:tc>
          <w:tcPr>
            <w:tcW w:w="560" w:type="pct"/>
            <w:tcBorders>
              <w:top w:val="single" w:sz="4" w:space="0" w:color="auto"/>
              <w:left w:val="nil"/>
              <w:bottom w:val="single" w:sz="4" w:space="0" w:color="auto"/>
              <w:right w:val="nil"/>
            </w:tcBorders>
            <w:shd w:val="clear" w:color="C0E6F5" w:fill="A6C9EC"/>
            <w:vAlign w:val="bottom"/>
            <w:hideMark/>
          </w:tcPr>
          <w:p w14:paraId="65FA0896"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Incomplete</w:t>
            </w:r>
          </w:p>
        </w:tc>
        <w:tc>
          <w:tcPr>
            <w:tcW w:w="560" w:type="pct"/>
            <w:tcBorders>
              <w:top w:val="single" w:sz="4" w:space="0" w:color="auto"/>
              <w:left w:val="single" w:sz="4" w:space="0" w:color="auto"/>
              <w:bottom w:val="single" w:sz="4" w:space="0" w:color="auto"/>
              <w:right w:val="single" w:sz="4" w:space="0" w:color="auto"/>
            </w:tcBorders>
            <w:shd w:val="clear" w:color="C0E6F5" w:fill="A6C9EC"/>
            <w:vAlign w:val="bottom"/>
            <w:hideMark/>
          </w:tcPr>
          <w:p w14:paraId="4428574E"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Grand Total</w:t>
            </w:r>
          </w:p>
        </w:tc>
      </w:tr>
      <w:tr w:rsidR="00B261C6" w:rsidRPr="00B261C6" w14:paraId="071CFD31" w14:textId="77777777" w:rsidTr="00B62B63">
        <w:trPr>
          <w:trHeight w:val="300"/>
        </w:trPr>
        <w:tc>
          <w:tcPr>
            <w:tcW w:w="1079"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D669540"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Admin Services</w:t>
            </w:r>
          </w:p>
        </w:tc>
        <w:tc>
          <w:tcPr>
            <w:tcW w:w="560" w:type="pct"/>
            <w:tcBorders>
              <w:top w:val="nil"/>
              <w:left w:val="nil"/>
              <w:bottom w:val="single" w:sz="4" w:space="0" w:color="BFBFBF" w:themeColor="background1" w:themeShade="BF"/>
              <w:right w:val="nil"/>
            </w:tcBorders>
            <w:shd w:val="clear" w:color="auto" w:fill="auto"/>
            <w:noWrap/>
            <w:vAlign w:val="bottom"/>
            <w:hideMark/>
          </w:tcPr>
          <w:p w14:paraId="73789A41" w14:textId="77777777" w:rsidR="00B261C6" w:rsidRPr="00B261C6" w:rsidRDefault="00B261C6" w:rsidP="00B261C6">
            <w:pPr>
              <w:rPr>
                <w:rFonts w:ascii="Calibri" w:hAnsi="Calibri" w:cs="Calibri"/>
                <w:color w:val="000000"/>
                <w:szCs w:val="22"/>
                <w:lang w:eastAsia="en-GB"/>
              </w:rPr>
            </w:pPr>
          </w:p>
        </w:tc>
        <w:tc>
          <w:tcPr>
            <w:tcW w:w="56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4C29FEE" w14:textId="609D538F"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r w:rsidR="00B261C6" w:rsidRPr="00B261C6">
              <w:rPr>
                <w:rFonts w:ascii="Calibri" w:hAnsi="Calibri" w:cs="Calibri"/>
                <w:color w:val="000000"/>
                <w:szCs w:val="22"/>
                <w:lang w:eastAsia="en-GB"/>
              </w:rPr>
              <w:t xml:space="preserve"> </w:t>
            </w:r>
          </w:p>
        </w:tc>
        <w:tc>
          <w:tcPr>
            <w:tcW w:w="560" w:type="pct"/>
            <w:tcBorders>
              <w:top w:val="nil"/>
              <w:left w:val="nil"/>
              <w:bottom w:val="single" w:sz="4" w:space="0" w:color="BFBFBF" w:themeColor="background1" w:themeShade="BF"/>
              <w:right w:val="nil"/>
            </w:tcBorders>
            <w:shd w:val="clear" w:color="auto" w:fill="auto"/>
            <w:noWrap/>
            <w:vAlign w:val="bottom"/>
            <w:hideMark/>
          </w:tcPr>
          <w:p w14:paraId="697E521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101 </w:t>
            </w:r>
          </w:p>
        </w:tc>
        <w:tc>
          <w:tcPr>
            <w:tcW w:w="56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E201419" w14:textId="1AD84BF6"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nil"/>
              <w:left w:val="nil"/>
              <w:bottom w:val="single" w:sz="4" w:space="0" w:color="BFBFBF" w:themeColor="background1" w:themeShade="BF"/>
              <w:right w:val="single" w:sz="4" w:space="0" w:color="auto"/>
            </w:tcBorders>
            <w:shd w:val="clear" w:color="auto" w:fill="auto"/>
            <w:noWrap/>
            <w:vAlign w:val="bottom"/>
            <w:hideMark/>
          </w:tcPr>
          <w:p w14:paraId="1FAFD17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12 </w:t>
            </w:r>
          </w:p>
        </w:tc>
        <w:tc>
          <w:tcPr>
            <w:tcW w:w="560" w:type="pct"/>
            <w:tcBorders>
              <w:top w:val="nil"/>
              <w:left w:val="nil"/>
              <w:bottom w:val="single" w:sz="4" w:space="0" w:color="BFBFBF" w:themeColor="background1" w:themeShade="BF"/>
              <w:right w:val="nil"/>
            </w:tcBorders>
            <w:shd w:val="clear" w:color="auto" w:fill="auto"/>
            <w:noWrap/>
            <w:vAlign w:val="bottom"/>
            <w:hideMark/>
          </w:tcPr>
          <w:p w14:paraId="37034F3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24 </w:t>
            </w:r>
          </w:p>
        </w:tc>
        <w:tc>
          <w:tcPr>
            <w:tcW w:w="560" w:type="pct"/>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501F4E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139 </w:t>
            </w:r>
          </w:p>
        </w:tc>
      </w:tr>
      <w:tr w:rsidR="00B261C6" w:rsidRPr="00B261C6" w14:paraId="55F9C45F" w14:textId="77777777" w:rsidTr="00B62B63">
        <w:trPr>
          <w:trHeight w:val="300"/>
        </w:trPr>
        <w:tc>
          <w:tcPr>
            <w:tcW w:w="10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29E7E9"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Allied Health Professionals</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B2CECE" w14:textId="309F1F0A"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B483BC" w14:textId="5C50C071"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2EA76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26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D8E7A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3C6F6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89913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94AE9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41 </w:t>
            </w:r>
          </w:p>
        </w:tc>
      </w:tr>
      <w:tr w:rsidR="00B261C6" w:rsidRPr="00B261C6" w14:paraId="779ED7E2" w14:textId="77777777" w:rsidTr="00B62B63">
        <w:trPr>
          <w:trHeight w:val="300"/>
        </w:trPr>
        <w:tc>
          <w:tcPr>
            <w:tcW w:w="10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EF463A"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Healthcare Sciences</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66177C" w14:textId="77777777" w:rsidR="00B261C6" w:rsidRPr="00B261C6" w:rsidRDefault="00B261C6" w:rsidP="00B261C6">
            <w:pPr>
              <w:rPr>
                <w:rFonts w:ascii="Calibri" w:hAnsi="Calibri" w:cs="Calibri"/>
                <w:color w:val="000000"/>
                <w:szCs w:val="22"/>
                <w:lang w:eastAsia="en-GB"/>
              </w:rPr>
            </w:pP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9F9F8D" w14:textId="4DAF70BF"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B8C43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18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4BF2E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B1827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3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E7228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24E62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26 </w:t>
            </w:r>
          </w:p>
        </w:tc>
      </w:tr>
      <w:tr w:rsidR="00B261C6" w:rsidRPr="00B261C6" w14:paraId="78667A4E" w14:textId="77777777" w:rsidTr="00B62B63">
        <w:trPr>
          <w:trHeight w:val="300"/>
        </w:trPr>
        <w:tc>
          <w:tcPr>
            <w:tcW w:w="10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CCF842" w14:textId="528DDB95"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5CB8E6"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52DF684"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57112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205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3AC26B" w14:textId="62758808"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4138E5"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40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30819B"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59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E8FE0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332 </w:t>
            </w:r>
          </w:p>
        </w:tc>
      </w:tr>
      <w:tr w:rsidR="00B261C6" w:rsidRPr="00B261C6" w14:paraId="692038CC" w14:textId="77777777" w:rsidTr="00B62B63">
        <w:trPr>
          <w:trHeight w:val="300"/>
        </w:trPr>
        <w:tc>
          <w:tcPr>
            <w:tcW w:w="10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E6EF6C7"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Medical &amp; Dental Support</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FDEE42" w14:textId="77777777" w:rsidR="00B261C6" w:rsidRPr="00B261C6" w:rsidRDefault="00B261C6" w:rsidP="00B261C6">
            <w:pPr>
              <w:rPr>
                <w:rFonts w:ascii="Calibri" w:hAnsi="Calibri" w:cs="Calibri"/>
                <w:color w:val="000000"/>
                <w:szCs w:val="22"/>
                <w:lang w:eastAsia="en-GB"/>
              </w:rPr>
            </w:pP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AA3C2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D1BC3E" w14:textId="7FFE6BD4"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F2F72D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554D3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7F154A"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7606C1C" w14:textId="14C3E04D"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r>
      <w:tr w:rsidR="00B261C6" w:rsidRPr="00B261C6" w14:paraId="070571D7" w14:textId="77777777" w:rsidTr="00B62B63">
        <w:trPr>
          <w:trHeight w:val="300"/>
        </w:trPr>
        <w:tc>
          <w:tcPr>
            <w:tcW w:w="10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2FE705"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Nursing/Midwifery Band 1-4</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BE566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22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D06627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22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FD863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784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113C5C7"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 </w:t>
            </w:r>
          </w:p>
        </w:tc>
        <w:tc>
          <w:tcPr>
            <w:tcW w:w="5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97214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139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E3C32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157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C1C73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1,131 </w:t>
            </w:r>
          </w:p>
        </w:tc>
      </w:tr>
      <w:tr w:rsidR="00B261C6" w:rsidRPr="00B261C6" w14:paraId="37890C11" w14:textId="77777777" w:rsidTr="00B62B63">
        <w:trPr>
          <w:trHeight w:val="300"/>
        </w:trPr>
        <w:tc>
          <w:tcPr>
            <w:tcW w:w="10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6ECF030"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Nursing/Midwifery Band 5+</w:t>
            </w:r>
          </w:p>
        </w:tc>
        <w:tc>
          <w:tcPr>
            <w:tcW w:w="560" w:type="pct"/>
            <w:tcBorders>
              <w:top w:val="single" w:sz="4" w:space="0" w:color="BFBFBF" w:themeColor="background1" w:themeShade="BF"/>
              <w:left w:val="nil"/>
              <w:bottom w:val="nil"/>
              <w:right w:val="nil"/>
            </w:tcBorders>
            <w:shd w:val="clear" w:color="auto" w:fill="auto"/>
            <w:noWrap/>
            <w:vAlign w:val="bottom"/>
            <w:hideMark/>
          </w:tcPr>
          <w:p w14:paraId="7AC74C48"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 </w:t>
            </w:r>
          </w:p>
        </w:tc>
        <w:tc>
          <w:tcPr>
            <w:tcW w:w="5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AC66742"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 </w:t>
            </w:r>
          </w:p>
        </w:tc>
        <w:tc>
          <w:tcPr>
            <w:tcW w:w="560" w:type="pct"/>
            <w:tcBorders>
              <w:top w:val="single" w:sz="4" w:space="0" w:color="BFBFBF" w:themeColor="background1" w:themeShade="BF"/>
              <w:left w:val="nil"/>
              <w:bottom w:val="nil"/>
              <w:right w:val="nil"/>
            </w:tcBorders>
            <w:shd w:val="clear" w:color="auto" w:fill="auto"/>
            <w:noWrap/>
            <w:vAlign w:val="bottom"/>
            <w:hideMark/>
          </w:tcPr>
          <w:p w14:paraId="3874279E"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425 </w:t>
            </w:r>
          </w:p>
        </w:tc>
        <w:tc>
          <w:tcPr>
            <w:tcW w:w="5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B20ADAA" w14:textId="12DAAF55"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nil"/>
              <w:right w:val="single" w:sz="4" w:space="0" w:color="auto"/>
            </w:tcBorders>
            <w:shd w:val="clear" w:color="auto" w:fill="auto"/>
            <w:noWrap/>
            <w:vAlign w:val="bottom"/>
            <w:hideMark/>
          </w:tcPr>
          <w:p w14:paraId="0FB347B9"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102 </w:t>
            </w:r>
          </w:p>
        </w:tc>
        <w:tc>
          <w:tcPr>
            <w:tcW w:w="560" w:type="pct"/>
            <w:tcBorders>
              <w:top w:val="single" w:sz="4" w:space="0" w:color="BFBFBF" w:themeColor="background1" w:themeShade="BF"/>
              <w:left w:val="nil"/>
              <w:bottom w:val="nil"/>
              <w:right w:val="nil"/>
            </w:tcBorders>
            <w:shd w:val="clear" w:color="auto" w:fill="auto"/>
            <w:noWrap/>
            <w:vAlign w:val="bottom"/>
            <w:hideMark/>
          </w:tcPr>
          <w:p w14:paraId="6BD34C7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90 </w:t>
            </w:r>
          </w:p>
        </w:tc>
        <w:tc>
          <w:tcPr>
            <w:tcW w:w="5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428426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631 </w:t>
            </w:r>
          </w:p>
        </w:tc>
      </w:tr>
      <w:tr w:rsidR="00B261C6" w:rsidRPr="00B261C6" w14:paraId="2691CD60" w14:textId="77777777" w:rsidTr="00B62B63">
        <w:trPr>
          <w:trHeight w:val="300"/>
        </w:trPr>
        <w:tc>
          <w:tcPr>
            <w:tcW w:w="1079"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FA0B20F"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Other Therapeutic</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DBA0AB" w14:textId="77777777" w:rsidR="00B261C6" w:rsidRPr="00B261C6" w:rsidRDefault="00B261C6" w:rsidP="00B261C6">
            <w:pPr>
              <w:rPr>
                <w:rFonts w:ascii="Calibri" w:hAnsi="Calibri" w:cs="Calibri"/>
                <w:color w:val="000000"/>
                <w:szCs w:val="22"/>
                <w:lang w:eastAsia="en-GB"/>
              </w:rPr>
            </w:pP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AFBB4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B16A7D"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12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4F1E7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w:t>
            </w:r>
          </w:p>
        </w:tc>
        <w:tc>
          <w:tcPr>
            <w:tcW w:w="560" w:type="pct"/>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4FB781" w14:textId="5BD7C4B3"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3FC3A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7 </w:t>
            </w:r>
          </w:p>
        </w:tc>
        <w:tc>
          <w:tcPr>
            <w:tcW w:w="560"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340C35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20 </w:t>
            </w:r>
          </w:p>
        </w:tc>
      </w:tr>
      <w:tr w:rsidR="00B261C6" w:rsidRPr="00B261C6" w14:paraId="363705CA" w14:textId="77777777" w:rsidTr="00B62B63">
        <w:trPr>
          <w:trHeight w:val="300"/>
        </w:trPr>
        <w:tc>
          <w:tcPr>
            <w:tcW w:w="1079"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2809246" w14:textId="77777777" w:rsidR="00B261C6" w:rsidRPr="00B261C6" w:rsidRDefault="00B261C6" w:rsidP="00B261C6">
            <w:pPr>
              <w:rPr>
                <w:rFonts w:ascii="Calibri" w:hAnsi="Calibri" w:cs="Calibri"/>
                <w:color w:val="000000"/>
                <w:szCs w:val="22"/>
                <w:lang w:eastAsia="en-GB"/>
              </w:rPr>
            </w:pPr>
            <w:r w:rsidRPr="00B261C6">
              <w:rPr>
                <w:rFonts w:ascii="Calibri" w:hAnsi="Calibri" w:cs="Calibri"/>
                <w:color w:val="000000"/>
                <w:szCs w:val="22"/>
                <w:lang w:eastAsia="en-GB"/>
              </w:rPr>
              <w:t>Support Services</w:t>
            </w:r>
          </w:p>
        </w:tc>
        <w:tc>
          <w:tcPr>
            <w:tcW w:w="560" w:type="pct"/>
            <w:tcBorders>
              <w:top w:val="single" w:sz="4" w:space="0" w:color="BFBFBF" w:themeColor="background1" w:themeShade="BF"/>
              <w:left w:val="nil"/>
              <w:bottom w:val="nil"/>
              <w:right w:val="nil"/>
            </w:tcBorders>
            <w:shd w:val="clear" w:color="auto" w:fill="auto"/>
            <w:noWrap/>
            <w:vAlign w:val="bottom"/>
            <w:hideMark/>
          </w:tcPr>
          <w:p w14:paraId="59785C52" w14:textId="6EF7E417"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97AAE45" w14:textId="396AB6CF"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nil"/>
              <w:right w:val="nil"/>
            </w:tcBorders>
            <w:shd w:val="clear" w:color="auto" w:fill="auto"/>
            <w:noWrap/>
            <w:vAlign w:val="bottom"/>
            <w:hideMark/>
          </w:tcPr>
          <w:p w14:paraId="727C9043"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103 </w:t>
            </w:r>
          </w:p>
        </w:tc>
        <w:tc>
          <w:tcPr>
            <w:tcW w:w="5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B75CA4" w14:textId="7F84C350" w:rsidR="00B261C6" w:rsidRPr="00B261C6" w:rsidRDefault="007732D0" w:rsidP="00B261C6">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560" w:type="pct"/>
            <w:tcBorders>
              <w:top w:val="single" w:sz="4" w:space="0" w:color="BFBFBF" w:themeColor="background1" w:themeShade="BF"/>
              <w:left w:val="nil"/>
              <w:bottom w:val="nil"/>
              <w:right w:val="single" w:sz="4" w:space="0" w:color="auto"/>
            </w:tcBorders>
            <w:shd w:val="clear" w:color="auto" w:fill="auto"/>
            <w:noWrap/>
            <w:vAlign w:val="bottom"/>
            <w:hideMark/>
          </w:tcPr>
          <w:p w14:paraId="2869D4A0"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13 </w:t>
            </w:r>
          </w:p>
        </w:tc>
        <w:tc>
          <w:tcPr>
            <w:tcW w:w="560" w:type="pct"/>
            <w:tcBorders>
              <w:top w:val="single" w:sz="4" w:space="0" w:color="BFBFBF" w:themeColor="background1" w:themeShade="BF"/>
              <w:left w:val="nil"/>
              <w:bottom w:val="nil"/>
              <w:right w:val="nil"/>
            </w:tcBorders>
            <w:shd w:val="clear" w:color="auto" w:fill="auto"/>
            <w:noWrap/>
            <w:vAlign w:val="bottom"/>
            <w:hideMark/>
          </w:tcPr>
          <w:p w14:paraId="7F0EB7D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27 </w:t>
            </w:r>
          </w:p>
        </w:tc>
        <w:tc>
          <w:tcPr>
            <w:tcW w:w="560" w:type="pct"/>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72AEC7E1" w14:textId="77777777" w:rsidR="00B261C6" w:rsidRPr="00B261C6" w:rsidRDefault="00B261C6" w:rsidP="00B261C6">
            <w:pPr>
              <w:jc w:val="center"/>
              <w:rPr>
                <w:rFonts w:ascii="Calibri" w:hAnsi="Calibri" w:cs="Calibri"/>
                <w:color w:val="000000"/>
                <w:szCs w:val="22"/>
                <w:lang w:eastAsia="en-GB"/>
              </w:rPr>
            </w:pPr>
            <w:r w:rsidRPr="00B261C6">
              <w:rPr>
                <w:rFonts w:ascii="Calibri" w:hAnsi="Calibri" w:cs="Calibri"/>
                <w:color w:val="000000"/>
                <w:szCs w:val="22"/>
                <w:lang w:eastAsia="en-GB"/>
              </w:rPr>
              <w:t xml:space="preserve">148 </w:t>
            </w:r>
          </w:p>
        </w:tc>
      </w:tr>
      <w:tr w:rsidR="00B261C6" w:rsidRPr="00B261C6" w14:paraId="2B64D64F" w14:textId="77777777" w:rsidTr="00B261C6">
        <w:trPr>
          <w:trHeight w:val="300"/>
        </w:trPr>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E461"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Grand Total</w:t>
            </w:r>
          </w:p>
        </w:tc>
        <w:tc>
          <w:tcPr>
            <w:tcW w:w="560" w:type="pct"/>
            <w:tcBorders>
              <w:top w:val="single" w:sz="4" w:space="0" w:color="auto"/>
              <w:left w:val="nil"/>
              <w:bottom w:val="single" w:sz="4" w:space="0" w:color="auto"/>
              <w:right w:val="nil"/>
            </w:tcBorders>
            <w:shd w:val="clear" w:color="auto" w:fill="auto"/>
            <w:noWrap/>
            <w:vAlign w:val="bottom"/>
            <w:hideMark/>
          </w:tcPr>
          <w:p w14:paraId="497760D0"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46 </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9E3E8"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49 </w:t>
            </w:r>
          </w:p>
        </w:tc>
        <w:tc>
          <w:tcPr>
            <w:tcW w:w="560" w:type="pct"/>
            <w:tcBorders>
              <w:top w:val="single" w:sz="4" w:space="0" w:color="auto"/>
              <w:left w:val="nil"/>
              <w:bottom w:val="single" w:sz="4" w:space="0" w:color="auto"/>
              <w:right w:val="nil"/>
            </w:tcBorders>
            <w:shd w:val="clear" w:color="auto" w:fill="auto"/>
            <w:noWrap/>
            <w:vAlign w:val="bottom"/>
            <w:hideMark/>
          </w:tcPr>
          <w:p w14:paraId="7338F4AC"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1,675 </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F6FEE"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12 </w:t>
            </w: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14:paraId="4A45EAA2"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315 </w:t>
            </w:r>
          </w:p>
        </w:tc>
        <w:tc>
          <w:tcPr>
            <w:tcW w:w="560" w:type="pct"/>
            <w:tcBorders>
              <w:top w:val="single" w:sz="4" w:space="0" w:color="auto"/>
              <w:left w:val="nil"/>
              <w:bottom w:val="single" w:sz="4" w:space="0" w:color="auto"/>
              <w:right w:val="nil"/>
            </w:tcBorders>
            <w:shd w:val="clear" w:color="auto" w:fill="auto"/>
            <w:noWrap/>
            <w:vAlign w:val="bottom"/>
            <w:hideMark/>
          </w:tcPr>
          <w:p w14:paraId="7747155A"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373 </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B08FD"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 xml:space="preserve">2,470 </w:t>
            </w:r>
          </w:p>
        </w:tc>
      </w:tr>
      <w:tr w:rsidR="00B261C6" w:rsidRPr="00B261C6" w14:paraId="3D8AC542" w14:textId="77777777" w:rsidTr="00B261C6">
        <w:trPr>
          <w:trHeight w:val="300"/>
        </w:trPr>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67E6D0A" w14:textId="77777777" w:rsidR="00B261C6" w:rsidRPr="00B261C6" w:rsidRDefault="00B261C6" w:rsidP="00B261C6">
            <w:pPr>
              <w:rPr>
                <w:rFonts w:ascii="Calibri" w:hAnsi="Calibri" w:cs="Calibri"/>
                <w:b/>
                <w:bCs/>
                <w:color w:val="000000"/>
                <w:szCs w:val="22"/>
                <w:lang w:eastAsia="en-GB"/>
              </w:rPr>
            </w:pPr>
            <w:r w:rsidRPr="00B261C6">
              <w:rPr>
                <w:rFonts w:ascii="Calibri" w:hAnsi="Calibri" w:cs="Calibri"/>
                <w:b/>
                <w:bCs/>
                <w:color w:val="000000"/>
                <w:szCs w:val="22"/>
                <w:lang w:eastAsia="en-GB"/>
              </w:rPr>
              <w:t>% of Total Bank Staff</w:t>
            </w:r>
          </w:p>
        </w:tc>
        <w:tc>
          <w:tcPr>
            <w:tcW w:w="560" w:type="pct"/>
            <w:tcBorders>
              <w:top w:val="nil"/>
              <w:left w:val="nil"/>
              <w:bottom w:val="single" w:sz="4" w:space="0" w:color="auto"/>
              <w:right w:val="nil"/>
            </w:tcBorders>
            <w:shd w:val="clear" w:color="auto" w:fill="auto"/>
            <w:noWrap/>
            <w:vAlign w:val="bottom"/>
            <w:hideMark/>
          </w:tcPr>
          <w:p w14:paraId="4B29F864"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1.9%</w:t>
            </w:r>
          </w:p>
        </w:tc>
        <w:tc>
          <w:tcPr>
            <w:tcW w:w="560" w:type="pct"/>
            <w:tcBorders>
              <w:top w:val="nil"/>
              <w:left w:val="single" w:sz="4" w:space="0" w:color="auto"/>
              <w:bottom w:val="single" w:sz="4" w:space="0" w:color="auto"/>
              <w:right w:val="single" w:sz="4" w:space="0" w:color="auto"/>
            </w:tcBorders>
            <w:shd w:val="clear" w:color="auto" w:fill="auto"/>
            <w:noWrap/>
            <w:vAlign w:val="bottom"/>
            <w:hideMark/>
          </w:tcPr>
          <w:p w14:paraId="242AF36A"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2.0%</w:t>
            </w:r>
          </w:p>
        </w:tc>
        <w:tc>
          <w:tcPr>
            <w:tcW w:w="560" w:type="pct"/>
            <w:tcBorders>
              <w:top w:val="nil"/>
              <w:left w:val="nil"/>
              <w:bottom w:val="single" w:sz="4" w:space="0" w:color="auto"/>
              <w:right w:val="nil"/>
            </w:tcBorders>
            <w:shd w:val="clear" w:color="auto" w:fill="auto"/>
            <w:noWrap/>
            <w:vAlign w:val="bottom"/>
            <w:hideMark/>
          </w:tcPr>
          <w:p w14:paraId="1EC8F03E"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67.8%</w:t>
            </w:r>
          </w:p>
        </w:tc>
        <w:tc>
          <w:tcPr>
            <w:tcW w:w="560" w:type="pct"/>
            <w:tcBorders>
              <w:top w:val="nil"/>
              <w:left w:val="single" w:sz="4" w:space="0" w:color="auto"/>
              <w:bottom w:val="single" w:sz="4" w:space="0" w:color="auto"/>
              <w:right w:val="single" w:sz="4" w:space="0" w:color="auto"/>
            </w:tcBorders>
            <w:shd w:val="clear" w:color="auto" w:fill="auto"/>
            <w:noWrap/>
            <w:vAlign w:val="bottom"/>
            <w:hideMark/>
          </w:tcPr>
          <w:p w14:paraId="1DB53FFC"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0.5%</w:t>
            </w:r>
          </w:p>
        </w:tc>
        <w:tc>
          <w:tcPr>
            <w:tcW w:w="560" w:type="pct"/>
            <w:tcBorders>
              <w:top w:val="nil"/>
              <w:left w:val="nil"/>
              <w:bottom w:val="single" w:sz="4" w:space="0" w:color="auto"/>
              <w:right w:val="nil"/>
            </w:tcBorders>
            <w:shd w:val="clear" w:color="auto" w:fill="auto"/>
            <w:noWrap/>
            <w:vAlign w:val="bottom"/>
            <w:hideMark/>
          </w:tcPr>
          <w:p w14:paraId="4D6468A2"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12.8%</w:t>
            </w:r>
          </w:p>
        </w:tc>
        <w:tc>
          <w:tcPr>
            <w:tcW w:w="560" w:type="pct"/>
            <w:tcBorders>
              <w:top w:val="nil"/>
              <w:left w:val="single" w:sz="4" w:space="0" w:color="auto"/>
              <w:bottom w:val="single" w:sz="4" w:space="0" w:color="auto"/>
              <w:right w:val="single" w:sz="4" w:space="0" w:color="auto"/>
            </w:tcBorders>
            <w:shd w:val="clear" w:color="auto" w:fill="auto"/>
            <w:noWrap/>
            <w:vAlign w:val="bottom"/>
            <w:hideMark/>
          </w:tcPr>
          <w:p w14:paraId="200EF0A3"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15.1%</w:t>
            </w:r>
          </w:p>
        </w:tc>
        <w:tc>
          <w:tcPr>
            <w:tcW w:w="560" w:type="pct"/>
            <w:tcBorders>
              <w:top w:val="nil"/>
              <w:left w:val="nil"/>
              <w:bottom w:val="single" w:sz="4" w:space="0" w:color="auto"/>
              <w:right w:val="single" w:sz="4" w:space="0" w:color="auto"/>
            </w:tcBorders>
            <w:shd w:val="clear" w:color="auto" w:fill="auto"/>
            <w:noWrap/>
            <w:vAlign w:val="bottom"/>
            <w:hideMark/>
          </w:tcPr>
          <w:p w14:paraId="78325243" w14:textId="77777777" w:rsidR="00B261C6" w:rsidRPr="00B261C6" w:rsidRDefault="00B261C6" w:rsidP="00B261C6">
            <w:pPr>
              <w:jc w:val="center"/>
              <w:rPr>
                <w:rFonts w:ascii="Calibri" w:hAnsi="Calibri" w:cs="Calibri"/>
                <w:b/>
                <w:bCs/>
                <w:color w:val="000000"/>
                <w:szCs w:val="22"/>
                <w:lang w:eastAsia="en-GB"/>
              </w:rPr>
            </w:pPr>
            <w:r w:rsidRPr="00B261C6">
              <w:rPr>
                <w:rFonts w:ascii="Calibri" w:hAnsi="Calibri" w:cs="Calibri"/>
                <w:b/>
                <w:bCs/>
                <w:color w:val="000000"/>
                <w:szCs w:val="22"/>
                <w:lang w:eastAsia="en-GB"/>
              </w:rPr>
              <w:t>100.0%</w:t>
            </w:r>
          </w:p>
        </w:tc>
      </w:tr>
    </w:tbl>
    <w:p w14:paraId="5E086DAA" w14:textId="77777777" w:rsidR="00B261C6" w:rsidRPr="00C41FB5" w:rsidRDefault="00B261C6" w:rsidP="00EE7297">
      <w:pPr>
        <w:spacing w:line="0" w:lineRule="atLeast"/>
        <w:rPr>
          <w:rFonts w:asciiTheme="minorHAnsi" w:hAnsiTheme="minorHAnsi" w:cstheme="minorHAnsi"/>
          <w:color w:val="FF0000"/>
        </w:rPr>
      </w:pPr>
    </w:p>
    <w:p w14:paraId="6E96B38E" w14:textId="6753E0A8" w:rsidR="005F5D25" w:rsidRPr="00D3328F" w:rsidRDefault="005F5D25" w:rsidP="002B3EBE">
      <w:pPr>
        <w:pStyle w:val="Heading20"/>
        <w:rPr>
          <w:rFonts w:asciiTheme="minorHAnsi" w:hAnsiTheme="minorHAnsi" w:cstheme="minorHAnsi"/>
          <w:color w:val="auto"/>
          <w:sz w:val="28"/>
          <w:szCs w:val="28"/>
        </w:rPr>
      </w:pPr>
      <w:bookmarkStart w:id="113" w:name="_Toc228517144"/>
      <w:r w:rsidRPr="00D3328F">
        <w:rPr>
          <w:rFonts w:asciiTheme="minorHAnsi" w:hAnsiTheme="minorHAnsi" w:cstheme="minorHAnsi"/>
          <w:color w:val="auto"/>
          <w:sz w:val="28"/>
          <w:szCs w:val="28"/>
        </w:rPr>
        <w:t xml:space="preserve">Table </w:t>
      </w:r>
      <w:r w:rsidR="00CB6AE7">
        <w:rPr>
          <w:rFonts w:asciiTheme="minorHAnsi" w:hAnsiTheme="minorHAnsi" w:cstheme="minorHAnsi"/>
          <w:color w:val="auto"/>
          <w:sz w:val="28"/>
          <w:szCs w:val="28"/>
        </w:rPr>
        <w:t>9</w:t>
      </w:r>
      <w:r w:rsidRPr="00D3328F">
        <w:rPr>
          <w:rFonts w:asciiTheme="minorHAnsi" w:hAnsiTheme="minorHAnsi" w:cstheme="minorHAnsi"/>
          <w:color w:val="auto"/>
          <w:sz w:val="28"/>
          <w:szCs w:val="28"/>
        </w:rPr>
        <w:t>.10: Bank Staff</w:t>
      </w:r>
      <w:r w:rsidR="009A35A7">
        <w:rPr>
          <w:rFonts w:asciiTheme="minorHAnsi" w:hAnsiTheme="minorHAnsi" w:cstheme="minorHAnsi"/>
          <w:color w:val="auto"/>
          <w:sz w:val="28"/>
          <w:szCs w:val="28"/>
        </w:rPr>
        <w:t>: Declared disability</w:t>
      </w:r>
      <w:r w:rsidRPr="00D3328F">
        <w:rPr>
          <w:rFonts w:asciiTheme="minorHAnsi" w:hAnsiTheme="minorHAnsi" w:cstheme="minorHAnsi"/>
          <w:color w:val="auto"/>
          <w:sz w:val="28"/>
          <w:szCs w:val="28"/>
        </w:rPr>
        <w:t xml:space="preserve"> by Job Family</w:t>
      </w:r>
      <w:bookmarkEnd w:id="113"/>
    </w:p>
    <w:p w14:paraId="77F434B3" w14:textId="77777777" w:rsidR="005F5D25" w:rsidRPr="00C41FB5" w:rsidRDefault="005F5D25" w:rsidP="00EE7297">
      <w:pPr>
        <w:spacing w:line="0" w:lineRule="atLeast"/>
        <w:rPr>
          <w:rFonts w:asciiTheme="minorHAnsi" w:hAnsiTheme="minorHAnsi" w:cstheme="minorHAnsi"/>
          <w:b/>
          <w:color w:val="FF0000"/>
        </w:rPr>
      </w:pPr>
    </w:p>
    <w:tbl>
      <w:tblPr>
        <w:tblW w:w="10480" w:type="dxa"/>
        <w:tblLook w:val="04A0" w:firstRow="1" w:lastRow="0" w:firstColumn="1" w:lastColumn="0" w:noHBand="0" w:noVBand="1"/>
      </w:tblPr>
      <w:tblGrid>
        <w:gridCol w:w="2980"/>
        <w:gridCol w:w="2500"/>
        <w:gridCol w:w="2500"/>
        <w:gridCol w:w="2500"/>
      </w:tblGrid>
      <w:tr w:rsidR="001F7373" w:rsidRPr="001F7373" w14:paraId="407A2C6D" w14:textId="77777777" w:rsidTr="001F7373">
        <w:trPr>
          <w:trHeight w:val="1200"/>
        </w:trPr>
        <w:tc>
          <w:tcPr>
            <w:tcW w:w="2980" w:type="dxa"/>
            <w:tcBorders>
              <w:top w:val="single" w:sz="4" w:space="0" w:color="auto"/>
              <w:left w:val="single" w:sz="4" w:space="0" w:color="auto"/>
              <w:bottom w:val="single" w:sz="4" w:space="0" w:color="auto"/>
              <w:right w:val="single" w:sz="4" w:space="0" w:color="auto"/>
            </w:tcBorders>
            <w:shd w:val="clear" w:color="C0E6F5" w:fill="A6C9EC"/>
            <w:noWrap/>
            <w:vAlign w:val="bottom"/>
            <w:hideMark/>
          </w:tcPr>
          <w:p w14:paraId="2EF78C5E" w14:textId="77777777" w:rsidR="001F7373" w:rsidRPr="001F7373" w:rsidRDefault="001F7373" w:rsidP="001F7373">
            <w:pPr>
              <w:rPr>
                <w:rFonts w:ascii="Calibri" w:hAnsi="Calibri" w:cs="Calibri"/>
                <w:b/>
                <w:bCs/>
                <w:color w:val="000000"/>
                <w:szCs w:val="22"/>
                <w:lang w:eastAsia="en-GB"/>
              </w:rPr>
            </w:pPr>
            <w:r w:rsidRPr="001F7373">
              <w:rPr>
                <w:rFonts w:ascii="Calibri" w:hAnsi="Calibri" w:cs="Calibri"/>
                <w:b/>
                <w:bCs/>
                <w:color w:val="000000"/>
                <w:szCs w:val="22"/>
                <w:lang w:eastAsia="en-GB"/>
              </w:rPr>
              <w:t> </w:t>
            </w:r>
          </w:p>
        </w:tc>
        <w:tc>
          <w:tcPr>
            <w:tcW w:w="2500" w:type="dxa"/>
            <w:tcBorders>
              <w:top w:val="single" w:sz="4" w:space="0" w:color="auto"/>
              <w:left w:val="nil"/>
              <w:bottom w:val="single" w:sz="4" w:space="0" w:color="auto"/>
              <w:right w:val="nil"/>
            </w:tcBorders>
            <w:shd w:val="clear" w:color="000000" w:fill="A6C9EC"/>
            <w:vAlign w:val="center"/>
            <w:hideMark/>
          </w:tcPr>
          <w:p w14:paraId="69D0B32F" w14:textId="77777777" w:rsidR="001F7373" w:rsidRPr="001F7373" w:rsidRDefault="001F7373" w:rsidP="001F7373">
            <w:pPr>
              <w:jc w:val="center"/>
              <w:rPr>
                <w:rFonts w:ascii="Calibri" w:hAnsi="Calibri" w:cs="Calibri"/>
                <w:b/>
                <w:bCs/>
                <w:szCs w:val="22"/>
                <w:lang w:eastAsia="en-GB"/>
              </w:rPr>
            </w:pPr>
            <w:r w:rsidRPr="001F7373">
              <w:rPr>
                <w:rFonts w:ascii="Calibri" w:hAnsi="Calibri" w:cs="Calibri"/>
                <w:b/>
                <w:bCs/>
                <w:szCs w:val="22"/>
                <w:lang w:eastAsia="en-GB"/>
              </w:rPr>
              <w:t>Declared Disability</w:t>
            </w:r>
          </w:p>
        </w:tc>
        <w:tc>
          <w:tcPr>
            <w:tcW w:w="250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6770565" w14:textId="77777777" w:rsidR="001F7373" w:rsidRPr="001F7373" w:rsidRDefault="001F7373" w:rsidP="001F7373">
            <w:pPr>
              <w:jc w:val="center"/>
              <w:rPr>
                <w:rFonts w:ascii="Calibri" w:hAnsi="Calibri" w:cs="Calibri"/>
                <w:b/>
                <w:bCs/>
                <w:szCs w:val="22"/>
                <w:lang w:eastAsia="en-GB"/>
              </w:rPr>
            </w:pPr>
            <w:r w:rsidRPr="001F7373">
              <w:rPr>
                <w:rFonts w:ascii="Calibri" w:hAnsi="Calibri" w:cs="Calibri"/>
                <w:b/>
                <w:bCs/>
                <w:szCs w:val="22"/>
                <w:lang w:eastAsia="en-GB"/>
              </w:rPr>
              <w:t>% Declared Disability of Bank Staff (only)</w:t>
            </w:r>
          </w:p>
        </w:tc>
        <w:tc>
          <w:tcPr>
            <w:tcW w:w="2500" w:type="dxa"/>
            <w:tcBorders>
              <w:top w:val="single" w:sz="4" w:space="0" w:color="auto"/>
              <w:left w:val="nil"/>
              <w:bottom w:val="single" w:sz="4" w:space="0" w:color="auto"/>
              <w:right w:val="single" w:sz="4" w:space="0" w:color="auto"/>
            </w:tcBorders>
            <w:shd w:val="clear" w:color="000000" w:fill="A6C9EC"/>
            <w:vAlign w:val="center"/>
            <w:hideMark/>
          </w:tcPr>
          <w:p w14:paraId="1F1695B6" w14:textId="77777777" w:rsidR="001F7373" w:rsidRPr="001F7373" w:rsidRDefault="001F7373" w:rsidP="001F7373">
            <w:pPr>
              <w:jc w:val="center"/>
              <w:rPr>
                <w:rFonts w:ascii="Calibri" w:hAnsi="Calibri" w:cs="Calibri"/>
                <w:b/>
                <w:bCs/>
                <w:szCs w:val="22"/>
                <w:lang w:eastAsia="en-GB"/>
              </w:rPr>
            </w:pPr>
            <w:r w:rsidRPr="001F7373">
              <w:rPr>
                <w:rFonts w:ascii="Calibri" w:hAnsi="Calibri" w:cs="Calibri"/>
                <w:b/>
                <w:bCs/>
                <w:szCs w:val="22"/>
                <w:lang w:eastAsia="en-GB"/>
              </w:rPr>
              <w:t>Distribution of declared disability of Bank Staff (only) between Job Families</w:t>
            </w:r>
          </w:p>
        </w:tc>
      </w:tr>
      <w:tr w:rsidR="001F7373" w:rsidRPr="001F7373" w14:paraId="34562733" w14:textId="77777777" w:rsidTr="00B22D1C">
        <w:trPr>
          <w:trHeight w:val="300"/>
        </w:trPr>
        <w:tc>
          <w:tcPr>
            <w:tcW w:w="298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A072C1D"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Admin Services</w:t>
            </w:r>
          </w:p>
        </w:tc>
        <w:tc>
          <w:tcPr>
            <w:tcW w:w="2500" w:type="dxa"/>
            <w:tcBorders>
              <w:top w:val="nil"/>
              <w:left w:val="nil"/>
              <w:bottom w:val="single" w:sz="4" w:space="0" w:color="BFBFBF" w:themeColor="background1" w:themeShade="BF"/>
              <w:right w:val="nil"/>
            </w:tcBorders>
            <w:shd w:val="clear" w:color="auto" w:fill="auto"/>
            <w:noWrap/>
            <w:vAlign w:val="bottom"/>
            <w:hideMark/>
          </w:tcPr>
          <w:p w14:paraId="70341831" w14:textId="01E5715B" w:rsidR="001F7373" w:rsidRPr="001F7373" w:rsidRDefault="007732D0" w:rsidP="001F737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00"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199110D4"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c>
          <w:tcPr>
            <w:tcW w:w="2500" w:type="dxa"/>
            <w:tcBorders>
              <w:top w:val="nil"/>
              <w:left w:val="nil"/>
              <w:bottom w:val="single" w:sz="4" w:space="0" w:color="BFBFBF" w:themeColor="background1" w:themeShade="BF"/>
              <w:right w:val="single" w:sz="4" w:space="0" w:color="auto"/>
            </w:tcBorders>
            <w:shd w:val="clear" w:color="auto" w:fill="auto"/>
            <w:noWrap/>
            <w:vAlign w:val="bottom"/>
            <w:hideMark/>
          </w:tcPr>
          <w:p w14:paraId="6D3F66C3"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2.3%</w:t>
            </w:r>
          </w:p>
        </w:tc>
      </w:tr>
      <w:tr w:rsidR="001F7373" w:rsidRPr="001F7373" w14:paraId="1D5E69B1"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82A99C7"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Allied Health Professionals</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5A67B8" w14:textId="10765140" w:rsidR="001F7373" w:rsidRPr="001F7373" w:rsidRDefault="007732D0" w:rsidP="001F737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49E46C"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0.2%</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CCD044"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9.1%</w:t>
            </w:r>
          </w:p>
        </w:tc>
      </w:tr>
      <w:tr w:rsidR="001F7373" w:rsidRPr="001F7373" w14:paraId="7876B4B0"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A096C7D"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Healthcare Sciences</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93D24C" w14:textId="77777777" w:rsidR="001F7373" w:rsidRPr="001F7373" w:rsidRDefault="001F7373" w:rsidP="001F7373">
            <w:pPr>
              <w:rPr>
                <w:rFonts w:ascii="Calibri" w:hAnsi="Calibri" w:cs="Calibri"/>
                <w:color w:val="000000"/>
                <w:szCs w:val="22"/>
                <w:lang w:eastAsia="en-GB"/>
              </w:rPr>
            </w:pP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FF7941C"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F9E297"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r>
      <w:tr w:rsidR="001F7373" w:rsidRPr="001F7373" w14:paraId="6F76A8EF"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CFEAB1C" w14:textId="7D3E3B4D"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Medical</w:t>
            </w:r>
            <w:r w:rsidR="00B62B63">
              <w:rPr>
                <w:rFonts w:ascii="Calibri" w:hAnsi="Calibri" w:cs="Calibri"/>
                <w:color w:val="000000"/>
                <w:szCs w:val="22"/>
                <w:lang w:eastAsia="en-GB"/>
              </w:rPr>
              <w:t xml:space="preserve"> &amp; Dental</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F75605"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5</w:t>
            </w: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ABD99B"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0.2%</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C7D657"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11.4%</w:t>
            </w:r>
          </w:p>
        </w:tc>
      </w:tr>
      <w:tr w:rsidR="001F7373" w:rsidRPr="001F7373" w14:paraId="28C5E698"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63BD727"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Medical &amp; Dental Support</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B9D699" w14:textId="77777777" w:rsidR="001F7373" w:rsidRPr="001F7373" w:rsidRDefault="001F7373" w:rsidP="001F7373">
            <w:pPr>
              <w:rPr>
                <w:rFonts w:ascii="Calibri" w:hAnsi="Calibri" w:cs="Calibri"/>
                <w:color w:val="000000"/>
                <w:szCs w:val="22"/>
                <w:lang w:eastAsia="en-GB"/>
              </w:rPr>
            </w:pP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46A86D8"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C3EF72"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r>
      <w:tr w:rsidR="001F7373" w:rsidRPr="001F7373" w14:paraId="0A0628AE"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B2C2A90"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Nursing/Midwifery Band 1-4</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69ABE1"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23</w:t>
            </w: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F3C137"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0.9%</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A4812CE"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52.3%</w:t>
            </w:r>
          </w:p>
        </w:tc>
      </w:tr>
      <w:tr w:rsidR="001F7373" w:rsidRPr="001F7373" w14:paraId="5A1AEA80"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534566"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Nursing/Midwifery Band 5+</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9A17A4"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8</w:t>
            </w: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489FAA0"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0.3%</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606BF8"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18.2%</w:t>
            </w:r>
          </w:p>
        </w:tc>
      </w:tr>
      <w:tr w:rsidR="001F7373" w:rsidRPr="001F7373" w14:paraId="04B4D5B1" w14:textId="77777777" w:rsidTr="00B22D1C">
        <w:trPr>
          <w:trHeight w:val="300"/>
        </w:trPr>
        <w:tc>
          <w:tcPr>
            <w:tcW w:w="298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A30F6F"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Other Therapeutic</w:t>
            </w:r>
          </w:p>
        </w:tc>
        <w:tc>
          <w:tcPr>
            <w:tcW w:w="250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93F47B" w14:textId="77777777" w:rsidR="001F7373" w:rsidRPr="001F7373" w:rsidRDefault="001F7373" w:rsidP="001F7373">
            <w:pPr>
              <w:rPr>
                <w:rFonts w:ascii="Calibri" w:hAnsi="Calibri" w:cs="Calibri"/>
                <w:color w:val="000000"/>
                <w:szCs w:val="22"/>
                <w:lang w:eastAsia="en-GB"/>
              </w:rPr>
            </w:pPr>
          </w:p>
        </w:tc>
        <w:tc>
          <w:tcPr>
            <w:tcW w:w="250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1706C0"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c>
          <w:tcPr>
            <w:tcW w:w="25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6AB529"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0.0%</w:t>
            </w:r>
          </w:p>
        </w:tc>
      </w:tr>
      <w:tr w:rsidR="001F7373" w:rsidRPr="001F7373" w14:paraId="605219A3" w14:textId="77777777" w:rsidTr="00B22D1C">
        <w:trPr>
          <w:trHeight w:val="300"/>
        </w:trPr>
        <w:tc>
          <w:tcPr>
            <w:tcW w:w="298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8769B14" w14:textId="77777777" w:rsidR="001F7373" w:rsidRPr="001F7373" w:rsidRDefault="001F7373" w:rsidP="001F7373">
            <w:pPr>
              <w:rPr>
                <w:rFonts w:ascii="Calibri" w:hAnsi="Calibri" w:cs="Calibri"/>
                <w:color w:val="000000"/>
                <w:szCs w:val="22"/>
                <w:lang w:eastAsia="en-GB"/>
              </w:rPr>
            </w:pPr>
            <w:r w:rsidRPr="001F7373">
              <w:rPr>
                <w:rFonts w:ascii="Calibri" w:hAnsi="Calibri" w:cs="Calibri"/>
                <w:color w:val="000000"/>
                <w:szCs w:val="22"/>
                <w:lang w:eastAsia="en-GB"/>
              </w:rPr>
              <w:t>Support Services</w:t>
            </w:r>
          </w:p>
        </w:tc>
        <w:tc>
          <w:tcPr>
            <w:tcW w:w="2500" w:type="dxa"/>
            <w:tcBorders>
              <w:top w:val="single" w:sz="4" w:space="0" w:color="BFBFBF" w:themeColor="background1" w:themeShade="BF"/>
              <w:left w:val="nil"/>
              <w:bottom w:val="nil"/>
              <w:right w:val="nil"/>
            </w:tcBorders>
            <w:shd w:val="clear" w:color="auto" w:fill="auto"/>
            <w:noWrap/>
            <w:vAlign w:val="bottom"/>
            <w:hideMark/>
          </w:tcPr>
          <w:p w14:paraId="69281572" w14:textId="6CDF372A" w:rsidR="001F7373" w:rsidRPr="001F7373" w:rsidRDefault="007732D0" w:rsidP="001F7373">
            <w:pPr>
              <w:jc w:val="center"/>
              <w:rPr>
                <w:rFonts w:ascii="Calibri" w:hAnsi="Calibri" w:cs="Calibri"/>
                <w:color w:val="000000"/>
                <w:szCs w:val="22"/>
                <w:lang w:eastAsia="en-GB"/>
              </w:rPr>
            </w:pPr>
            <w:r>
              <w:rPr>
                <w:rFonts w:ascii="Calibri" w:hAnsi="Calibri" w:cs="Calibri"/>
                <w:color w:val="000000"/>
                <w:szCs w:val="22"/>
                <w:lang w:eastAsia="en-GB"/>
              </w:rPr>
              <w:t>&lt;5</w:t>
            </w:r>
          </w:p>
        </w:tc>
        <w:tc>
          <w:tcPr>
            <w:tcW w:w="2500"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41CBA5AF"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0.1%</w:t>
            </w:r>
          </w:p>
        </w:tc>
        <w:tc>
          <w:tcPr>
            <w:tcW w:w="2500" w:type="dxa"/>
            <w:tcBorders>
              <w:top w:val="single" w:sz="4" w:space="0" w:color="BFBFBF" w:themeColor="background1" w:themeShade="BF"/>
              <w:left w:val="nil"/>
              <w:bottom w:val="nil"/>
              <w:right w:val="single" w:sz="4" w:space="0" w:color="auto"/>
            </w:tcBorders>
            <w:shd w:val="clear" w:color="auto" w:fill="auto"/>
            <w:noWrap/>
            <w:vAlign w:val="bottom"/>
            <w:hideMark/>
          </w:tcPr>
          <w:p w14:paraId="3C9FFA4C" w14:textId="77777777" w:rsidR="001F7373" w:rsidRPr="001F7373" w:rsidRDefault="001F7373" w:rsidP="001F7373">
            <w:pPr>
              <w:jc w:val="center"/>
              <w:rPr>
                <w:rFonts w:ascii="Calibri" w:hAnsi="Calibri" w:cs="Calibri"/>
                <w:color w:val="000000"/>
                <w:szCs w:val="22"/>
                <w:lang w:eastAsia="en-GB"/>
              </w:rPr>
            </w:pPr>
            <w:r w:rsidRPr="001F7373">
              <w:rPr>
                <w:rFonts w:ascii="Calibri" w:hAnsi="Calibri" w:cs="Calibri"/>
                <w:color w:val="000000"/>
                <w:szCs w:val="22"/>
                <w:lang w:eastAsia="en-GB"/>
              </w:rPr>
              <w:t>6.8%</w:t>
            </w:r>
          </w:p>
        </w:tc>
      </w:tr>
      <w:tr w:rsidR="001F7373" w:rsidRPr="001F7373" w14:paraId="762A41BE" w14:textId="77777777" w:rsidTr="001F7373">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E6EDC" w14:textId="77777777" w:rsidR="001F7373" w:rsidRPr="001F7373" w:rsidRDefault="001F7373" w:rsidP="001F7373">
            <w:pPr>
              <w:rPr>
                <w:rFonts w:ascii="Calibri" w:hAnsi="Calibri" w:cs="Calibri"/>
                <w:b/>
                <w:bCs/>
                <w:color w:val="000000"/>
                <w:szCs w:val="22"/>
                <w:lang w:eastAsia="en-GB"/>
              </w:rPr>
            </w:pPr>
            <w:r w:rsidRPr="001F7373">
              <w:rPr>
                <w:rFonts w:ascii="Calibri" w:hAnsi="Calibri" w:cs="Calibri"/>
                <w:b/>
                <w:bCs/>
                <w:color w:val="000000"/>
                <w:szCs w:val="22"/>
                <w:lang w:eastAsia="en-GB"/>
              </w:rPr>
              <w:t>Grand Total</w:t>
            </w:r>
          </w:p>
        </w:tc>
        <w:tc>
          <w:tcPr>
            <w:tcW w:w="2500" w:type="dxa"/>
            <w:tcBorders>
              <w:top w:val="single" w:sz="4" w:space="0" w:color="auto"/>
              <w:left w:val="nil"/>
              <w:bottom w:val="single" w:sz="4" w:space="0" w:color="auto"/>
              <w:right w:val="nil"/>
            </w:tcBorders>
            <w:shd w:val="clear" w:color="auto" w:fill="auto"/>
            <w:noWrap/>
            <w:vAlign w:val="bottom"/>
            <w:hideMark/>
          </w:tcPr>
          <w:p w14:paraId="66DFD64C" w14:textId="77777777" w:rsidR="001F7373" w:rsidRPr="001F7373" w:rsidRDefault="001F7373" w:rsidP="001F7373">
            <w:pPr>
              <w:jc w:val="center"/>
              <w:rPr>
                <w:rFonts w:ascii="Calibri" w:hAnsi="Calibri" w:cs="Calibri"/>
                <w:b/>
                <w:bCs/>
                <w:color w:val="000000"/>
                <w:szCs w:val="22"/>
                <w:lang w:eastAsia="en-GB"/>
              </w:rPr>
            </w:pPr>
            <w:r w:rsidRPr="001F7373">
              <w:rPr>
                <w:rFonts w:ascii="Calibri" w:hAnsi="Calibri" w:cs="Calibri"/>
                <w:b/>
                <w:bCs/>
                <w:color w:val="000000"/>
                <w:szCs w:val="22"/>
                <w:lang w:eastAsia="en-GB"/>
              </w:rPr>
              <w:t>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CFC6C" w14:textId="77777777" w:rsidR="001F7373" w:rsidRPr="001F7373" w:rsidRDefault="001F7373" w:rsidP="001F7373">
            <w:pPr>
              <w:jc w:val="center"/>
              <w:rPr>
                <w:rFonts w:ascii="Calibri" w:hAnsi="Calibri" w:cs="Calibri"/>
                <w:b/>
                <w:bCs/>
                <w:color w:val="000000"/>
                <w:szCs w:val="22"/>
                <w:lang w:eastAsia="en-GB"/>
              </w:rPr>
            </w:pPr>
            <w:r w:rsidRPr="001F7373">
              <w:rPr>
                <w:rFonts w:ascii="Calibri" w:hAnsi="Calibri" w:cs="Calibri"/>
                <w:b/>
                <w:bCs/>
                <w:color w:val="000000"/>
                <w:szCs w:val="22"/>
                <w:lang w:eastAsia="en-GB"/>
              </w:rPr>
              <w:t>1.8%</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3CDC9AC5" w14:textId="77777777" w:rsidR="001F7373" w:rsidRPr="001F7373" w:rsidRDefault="001F7373" w:rsidP="001F7373">
            <w:pPr>
              <w:jc w:val="center"/>
              <w:rPr>
                <w:rFonts w:ascii="Calibri" w:hAnsi="Calibri" w:cs="Calibri"/>
                <w:b/>
                <w:bCs/>
                <w:color w:val="000000"/>
                <w:szCs w:val="22"/>
                <w:lang w:eastAsia="en-GB"/>
              </w:rPr>
            </w:pPr>
            <w:r w:rsidRPr="001F7373">
              <w:rPr>
                <w:rFonts w:ascii="Calibri" w:hAnsi="Calibri" w:cs="Calibri"/>
                <w:b/>
                <w:bCs/>
                <w:color w:val="000000"/>
                <w:szCs w:val="22"/>
                <w:lang w:eastAsia="en-GB"/>
              </w:rPr>
              <w:t>100.0%</w:t>
            </w:r>
          </w:p>
        </w:tc>
      </w:tr>
    </w:tbl>
    <w:p w14:paraId="3A82E761" w14:textId="4C3CA0A0" w:rsidR="00470CE5" w:rsidRPr="00526CCE" w:rsidRDefault="00470CE5" w:rsidP="0046021B">
      <w:pPr>
        <w:pStyle w:val="Heading1"/>
        <w:rPr>
          <w:rStyle w:val="Emphasis"/>
          <w:rFonts w:asciiTheme="minorHAnsi" w:hAnsiTheme="minorHAnsi" w:cstheme="minorHAnsi"/>
          <w:b/>
          <w:iCs w:val="0"/>
          <w:sz w:val="28"/>
          <w:szCs w:val="32"/>
        </w:rPr>
      </w:pPr>
      <w:bookmarkStart w:id="114" w:name="_Toc228517145"/>
      <w:r w:rsidRPr="00526CCE">
        <w:rPr>
          <w:rStyle w:val="Emphasis"/>
          <w:rFonts w:asciiTheme="minorHAnsi" w:hAnsiTheme="minorHAnsi" w:cstheme="minorHAnsi"/>
          <w:b/>
          <w:iCs w:val="0"/>
          <w:sz w:val="28"/>
          <w:szCs w:val="32"/>
        </w:rPr>
        <w:t>Section 1</w:t>
      </w:r>
      <w:r w:rsidR="00CB6AE7">
        <w:rPr>
          <w:rStyle w:val="Emphasis"/>
          <w:rFonts w:asciiTheme="minorHAnsi" w:hAnsiTheme="minorHAnsi" w:cstheme="minorHAnsi"/>
          <w:b/>
          <w:iCs w:val="0"/>
          <w:sz w:val="28"/>
          <w:szCs w:val="32"/>
        </w:rPr>
        <w:t>0</w:t>
      </w:r>
      <w:r w:rsidRPr="00526CCE">
        <w:rPr>
          <w:rStyle w:val="Emphasis"/>
          <w:rFonts w:asciiTheme="minorHAnsi" w:hAnsiTheme="minorHAnsi" w:cstheme="minorHAnsi"/>
          <w:b/>
          <w:iCs w:val="0"/>
          <w:sz w:val="28"/>
          <w:szCs w:val="32"/>
        </w:rPr>
        <w:t>:</w:t>
      </w:r>
      <w:r w:rsidR="00AA7CB3" w:rsidRPr="00526CCE">
        <w:rPr>
          <w:rStyle w:val="Emphasis"/>
          <w:rFonts w:asciiTheme="minorHAnsi" w:hAnsiTheme="minorHAnsi" w:cstheme="minorHAnsi"/>
          <w:b/>
          <w:iCs w:val="0"/>
          <w:sz w:val="28"/>
          <w:szCs w:val="32"/>
        </w:rPr>
        <w:t xml:space="preserve"> </w:t>
      </w:r>
      <w:r w:rsidR="007104CF" w:rsidRPr="00526CCE">
        <w:rPr>
          <w:rStyle w:val="Emphasis"/>
          <w:rFonts w:asciiTheme="minorHAnsi" w:hAnsiTheme="minorHAnsi" w:cstheme="minorHAnsi"/>
          <w:b/>
          <w:iCs w:val="0"/>
          <w:sz w:val="28"/>
          <w:szCs w:val="32"/>
        </w:rPr>
        <w:t xml:space="preserve">JobTrain </w:t>
      </w:r>
      <w:r w:rsidRPr="00526CCE">
        <w:rPr>
          <w:rStyle w:val="Emphasis"/>
          <w:rFonts w:asciiTheme="minorHAnsi" w:hAnsiTheme="minorHAnsi" w:cstheme="minorHAnsi"/>
          <w:b/>
          <w:iCs w:val="0"/>
          <w:sz w:val="28"/>
          <w:szCs w:val="32"/>
        </w:rPr>
        <w:t>Equal Opportunity</w:t>
      </w:r>
      <w:r w:rsidR="007104CF" w:rsidRPr="00526CCE">
        <w:rPr>
          <w:rStyle w:val="Emphasis"/>
          <w:rFonts w:asciiTheme="minorHAnsi" w:hAnsiTheme="minorHAnsi" w:cstheme="minorHAnsi"/>
          <w:b/>
          <w:iCs w:val="0"/>
          <w:sz w:val="28"/>
          <w:szCs w:val="32"/>
        </w:rPr>
        <w:t xml:space="preserve"> (Applications)</w:t>
      </w:r>
      <w:bookmarkEnd w:id="114"/>
    </w:p>
    <w:p w14:paraId="7EBFF001" w14:textId="334B0538" w:rsidR="00526CCE" w:rsidRPr="007732D0" w:rsidRDefault="00E1646C" w:rsidP="007732D0">
      <w:pPr>
        <w:spacing w:after="160" w:line="259" w:lineRule="auto"/>
        <w:rPr>
          <w:rFonts w:asciiTheme="minorHAnsi" w:hAnsiTheme="minorHAnsi" w:cstheme="minorHAnsi"/>
          <w:sz w:val="28"/>
          <w:szCs w:val="32"/>
        </w:rPr>
      </w:pPr>
      <w:r w:rsidRPr="007732D0">
        <w:rPr>
          <w:rFonts w:asciiTheme="minorHAnsi" w:hAnsiTheme="minorHAnsi" w:cstheme="minorHAnsi"/>
          <w:sz w:val="28"/>
          <w:szCs w:val="32"/>
        </w:rPr>
        <w:t xml:space="preserve">The information below is collected from our JobTrain system and includes </w:t>
      </w:r>
      <w:r w:rsidR="00EC11C7" w:rsidRPr="007732D0">
        <w:rPr>
          <w:rFonts w:asciiTheme="minorHAnsi" w:hAnsiTheme="minorHAnsi" w:cstheme="minorHAnsi"/>
          <w:sz w:val="28"/>
          <w:szCs w:val="32"/>
        </w:rPr>
        <w:t xml:space="preserve">applications for </w:t>
      </w:r>
      <w:r w:rsidRPr="007732D0">
        <w:rPr>
          <w:rFonts w:asciiTheme="minorHAnsi" w:hAnsiTheme="minorHAnsi" w:cstheme="minorHAnsi"/>
          <w:sz w:val="28"/>
          <w:szCs w:val="32"/>
        </w:rPr>
        <w:t>all advert</w:t>
      </w:r>
      <w:r w:rsidR="002346D9" w:rsidRPr="007732D0">
        <w:rPr>
          <w:rFonts w:asciiTheme="minorHAnsi" w:hAnsiTheme="minorHAnsi" w:cstheme="minorHAnsi"/>
          <w:sz w:val="28"/>
          <w:szCs w:val="32"/>
        </w:rPr>
        <w:t>i</w:t>
      </w:r>
      <w:r w:rsidRPr="007732D0">
        <w:rPr>
          <w:rFonts w:asciiTheme="minorHAnsi" w:hAnsiTheme="minorHAnsi" w:cstheme="minorHAnsi"/>
          <w:sz w:val="28"/>
          <w:szCs w:val="32"/>
        </w:rPr>
        <w:t>s</w:t>
      </w:r>
      <w:r w:rsidR="002346D9" w:rsidRPr="007732D0">
        <w:rPr>
          <w:rFonts w:asciiTheme="minorHAnsi" w:hAnsiTheme="minorHAnsi" w:cstheme="minorHAnsi"/>
          <w:sz w:val="28"/>
          <w:szCs w:val="32"/>
        </w:rPr>
        <w:t>ements (both permanent and b</w:t>
      </w:r>
      <w:r w:rsidRPr="007732D0">
        <w:rPr>
          <w:rFonts w:asciiTheme="minorHAnsi" w:hAnsiTheme="minorHAnsi" w:cstheme="minorHAnsi"/>
          <w:sz w:val="28"/>
          <w:szCs w:val="32"/>
        </w:rPr>
        <w:t>ank) from 1</w:t>
      </w:r>
      <w:r w:rsidRPr="007732D0">
        <w:rPr>
          <w:rFonts w:asciiTheme="minorHAnsi" w:hAnsiTheme="minorHAnsi" w:cstheme="minorHAnsi"/>
          <w:sz w:val="28"/>
          <w:szCs w:val="32"/>
          <w:vertAlign w:val="superscript"/>
        </w:rPr>
        <w:t>st</w:t>
      </w:r>
      <w:r w:rsidRPr="007732D0">
        <w:rPr>
          <w:rFonts w:asciiTheme="minorHAnsi" w:hAnsiTheme="minorHAnsi" w:cstheme="minorHAnsi"/>
          <w:sz w:val="28"/>
          <w:szCs w:val="32"/>
        </w:rPr>
        <w:t xml:space="preserve"> April 202</w:t>
      </w:r>
      <w:r w:rsidR="00526CCE" w:rsidRPr="007732D0">
        <w:rPr>
          <w:rFonts w:asciiTheme="minorHAnsi" w:hAnsiTheme="minorHAnsi" w:cstheme="minorHAnsi"/>
          <w:sz w:val="28"/>
          <w:szCs w:val="32"/>
        </w:rPr>
        <w:t>4</w:t>
      </w:r>
      <w:r w:rsidRPr="007732D0">
        <w:rPr>
          <w:rFonts w:asciiTheme="minorHAnsi" w:hAnsiTheme="minorHAnsi" w:cstheme="minorHAnsi"/>
          <w:sz w:val="28"/>
          <w:szCs w:val="32"/>
        </w:rPr>
        <w:t xml:space="preserve"> to </w:t>
      </w:r>
      <w:r w:rsidR="009C4D20" w:rsidRPr="007732D0">
        <w:rPr>
          <w:rFonts w:asciiTheme="minorHAnsi" w:hAnsiTheme="minorHAnsi" w:cstheme="minorHAnsi"/>
          <w:sz w:val="28"/>
          <w:szCs w:val="32"/>
        </w:rPr>
        <w:t>2</w:t>
      </w:r>
      <w:r w:rsidR="00526CCE" w:rsidRPr="007732D0">
        <w:rPr>
          <w:rFonts w:asciiTheme="minorHAnsi" w:hAnsiTheme="minorHAnsi" w:cstheme="minorHAnsi"/>
          <w:sz w:val="28"/>
          <w:szCs w:val="32"/>
        </w:rPr>
        <w:t>8</w:t>
      </w:r>
      <w:r w:rsidR="009C4D20" w:rsidRPr="007732D0">
        <w:rPr>
          <w:rFonts w:asciiTheme="minorHAnsi" w:hAnsiTheme="minorHAnsi" w:cstheme="minorHAnsi"/>
          <w:sz w:val="28"/>
          <w:szCs w:val="32"/>
          <w:vertAlign w:val="superscript"/>
        </w:rPr>
        <w:t>th</w:t>
      </w:r>
      <w:r w:rsidR="009C4D20" w:rsidRPr="007732D0">
        <w:rPr>
          <w:rFonts w:asciiTheme="minorHAnsi" w:hAnsiTheme="minorHAnsi" w:cstheme="minorHAnsi"/>
          <w:sz w:val="28"/>
          <w:szCs w:val="32"/>
        </w:rPr>
        <w:t xml:space="preserve"> February 202</w:t>
      </w:r>
      <w:r w:rsidR="00526CCE" w:rsidRPr="007732D0">
        <w:rPr>
          <w:rFonts w:asciiTheme="minorHAnsi" w:hAnsiTheme="minorHAnsi" w:cstheme="minorHAnsi"/>
          <w:sz w:val="28"/>
          <w:szCs w:val="32"/>
        </w:rPr>
        <w:t>5</w:t>
      </w:r>
      <w:r w:rsidRPr="007732D0">
        <w:rPr>
          <w:rFonts w:asciiTheme="minorHAnsi" w:hAnsiTheme="minorHAnsi" w:cstheme="minorHAnsi"/>
          <w:sz w:val="28"/>
          <w:szCs w:val="32"/>
        </w:rPr>
        <w:t>.</w:t>
      </w:r>
      <w:r w:rsidR="008D6B98" w:rsidRPr="007732D0">
        <w:rPr>
          <w:rFonts w:asciiTheme="minorHAnsi" w:hAnsiTheme="minorHAnsi" w:cstheme="minorHAnsi"/>
          <w:sz w:val="28"/>
          <w:szCs w:val="32"/>
        </w:rPr>
        <w:t xml:space="preserve"> Job Family categories differ from</w:t>
      </w:r>
      <w:r w:rsidR="00057A05" w:rsidRPr="007732D0">
        <w:rPr>
          <w:rFonts w:asciiTheme="minorHAnsi" w:hAnsiTheme="minorHAnsi" w:cstheme="minorHAnsi"/>
          <w:sz w:val="28"/>
          <w:szCs w:val="32"/>
        </w:rPr>
        <w:t xml:space="preserve"> the</w:t>
      </w:r>
      <w:r w:rsidR="008D6B98" w:rsidRPr="007732D0">
        <w:rPr>
          <w:rFonts w:asciiTheme="minorHAnsi" w:hAnsiTheme="minorHAnsi" w:cstheme="minorHAnsi"/>
          <w:sz w:val="28"/>
          <w:szCs w:val="32"/>
        </w:rPr>
        <w:t xml:space="preserve"> other sections</w:t>
      </w:r>
      <w:r w:rsidR="00057A05" w:rsidRPr="007732D0">
        <w:rPr>
          <w:rFonts w:asciiTheme="minorHAnsi" w:hAnsiTheme="minorHAnsi" w:cstheme="minorHAnsi"/>
          <w:sz w:val="28"/>
          <w:szCs w:val="32"/>
        </w:rPr>
        <w:t xml:space="preserve"> in this report</w:t>
      </w:r>
      <w:r w:rsidR="008D6B98" w:rsidRPr="007732D0">
        <w:rPr>
          <w:rFonts w:asciiTheme="minorHAnsi" w:hAnsiTheme="minorHAnsi" w:cstheme="minorHAnsi"/>
          <w:sz w:val="28"/>
          <w:szCs w:val="32"/>
        </w:rPr>
        <w:t xml:space="preserve"> as th</w:t>
      </w:r>
      <w:r w:rsidR="002346D9" w:rsidRPr="007732D0">
        <w:rPr>
          <w:rFonts w:asciiTheme="minorHAnsi" w:hAnsiTheme="minorHAnsi" w:cstheme="minorHAnsi"/>
          <w:sz w:val="28"/>
          <w:szCs w:val="32"/>
        </w:rPr>
        <w:t xml:space="preserve">e </w:t>
      </w:r>
      <w:r w:rsidR="008D6B98" w:rsidRPr="007732D0">
        <w:rPr>
          <w:rFonts w:asciiTheme="minorHAnsi" w:hAnsiTheme="minorHAnsi" w:cstheme="minorHAnsi"/>
          <w:sz w:val="28"/>
          <w:szCs w:val="32"/>
        </w:rPr>
        <w:t xml:space="preserve">Job Family categories </w:t>
      </w:r>
      <w:r w:rsidR="002346D9" w:rsidRPr="007732D0">
        <w:rPr>
          <w:rFonts w:asciiTheme="minorHAnsi" w:hAnsiTheme="minorHAnsi" w:cstheme="minorHAnsi"/>
          <w:sz w:val="28"/>
          <w:szCs w:val="32"/>
        </w:rPr>
        <w:t xml:space="preserve">below </w:t>
      </w:r>
      <w:r w:rsidR="008D6B98" w:rsidRPr="007732D0">
        <w:rPr>
          <w:rFonts w:asciiTheme="minorHAnsi" w:hAnsiTheme="minorHAnsi" w:cstheme="minorHAnsi"/>
          <w:sz w:val="28"/>
          <w:szCs w:val="32"/>
        </w:rPr>
        <w:t>are set by Job Train and can’t be broken down further.</w:t>
      </w:r>
      <w:r w:rsidR="00AA7CB3" w:rsidRPr="007732D0">
        <w:rPr>
          <w:rFonts w:asciiTheme="minorHAnsi" w:hAnsiTheme="minorHAnsi" w:cstheme="minorHAnsi"/>
          <w:sz w:val="28"/>
          <w:szCs w:val="32"/>
        </w:rPr>
        <w:t xml:space="preserve"> </w:t>
      </w:r>
      <w:r w:rsidR="00526CCE" w:rsidRPr="007732D0">
        <w:rPr>
          <w:rFonts w:asciiTheme="minorHAnsi" w:hAnsiTheme="minorHAnsi" w:cstheme="minorHAnsi"/>
          <w:sz w:val="28"/>
          <w:szCs w:val="32"/>
        </w:rPr>
        <w:t>The application data also includes more ethnic groups to choose from compared to the in-post data.</w:t>
      </w:r>
    </w:p>
    <w:p w14:paraId="6FABAD9A" w14:textId="2315A1C7" w:rsidR="007A7297" w:rsidRPr="007732D0" w:rsidRDefault="0072758F" w:rsidP="007732D0">
      <w:pPr>
        <w:spacing w:after="160" w:line="259" w:lineRule="auto"/>
        <w:rPr>
          <w:rFonts w:asciiTheme="minorHAnsi" w:hAnsiTheme="minorHAnsi" w:cstheme="minorHAnsi"/>
          <w:sz w:val="28"/>
          <w:szCs w:val="32"/>
        </w:rPr>
      </w:pPr>
      <w:r w:rsidRPr="007732D0">
        <w:rPr>
          <w:rFonts w:asciiTheme="minorHAnsi" w:hAnsiTheme="minorHAnsi" w:cstheme="minorHAnsi"/>
          <w:sz w:val="28"/>
          <w:szCs w:val="32"/>
        </w:rPr>
        <w:t>T</w:t>
      </w:r>
      <w:r w:rsidR="00EC11C7" w:rsidRPr="007732D0">
        <w:rPr>
          <w:rFonts w:asciiTheme="minorHAnsi" w:hAnsiTheme="minorHAnsi" w:cstheme="minorHAnsi"/>
          <w:sz w:val="28"/>
          <w:szCs w:val="32"/>
        </w:rPr>
        <w:t xml:space="preserve">he figures </w:t>
      </w:r>
      <w:r w:rsidRPr="007732D0">
        <w:rPr>
          <w:rFonts w:asciiTheme="minorHAnsi" w:hAnsiTheme="minorHAnsi" w:cstheme="minorHAnsi"/>
          <w:sz w:val="28"/>
          <w:szCs w:val="32"/>
        </w:rPr>
        <w:t xml:space="preserve">below </w:t>
      </w:r>
      <w:r w:rsidR="00507E6D" w:rsidRPr="007732D0">
        <w:rPr>
          <w:rFonts w:asciiTheme="minorHAnsi" w:hAnsiTheme="minorHAnsi" w:cstheme="minorHAnsi"/>
          <w:sz w:val="28"/>
          <w:szCs w:val="32"/>
        </w:rPr>
        <w:t>do</w:t>
      </w:r>
      <w:r w:rsidR="00EC11C7" w:rsidRPr="007732D0">
        <w:rPr>
          <w:rFonts w:asciiTheme="minorHAnsi" w:hAnsiTheme="minorHAnsi" w:cstheme="minorHAnsi"/>
          <w:sz w:val="28"/>
          <w:szCs w:val="32"/>
        </w:rPr>
        <w:t xml:space="preserve"> not include </w:t>
      </w:r>
      <w:r w:rsidR="00507E6D" w:rsidRPr="007732D0">
        <w:rPr>
          <w:rFonts w:asciiTheme="minorHAnsi" w:hAnsiTheme="minorHAnsi" w:cstheme="minorHAnsi"/>
          <w:sz w:val="28"/>
          <w:szCs w:val="32"/>
        </w:rPr>
        <w:t xml:space="preserve">applications for </w:t>
      </w:r>
      <w:r w:rsidR="00EC11C7" w:rsidRPr="007732D0">
        <w:rPr>
          <w:rFonts w:asciiTheme="minorHAnsi" w:hAnsiTheme="minorHAnsi" w:cstheme="minorHAnsi"/>
          <w:sz w:val="28"/>
          <w:szCs w:val="32"/>
        </w:rPr>
        <w:t>the 60</w:t>
      </w:r>
      <w:r w:rsidR="00507E6D" w:rsidRPr="007732D0">
        <w:rPr>
          <w:rFonts w:asciiTheme="minorHAnsi" w:hAnsiTheme="minorHAnsi" w:cstheme="minorHAnsi"/>
          <w:sz w:val="28"/>
          <w:szCs w:val="32"/>
        </w:rPr>
        <w:t>+</w:t>
      </w:r>
      <w:r w:rsidR="00EC11C7" w:rsidRPr="007732D0">
        <w:rPr>
          <w:rFonts w:asciiTheme="minorHAnsi" w:hAnsiTheme="minorHAnsi" w:cstheme="minorHAnsi"/>
          <w:sz w:val="28"/>
          <w:szCs w:val="32"/>
        </w:rPr>
        <w:t xml:space="preserve"> international nurses recruited outwith JobTrain through</w:t>
      </w:r>
      <w:r w:rsidR="00687D4D" w:rsidRPr="007732D0">
        <w:rPr>
          <w:rFonts w:asciiTheme="minorHAnsi" w:hAnsiTheme="minorHAnsi" w:cstheme="minorHAnsi"/>
          <w:sz w:val="28"/>
          <w:szCs w:val="32"/>
        </w:rPr>
        <w:t xml:space="preserve"> the</w:t>
      </w:r>
      <w:r w:rsidR="00EC11C7" w:rsidRPr="007732D0">
        <w:rPr>
          <w:rFonts w:asciiTheme="minorHAnsi" w:hAnsiTheme="minorHAnsi" w:cstheme="minorHAnsi"/>
          <w:sz w:val="28"/>
          <w:szCs w:val="32"/>
        </w:rPr>
        <w:t xml:space="preserve"> Yeovil Trust</w:t>
      </w:r>
      <w:r w:rsidR="00057A05" w:rsidRPr="007732D0">
        <w:rPr>
          <w:rFonts w:asciiTheme="minorHAnsi" w:hAnsiTheme="minorHAnsi" w:cstheme="minorHAnsi"/>
          <w:sz w:val="28"/>
          <w:szCs w:val="32"/>
        </w:rPr>
        <w:t xml:space="preserve"> as part of our International Nurse Recruitment Programme</w:t>
      </w:r>
      <w:r w:rsidR="00EC11C7" w:rsidRPr="007732D0">
        <w:rPr>
          <w:rFonts w:asciiTheme="minorHAnsi" w:hAnsiTheme="minorHAnsi" w:cstheme="minorHAnsi"/>
          <w:sz w:val="28"/>
          <w:szCs w:val="32"/>
        </w:rPr>
        <w:t>.</w:t>
      </w:r>
    </w:p>
    <w:p w14:paraId="30BDBC9D" w14:textId="147821C5" w:rsidR="00A047A7" w:rsidRPr="007732D0" w:rsidRDefault="00A047A7" w:rsidP="007732D0">
      <w:pPr>
        <w:spacing w:after="160" w:line="259" w:lineRule="auto"/>
        <w:rPr>
          <w:rFonts w:asciiTheme="minorHAnsi" w:hAnsiTheme="minorHAnsi" w:cstheme="minorHAnsi"/>
          <w:sz w:val="28"/>
          <w:szCs w:val="32"/>
        </w:rPr>
      </w:pPr>
      <w:r w:rsidRPr="007732D0">
        <w:rPr>
          <w:rFonts w:asciiTheme="minorHAnsi" w:hAnsiTheme="minorHAnsi" w:cstheme="minorHAnsi"/>
          <w:sz w:val="28"/>
          <w:szCs w:val="32"/>
        </w:rPr>
        <w:t>There was a decrease in applications compared to 2023</w:t>
      </w:r>
      <w:r w:rsidR="003D68D6">
        <w:rPr>
          <w:rFonts w:asciiTheme="minorHAnsi" w:hAnsiTheme="minorHAnsi" w:cstheme="minorHAnsi"/>
          <w:sz w:val="28"/>
          <w:szCs w:val="32"/>
        </w:rPr>
        <w:t>-</w:t>
      </w:r>
      <w:r w:rsidRPr="007732D0">
        <w:rPr>
          <w:rFonts w:asciiTheme="minorHAnsi" w:hAnsiTheme="minorHAnsi" w:cstheme="minorHAnsi"/>
          <w:sz w:val="28"/>
          <w:szCs w:val="32"/>
        </w:rPr>
        <w:t>2024</w:t>
      </w:r>
      <w:r w:rsidR="009A35A7" w:rsidRPr="007732D0">
        <w:rPr>
          <w:rFonts w:asciiTheme="minorHAnsi" w:hAnsiTheme="minorHAnsi" w:cstheme="minorHAnsi"/>
          <w:sz w:val="28"/>
          <w:szCs w:val="32"/>
        </w:rPr>
        <w:t xml:space="preserve">. Applications fell from </w:t>
      </w:r>
      <w:r w:rsidRPr="007732D0">
        <w:rPr>
          <w:rFonts w:asciiTheme="minorHAnsi" w:hAnsiTheme="minorHAnsi" w:cstheme="minorHAnsi"/>
          <w:sz w:val="28"/>
          <w:szCs w:val="32"/>
        </w:rPr>
        <w:t>92,435 application</w:t>
      </w:r>
      <w:r w:rsidR="009A35A7" w:rsidRPr="007732D0">
        <w:rPr>
          <w:rFonts w:asciiTheme="minorHAnsi" w:hAnsiTheme="minorHAnsi" w:cstheme="minorHAnsi"/>
          <w:sz w:val="28"/>
          <w:szCs w:val="32"/>
        </w:rPr>
        <w:t>s</w:t>
      </w:r>
      <w:r w:rsidRPr="007732D0">
        <w:rPr>
          <w:rFonts w:asciiTheme="minorHAnsi" w:hAnsiTheme="minorHAnsi" w:cstheme="minorHAnsi"/>
          <w:sz w:val="28"/>
          <w:szCs w:val="32"/>
        </w:rPr>
        <w:t xml:space="preserve"> </w:t>
      </w:r>
      <w:r w:rsidR="007233A1" w:rsidRPr="007732D0">
        <w:rPr>
          <w:rFonts w:asciiTheme="minorHAnsi" w:hAnsiTheme="minorHAnsi" w:cstheme="minorHAnsi"/>
          <w:sz w:val="28"/>
          <w:szCs w:val="32"/>
        </w:rPr>
        <w:t>to</w:t>
      </w:r>
      <w:r w:rsidRPr="007732D0">
        <w:rPr>
          <w:rFonts w:asciiTheme="minorHAnsi" w:hAnsiTheme="minorHAnsi" w:cstheme="minorHAnsi"/>
          <w:sz w:val="28"/>
          <w:szCs w:val="32"/>
        </w:rPr>
        <w:t xml:space="preserve"> </w:t>
      </w:r>
      <w:r w:rsidR="00AD1817" w:rsidRPr="007732D0">
        <w:rPr>
          <w:rFonts w:asciiTheme="minorHAnsi" w:hAnsiTheme="minorHAnsi" w:cstheme="minorHAnsi"/>
          <w:sz w:val="28"/>
          <w:szCs w:val="32"/>
        </w:rPr>
        <w:t>78,741</w:t>
      </w:r>
      <w:r w:rsidRPr="007732D0">
        <w:rPr>
          <w:rFonts w:asciiTheme="minorHAnsi" w:hAnsiTheme="minorHAnsi" w:cstheme="minorHAnsi"/>
          <w:sz w:val="28"/>
          <w:szCs w:val="32"/>
        </w:rPr>
        <w:t>applications</w:t>
      </w:r>
      <w:r w:rsidR="007233A1" w:rsidRPr="007732D0">
        <w:rPr>
          <w:rFonts w:asciiTheme="minorHAnsi" w:hAnsiTheme="minorHAnsi" w:cstheme="minorHAnsi"/>
          <w:sz w:val="28"/>
          <w:szCs w:val="32"/>
        </w:rPr>
        <w:t xml:space="preserve"> in 2024</w:t>
      </w:r>
      <w:r w:rsidR="003D68D6">
        <w:rPr>
          <w:rFonts w:asciiTheme="minorHAnsi" w:hAnsiTheme="minorHAnsi" w:cstheme="minorHAnsi"/>
          <w:sz w:val="28"/>
          <w:szCs w:val="32"/>
        </w:rPr>
        <w:t>-</w:t>
      </w:r>
      <w:r w:rsidR="007233A1" w:rsidRPr="007732D0">
        <w:rPr>
          <w:rFonts w:asciiTheme="minorHAnsi" w:hAnsiTheme="minorHAnsi" w:cstheme="minorHAnsi"/>
          <w:sz w:val="28"/>
          <w:szCs w:val="32"/>
        </w:rPr>
        <w:t>2025</w:t>
      </w:r>
      <w:r w:rsidR="009A35A7" w:rsidRPr="007732D0">
        <w:rPr>
          <w:rFonts w:asciiTheme="minorHAnsi" w:hAnsiTheme="minorHAnsi" w:cstheme="minorHAnsi"/>
          <w:sz w:val="28"/>
          <w:szCs w:val="32"/>
        </w:rPr>
        <w:t xml:space="preserve">. This is </w:t>
      </w:r>
      <w:r w:rsidRPr="007732D0">
        <w:rPr>
          <w:rFonts w:asciiTheme="minorHAnsi" w:hAnsiTheme="minorHAnsi" w:cstheme="minorHAnsi"/>
          <w:sz w:val="28"/>
          <w:szCs w:val="32"/>
        </w:rPr>
        <w:t xml:space="preserve">a reduction </w:t>
      </w:r>
      <w:r w:rsidR="009A35A7" w:rsidRPr="007732D0">
        <w:rPr>
          <w:rFonts w:asciiTheme="minorHAnsi" w:hAnsiTheme="minorHAnsi" w:cstheme="minorHAnsi"/>
          <w:sz w:val="28"/>
          <w:szCs w:val="32"/>
        </w:rPr>
        <w:t xml:space="preserve">of </w:t>
      </w:r>
      <w:r w:rsidR="00AD1817" w:rsidRPr="007732D0">
        <w:rPr>
          <w:rFonts w:asciiTheme="minorHAnsi" w:hAnsiTheme="minorHAnsi" w:cstheme="minorHAnsi"/>
          <w:sz w:val="28"/>
          <w:szCs w:val="32"/>
        </w:rPr>
        <w:t>14.8</w:t>
      </w:r>
      <w:r w:rsidRPr="007732D0">
        <w:rPr>
          <w:rFonts w:asciiTheme="minorHAnsi" w:hAnsiTheme="minorHAnsi" w:cstheme="minorHAnsi"/>
          <w:sz w:val="28"/>
          <w:szCs w:val="32"/>
        </w:rPr>
        <w:t>%. Comparing 2024</w:t>
      </w:r>
      <w:r w:rsidR="003D68D6">
        <w:rPr>
          <w:rFonts w:asciiTheme="minorHAnsi" w:hAnsiTheme="minorHAnsi" w:cstheme="minorHAnsi"/>
          <w:sz w:val="28"/>
          <w:szCs w:val="32"/>
        </w:rPr>
        <w:t>-</w:t>
      </w:r>
      <w:r w:rsidRPr="007732D0">
        <w:rPr>
          <w:rFonts w:asciiTheme="minorHAnsi" w:hAnsiTheme="minorHAnsi" w:cstheme="minorHAnsi"/>
          <w:sz w:val="28"/>
          <w:szCs w:val="32"/>
        </w:rPr>
        <w:t>2025 to 2023</w:t>
      </w:r>
      <w:r w:rsidR="003D68D6">
        <w:rPr>
          <w:rFonts w:asciiTheme="minorHAnsi" w:hAnsiTheme="minorHAnsi" w:cstheme="minorHAnsi"/>
          <w:sz w:val="28"/>
          <w:szCs w:val="32"/>
        </w:rPr>
        <w:t>-</w:t>
      </w:r>
      <w:r w:rsidRPr="007732D0">
        <w:rPr>
          <w:rFonts w:asciiTheme="minorHAnsi" w:hAnsiTheme="minorHAnsi" w:cstheme="minorHAnsi"/>
          <w:sz w:val="28"/>
          <w:szCs w:val="32"/>
        </w:rPr>
        <w:t xml:space="preserve">2024 the situation </w:t>
      </w:r>
      <w:r w:rsidR="00164363" w:rsidRPr="007732D0">
        <w:rPr>
          <w:rFonts w:asciiTheme="minorHAnsi" w:hAnsiTheme="minorHAnsi" w:cstheme="minorHAnsi"/>
          <w:sz w:val="28"/>
          <w:szCs w:val="32"/>
        </w:rPr>
        <w:t xml:space="preserve">remains similar. </w:t>
      </w:r>
      <w:r w:rsidRPr="007732D0">
        <w:rPr>
          <w:rFonts w:asciiTheme="minorHAnsi" w:hAnsiTheme="minorHAnsi" w:cstheme="minorHAnsi"/>
          <w:sz w:val="28"/>
          <w:szCs w:val="32"/>
        </w:rPr>
        <w:t>The number of applications remains high</w:t>
      </w:r>
      <w:r w:rsidR="009A35A7" w:rsidRPr="007732D0">
        <w:rPr>
          <w:rFonts w:asciiTheme="minorHAnsi" w:hAnsiTheme="minorHAnsi" w:cstheme="minorHAnsi"/>
          <w:sz w:val="28"/>
          <w:szCs w:val="32"/>
        </w:rPr>
        <w:t>.</w:t>
      </w:r>
    </w:p>
    <w:p w14:paraId="760311BD" w14:textId="77777777" w:rsidR="00A047A7" w:rsidRPr="007732D0" w:rsidRDefault="00A047A7" w:rsidP="007732D0">
      <w:pPr>
        <w:spacing w:after="160" w:line="259" w:lineRule="auto"/>
        <w:rPr>
          <w:rFonts w:asciiTheme="minorHAnsi" w:hAnsiTheme="minorHAnsi" w:cstheme="minorHAnsi"/>
          <w:color w:val="FF0000"/>
          <w:sz w:val="28"/>
          <w:szCs w:val="32"/>
        </w:rPr>
      </w:pPr>
    </w:p>
    <w:p w14:paraId="0F12442F" w14:textId="7CBF03A1" w:rsidR="00B04705" w:rsidRPr="007732D0" w:rsidRDefault="0072758F" w:rsidP="007732D0">
      <w:pPr>
        <w:spacing w:after="160" w:line="259" w:lineRule="auto"/>
        <w:rPr>
          <w:rFonts w:asciiTheme="minorHAnsi" w:hAnsiTheme="minorHAnsi" w:cstheme="minorHAnsi"/>
          <w:sz w:val="28"/>
          <w:szCs w:val="32"/>
        </w:rPr>
      </w:pPr>
      <w:r w:rsidRPr="007732D0">
        <w:rPr>
          <w:rFonts w:asciiTheme="minorHAnsi" w:hAnsiTheme="minorHAnsi" w:cstheme="minorHAnsi"/>
          <w:sz w:val="28"/>
          <w:szCs w:val="32"/>
        </w:rPr>
        <w:t xml:space="preserve">During 2024-2025 </w:t>
      </w:r>
      <w:r w:rsidR="00B04705" w:rsidRPr="007732D0">
        <w:rPr>
          <w:rFonts w:asciiTheme="minorHAnsi" w:hAnsiTheme="minorHAnsi" w:cstheme="minorHAnsi"/>
          <w:sz w:val="28"/>
          <w:szCs w:val="32"/>
        </w:rPr>
        <w:t xml:space="preserve">there were many efforts to </w:t>
      </w:r>
      <w:r w:rsidR="00687D4D" w:rsidRPr="007732D0">
        <w:rPr>
          <w:rFonts w:asciiTheme="minorHAnsi" w:hAnsiTheme="minorHAnsi" w:cstheme="minorHAnsi"/>
          <w:sz w:val="28"/>
          <w:szCs w:val="32"/>
        </w:rPr>
        <w:t xml:space="preserve">promote </w:t>
      </w:r>
      <w:r w:rsidRPr="007732D0">
        <w:rPr>
          <w:rFonts w:asciiTheme="minorHAnsi" w:hAnsiTheme="minorHAnsi" w:cstheme="minorHAnsi"/>
          <w:sz w:val="28"/>
          <w:szCs w:val="32"/>
        </w:rPr>
        <w:t xml:space="preserve">recruitment to </w:t>
      </w:r>
      <w:r w:rsidR="00B04705" w:rsidRPr="007732D0">
        <w:rPr>
          <w:rFonts w:asciiTheme="minorHAnsi" w:hAnsiTheme="minorHAnsi" w:cstheme="minorHAnsi"/>
          <w:sz w:val="28"/>
          <w:szCs w:val="32"/>
        </w:rPr>
        <w:t xml:space="preserve">nursing posts, which </w:t>
      </w:r>
      <w:r w:rsidR="009A35A7" w:rsidRPr="007732D0">
        <w:rPr>
          <w:rFonts w:asciiTheme="minorHAnsi" w:hAnsiTheme="minorHAnsi" w:cstheme="minorHAnsi"/>
          <w:sz w:val="28"/>
          <w:szCs w:val="32"/>
        </w:rPr>
        <w:t>are likely to</w:t>
      </w:r>
      <w:r w:rsidR="00B04705" w:rsidRPr="007732D0">
        <w:rPr>
          <w:rFonts w:asciiTheme="minorHAnsi" w:hAnsiTheme="minorHAnsi" w:cstheme="minorHAnsi"/>
          <w:sz w:val="28"/>
          <w:szCs w:val="32"/>
        </w:rPr>
        <w:t xml:space="preserve"> have contributed to the increase in applications this year. The effort includes site open days, attending recruitment and career fairs as well as social media campaigns.</w:t>
      </w:r>
      <w:r w:rsidR="00AA7CB3" w:rsidRPr="007732D0">
        <w:rPr>
          <w:rFonts w:asciiTheme="minorHAnsi" w:hAnsiTheme="minorHAnsi" w:cstheme="minorHAnsi"/>
          <w:sz w:val="28"/>
          <w:szCs w:val="32"/>
        </w:rPr>
        <w:t xml:space="preserve"> </w:t>
      </w:r>
    </w:p>
    <w:p w14:paraId="382052AA" w14:textId="5E4164A9" w:rsidR="00BD4A82" w:rsidRPr="007732D0" w:rsidRDefault="00BD4A82" w:rsidP="007732D0">
      <w:pPr>
        <w:spacing w:after="160" w:line="259" w:lineRule="auto"/>
        <w:rPr>
          <w:rFonts w:asciiTheme="minorHAnsi" w:hAnsiTheme="minorHAnsi" w:cstheme="minorHAnsi"/>
          <w:sz w:val="28"/>
          <w:szCs w:val="32"/>
        </w:rPr>
      </w:pPr>
      <w:r w:rsidRPr="007732D0">
        <w:rPr>
          <w:rFonts w:asciiTheme="minorHAnsi" w:hAnsiTheme="minorHAnsi" w:cstheme="minorHAnsi"/>
          <w:b/>
          <w:bCs/>
          <w:sz w:val="28"/>
          <w:szCs w:val="32"/>
        </w:rPr>
        <w:t>Note:</w:t>
      </w:r>
      <w:r w:rsidRPr="007732D0">
        <w:rPr>
          <w:rFonts w:asciiTheme="minorHAnsi" w:hAnsiTheme="minorHAnsi" w:cstheme="minorHAnsi"/>
          <w:sz w:val="28"/>
          <w:szCs w:val="32"/>
        </w:rPr>
        <w:t xml:space="preserve"> </w:t>
      </w:r>
      <w:r w:rsidR="007233A1" w:rsidRPr="007732D0">
        <w:rPr>
          <w:rFonts w:asciiTheme="minorHAnsi" w:hAnsiTheme="minorHAnsi" w:cstheme="minorHAnsi"/>
          <w:sz w:val="28"/>
          <w:szCs w:val="32"/>
        </w:rPr>
        <w:t xml:space="preserve">A person </w:t>
      </w:r>
      <w:r w:rsidRPr="007732D0">
        <w:rPr>
          <w:rFonts w:asciiTheme="minorHAnsi" w:hAnsiTheme="minorHAnsi" w:cstheme="minorHAnsi"/>
          <w:sz w:val="28"/>
          <w:szCs w:val="32"/>
        </w:rPr>
        <w:t>will be counted more than once if they have applied more than once. This could be for the same role or for different roles.</w:t>
      </w:r>
    </w:p>
    <w:p w14:paraId="5247B583" w14:textId="6FD71748" w:rsidR="007A7297" w:rsidRPr="00D3328F" w:rsidRDefault="00C6715B" w:rsidP="002B3EBE">
      <w:pPr>
        <w:pStyle w:val="Heading20"/>
        <w:rPr>
          <w:rFonts w:asciiTheme="minorHAnsi" w:hAnsiTheme="minorHAnsi" w:cstheme="minorHAnsi"/>
          <w:color w:val="auto"/>
          <w:sz w:val="28"/>
          <w:szCs w:val="28"/>
        </w:rPr>
      </w:pPr>
      <w:bookmarkStart w:id="115" w:name="_Toc228517146"/>
      <w:r w:rsidRPr="00D3328F">
        <w:rPr>
          <w:rFonts w:asciiTheme="minorHAnsi" w:hAnsiTheme="minorHAnsi" w:cstheme="minorHAnsi"/>
          <w:color w:val="auto"/>
          <w:sz w:val="28"/>
          <w:szCs w:val="28"/>
        </w:rPr>
        <w:t>Table 1</w:t>
      </w:r>
      <w:r w:rsidR="00CB6AE7">
        <w:rPr>
          <w:rFonts w:asciiTheme="minorHAnsi" w:hAnsiTheme="minorHAnsi" w:cstheme="minorHAnsi"/>
          <w:color w:val="auto"/>
          <w:sz w:val="28"/>
          <w:szCs w:val="28"/>
        </w:rPr>
        <w:t>0</w:t>
      </w:r>
      <w:r w:rsidRPr="00D3328F">
        <w:rPr>
          <w:rFonts w:asciiTheme="minorHAnsi" w:hAnsiTheme="minorHAnsi" w:cstheme="minorHAnsi"/>
          <w:color w:val="auto"/>
          <w:sz w:val="28"/>
          <w:szCs w:val="28"/>
        </w:rPr>
        <w:t xml:space="preserve">.1: </w:t>
      </w:r>
      <w:r w:rsidR="00C80AED" w:rsidRPr="00D3328F">
        <w:rPr>
          <w:rFonts w:asciiTheme="minorHAnsi" w:hAnsiTheme="minorHAnsi" w:cstheme="minorHAnsi"/>
          <w:color w:val="auto"/>
          <w:sz w:val="28"/>
          <w:szCs w:val="28"/>
        </w:rPr>
        <w:t xml:space="preserve">Job Train </w:t>
      </w:r>
      <w:r w:rsidR="00470CE5" w:rsidRPr="00D3328F">
        <w:rPr>
          <w:rFonts w:asciiTheme="minorHAnsi" w:hAnsiTheme="minorHAnsi" w:cstheme="minorHAnsi"/>
          <w:color w:val="auto"/>
          <w:sz w:val="28"/>
          <w:szCs w:val="28"/>
        </w:rPr>
        <w:t>Applications</w:t>
      </w:r>
      <w:r w:rsidR="009A35A7">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BME Ethnic Group</w:t>
      </w:r>
      <w:r w:rsidR="009A35A7">
        <w:rPr>
          <w:rFonts w:asciiTheme="minorHAnsi" w:hAnsiTheme="minorHAnsi" w:cstheme="minorHAnsi"/>
          <w:color w:val="auto"/>
          <w:sz w:val="28"/>
          <w:szCs w:val="28"/>
        </w:rPr>
        <w:t>s</w:t>
      </w:r>
      <w:r w:rsidR="009A35A7" w:rsidRPr="00D3328F">
        <w:rPr>
          <w:rFonts w:asciiTheme="minorHAnsi" w:hAnsiTheme="minorHAnsi" w:cstheme="minorHAnsi"/>
          <w:color w:val="auto"/>
          <w:sz w:val="28"/>
          <w:szCs w:val="28"/>
        </w:rPr>
        <w:t xml:space="preserve"> </w:t>
      </w:r>
      <w:r w:rsidR="000E4C1C" w:rsidRPr="00D3328F">
        <w:rPr>
          <w:rFonts w:asciiTheme="minorHAnsi" w:hAnsiTheme="minorHAnsi" w:cstheme="minorHAnsi"/>
          <w:color w:val="auto"/>
          <w:sz w:val="28"/>
          <w:szCs w:val="28"/>
        </w:rPr>
        <w:t>by Job Family</w:t>
      </w:r>
      <w:bookmarkEnd w:id="115"/>
      <w:r w:rsidR="00313750" w:rsidRPr="00D3328F">
        <w:rPr>
          <w:rFonts w:asciiTheme="minorHAnsi" w:hAnsiTheme="minorHAnsi" w:cstheme="minorHAnsi"/>
          <w:color w:val="auto"/>
          <w:sz w:val="28"/>
          <w:szCs w:val="28"/>
        </w:rPr>
        <w:t xml:space="preserve"> </w:t>
      </w:r>
    </w:p>
    <w:p w14:paraId="49E2DBB7" w14:textId="77777777" w:rsidR="00B63B91" w:rsidRDefault="00B63B91" w:rsidP="00B63B91">
      <w:pPr>
        <w:rPr>
          <w:rFonts w:asciiTheme="minorHAnsi" w:hAnsiTheme="minorHAnsi" w:cstheme="minorHAnsi"/>
          <w:color w:val="FF0000"/>
        </w:rPr>
      </w:pPr>
    </w:p>
    <w:tbl>
      <w:tblPr>
        <w:tblW w:w="0" w:type="auto"/>
        <w:tblLayout w:type="fixed"/>
        <w:tblLook w:val="04A0" w:firstRow="1" w:lastRow="0" w:firstColumn="1" w:lastColumn="0" w:noHBand="0" w:noVBand="1"/>
      </w:tblPr>
      <w:tblGrid>
        <w:gridCol w:w="2547"/>
        <w:gridCol w:w="839"/>
        <w:gridCol w:w="839"/>
        <w:gridCol w:w="839"/>
        <w:gridCol w:w="839"/>
        <w:gridCol w:w="839"/>
        <w:gridCol w:w="839"/>
        <w:gridCol w:w="839"/>
        <w:gridCol w:w="839"/>
        <w:gridCol w:w="839"/>
        <w:gridCol w:w="839"/>
        <w:gridCol w:w="839"/>
        <w:gridCol w:w="839"/>
        <w:gridCol w:w="839"/>
        <w:gridCol w:w="936"/>
      </w:tblGrid>
      <w:tr w:rsidR="00773AA0" w:rsidRPr="00773AA0" w14:paraId="291530CD" w14:textId="77777777" w:rsidTr="00773AA0">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8C0F509"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w:t>
            </w:r>
          </w:p>
        </w:tc>
        <w:tc>
          <w:tcPr>
            <w:tcW w:w="10907" w:type="dxa"/>
            <w:gridSpan w:val="13"/>
            <w:tcBorders>
              <w:top w:val="single" w:sz="4" w:space="0" w:color="auto"/>
              <w:left w:val="nil"/>
              <w:bottom w:val="single" w:sz="4" w:space="0" w:color="auto"/>
              <w:right w:val="single" w:sz="4" w:space="0" w:color="000000"/>
            </w:tcBorders>
            <w:shd w:val="clear" w:color="000000" w:fill="A6C9EC"/>
            <w:noWrap/>
            <w:vAlign w:val="bottom"/>
            <w:hideMark/>
          </w:tcPr>
          <w:p w14:paraId="5D853B00"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BME</w:t>
            </w:r>
          </w:p>
        </w:tc>
        <w:tc>
          <w:tcPr>
            <w:tcW w:w="936" w:type="dxa"/>
            <w:vMerge w:val="restart"/>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5B355BF2"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BME Total</w:t>
            </w:r>
          </w:p>
        </w:tc>
      </w:tr>
      <w:tr w:rsidR="00773AA0" w:rsidRPr="00773AA0" w14:paraId="6DF862B9" w14:textId="77777777" w:rsidTr="00773AA0">
        <w:trPr>
          <w:trHeight w:val="27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CFDF2CE" w14:textId="77777777" w:rsidR="00773AA0" w:rsidRPr="00773AA0" w:rsidRDefault="00773AA0" w:rsidP="00773AA0">
            <w:pPr>
              <w:rPr>
                <w:rFonts w:ascii="Aptos Narrow" w:hAnsi="Aptos Narrow" w:cs="Times New Roman"/>
                <w:b/>
                <w:bCs/>
                <w:color w:val="000000"/>
                <w:szCs w:val="22"/>
                <w:lang w:eastAsia="en-GB"/>
              </w:rPr>
            </w:pPr>
          </w:p>
        </w:tc>
        <w:tc>
          <w:tcPr>
            <w:tcW w:w="839" w:type="dxa"/>
            <w:tcBorders>
              <w:top w:val="nil"/>
              <w:left w:val="nil"/>
              <w:bottom w:val="single" w:sz="4" w:space="0" w:color="auto"/>
              <w:right w:val="single" w:sz="4" w:space="0" w:color="auto"/>
            </w:tcBorders>
            <w:shd w:val="clear" w:color="000000" w:fill="A6C9EC"/>
            <w:vAlign w:val="center"/>
            <w:hideMark/>
          </w:tcPr>
          <w:p w14:paraId="25588382"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African - African, African Scottish or African British</w:t>
            </w:r>
          </w:p>
        </w:tc>
        <w:tc>
          <w:tcPr>
            <w:tcW w:w="839" w:type="dxa"/>
            <w:tcBorders>
              <w:top w:val="nil"/>
              <w:left w:val="nil"/>
              <w:bottom w:val="single" w:sz="4" w:space="0" w:color="auto"/>
              <w:right w:val="single" w:sz="4" w:space="0" w:color="auto"/>
            </w:tcBorders>
            <w:shd w:val="clear" w:color="000000" w:fill="A6C9EC"/>
            <w:vAlign w:val="center"/>
            <w:hideMark/>
          </w:tcPr>
          <w:p w14:paraId="4FB9CE52"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African - Other</w:t>
            </w:r>
          </w:p>
        </w:tc>
        <w:tc>
          <w:tcPr>
            <w:tcW w:w="839" w:type="dxa"/>
            <w:tcBorders>
              <w:top w:val="nil"/>
              <w:left w:val="nil"/>
              <w:bottom w:val="single" w:sz="4" w:space="0" w:color="auto"/>
              <w:right w:val="single" w:sz="4" w:space="0" w:color="auto"/>
            </w:tcBorders>
            <w:shd w:val="clear" w:color="000000" w:fill="A6C9EC"/>
            <w:vAlign w:val="center"/>
            <w:hideMark/>
          </w:tcPr>
          <w:p w14:paraId="262CED31"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Asian - Bangladeshi, Bangladeshi Scottish or Bangladeshi British</w:t>
            </w:r>
          </w:p>
        </w:tc>
        <w:tc>
          <w:tcPr>
            <w:tcW w:w="839" w:type="dxa"/>
            <w:tcBorders>
              <w:top w:val="nil"/>
              <w:left w:val="nil"/>
              <w:bottom w:val="single" w:sz="4" w:space="0" w:color="auto"/>
              <w:right w:val="single" w:sz="4" w:space="0" w:color="auto"/>
            </w:tcBorders>
            <w:shd w:val="clear" w:color="000000" w:fill="A6C9EC"/>
            <w:vAlign w:val="center"/>
            <w:hideMark/>
          </w:tcPr>
          <w:p w14:paraId="24943CA1"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Asian - Chinese, Chinese Scottish or Chinese British</w:t>
            </w:r>
          </w:p>
        </w:tc>
        <w:tc>
          <w:tcPr>
            <w:tcW w:w="839" w:type="dxa"/>
            <w:tcBorders>
              <w:top w:val="nil"/>
              <w:left w:val="nil"/>
              <w:bottom w:val="single" w:sz="4" w:space="0" w:color="auto"/>
              <w:right w:val="single" w:sz="4" w:space="0" w:color="auto"/>
            </w:tcBorders>
            <w:shd w:val="clear" w:color="000000" w:fill="A6C9EC"/>
            <w:vAlign w:val="center"/>
            <w:hideMark/>
          </w:tcPr>
          <w:p w14:paraId="65E6BF6F"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Asian - Indian, Indian Scottish or Indian British</w:t>
            </w:r>
          </w:p>
        </w:tc>
        <w:tc>
          <w:tcPr>
            <w:tcW w:w="839" w:type="dxa"/>
            <w:tcBorders>
              <w:top w:val="nil"/>
              <w:left w:val="nil"/>
              <w:bottom w:val="single" w:sz="4" w:space="0" w:color="auto"/>
              <w:right w:val="single" w:sz="4" w:space="0" w:color="auto"/>
            </w:tcBorders>
            <w:shd w:val="clear" w:color="000000" w:fill="A6C9EC"/>
            <w:vAlign w:val="center"/>
            <w:hideMark/>
          </w:tcPr>
          <w:p w14:paraId="604AE215"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Asian - Other</w:t>
            </w:r>
          </w:p>
        </w:tc>
        <w:tc>
          <w:tcPr>
            <w:tcW w:w="839" w:type="dxa"/>
            <w:tcBorders>
              <w:top w:val="nil"/>
              <w:left w:val="nil"/>
              <w:bottom w:val="single" w:sz="4" w:space="0" w:color="auto"/>
              <w:right w:val="single" w:sz="4" w:space="0" w:color="auto"/>
            </w:tcBorders>
            <w:shd w:val="clear" w:color="000000" w:fill="A6C9EC"/>
            <w:vAlign w:val="center"/>
            <w:hideMark/>
          </w:tcPr>
          <w:p w14:paraId="33D03AE3"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Asian - Pakistani, Pakistani Scottish or Pakistani British</w:t>
            </w:r>
          </w:p>
        </w:tc>
        <w:tc>
          <w:tcPr>
            <w:tcW w:w="839" w:type="dxa"/>
            <w:tcBorders>
              <w:top w:val="nil"/>
              <w:left w:val="nil"/>
              <w:bottom w:val="single" w:sz="4" w:space="0" w:color="auto"/>
              <w:right w:val="single" w:sz="4" w:space="0" w:color="auto"/>
            </w:tcBorders>
            <w:shd w:val="clear" w:color="000000" w:fill="A6C9EC"/>
            <w:vAlign w:val="center"/>
            <w:hideMark/>
          </w:tcPr>
          <w:p w14:paraId="566FE896"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Caribbean or Black</w:t>
            </w:r>
          </w:p>
        </w:tc>
        <w:tc>
          <w:tcPr>
            <w:tcW w:w="839" w:type="dxa"/>
            <w:tcBorders>
              <w:top w:val="nil"/>
              <w:left w:val="nil"/>
              <w:bottom w:val="single" w:sz="4" w:space="0" w:color="auto"/>
              <w:right w:val="single" w:sz="4" w:space="0" w:color="auto"/>
            </w:tcBorders>
            <w:shd w:val="clear" w:color="000000" w:fill="A6C9EC"/>
            <w:vAlign w:val="center"/>
            <w:hideMark/>
          </w:tcPr>
          <w:p w14:paraId="1E3A9F55"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Caribbean or Black - Black, Black Scottish or Black British</w:t>
            </w:r>
          </w:p>
        </w:tc>
        <w:tc>
          <w:tcPr>
            <w:tcW w:w="839" w:type="dxa"/>
            <w:tcBorders>
              <w:top w:val="nil"/>
              <w:left w:val="nil"/>
              <w:bottom w:val="single" w:sz="4" w:space="0" w:color="auto"/>
              <w:right w:val="single" w:sz="4" w:space="0" w:color="auto"/>
            </w:tcBorders>
            <w:shd w:val="clear" w:color="000000" w:fill="A6C9EC"/>
            <w:vAlign w:val="center"/>
            <w:hideMark/>
          </w:tcPr>
          <w:p w14:paraId="49FF3561"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Caribbean or Black - Caribbean, Caribbean Scottish or Caribbean British</w:t>
            </w:r>
          </w:p>
        </w:tc>
        <w:tc>
          <w:tcPr>
            <w:tcW w:w="839" w:type="dxa"/>
            <w:tcBorders>
              <w:top w:val="nil"/>
              <w:left w:val="nil"/>
              <w:bottom w:val="single" w:sz="4" w:space="0" w:color="auto"/>
              <w:right w:val="single" w:sz="4" w:space="0" w:color="auto"/>
            </w:tcBorders>
            <w:shd w:val="clear" w:color="000000" w:fill="A6C9EC"/>
            <w:vAlign w:val="center"/>
            <w:hideMark/>
          </w:tcPr>
          <w:p w14:paraId="5EAF983D"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Mixed or Multiple Ethnic Group</w:t>
            </w:r>
          </w:p>
        </w:tc>
        <w:tc>
          <w:tcPr>
            <w:tcW w:w="839" w:type="dxa"/>
            <w:tcBorders>
              <w:top w:val="nil"/>
              <w:left w:val="nil"/>
              <w:bottom w:val="single" w:sz="4" w:space="0" w:color="auto"/>
              <w:right w:val="single" w:sz="4" w:space="0" w:color="auto"/>
            </w:tcBorders>
            <w:shd w:val="clear" w:color="000000" w:fill="A6C9EC"/>
            <w:vAlign w:val="center"/>
            <w:hideMark/>
          </w:tcPr>
          <w:p w14:paraId="11703960"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Other Ethnic Group - Arab, Arab Scottish or Arab British</w:t>
            </w:r>
          </w:p>
        </w:tc>
        <w:tc>
          <w:tcPr>
            <w:tcW w:w="839" w:type="dxa"/>
            <w:tcBorders>
              <w:top w:val="nil"/>
              <w:left w:val="nil"/>
              <w:bottom w:val="single" w:sz="4" w:space="0" w:color="auto"/>
              <w:right w:val="single" w:sz="4" w:space="0" w:color="auto"/>
            </w:tcBorders>
            <w:shd w:val="clear" w:color="000000" w:fill="A6C9EC"/>
            <w:vAlign w:val="center"/>
            <w:hideMark/>
          </w:tcPr>
          <w:p w14:paraId="1955C9DB"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Other Ethnic Group - Other</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0B2D8FF5" w14:textId="77777777" w:rsidR="00773AA0" w:rsidRPr="00773AA0" w:rsidRDefault="00773AA0" w:rsidP="00773AA0">
            <w:pPr>
              <w:rPr>
                <w:rFonts w:ascii="Aptos Narrow" w:hAnsi="Aptos Narrow" w:cs="Times New Roman"/>
                <w:b/>
                <w:bCs/>
                <w:color w:val="000000"/>
                <w:szCs w:val="22"/>
                <w:lang w:eastAsia="en-GB"/>
              </w:rPr>
            </w:pPr>
          </w:p>
        </w:tc>
      </w:tr>
      <w:tr w:rsidR="00773AA0" w:rsidRPr="00773AA0" w14:paraId="31A8837A" w14:textId="77777777" w:rsidTr="00773AA0">
        <w:trPr>
          <w:trHeight w:val="300"/>
        </w:trPr>
        <w:tc>
          <w:tcPr>
            <w:tcW w:w="2547"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CF0404D"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Administrative Services</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57DFB5C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4,956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3C4E154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579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1A92E0D2"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196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0FC7893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468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74E7F44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3,457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0192ED7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151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7CAD6F9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717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249F8B0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113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17A5DC12"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19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50F8656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6457B3A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232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139307B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41 </w:t>
            </w:r>
          </w:p>
        </w:tc>
        <w:tc>
          <w:tcPr>
            <w:tcW w:w="839" w:type="dxa"/>
            <w:tcBorders>
              <w:top w:val="nil"/>
              <w:left w:val="nil"/>
              <w:bottom w:val="single" w:sz="4" w:space="0" w:color="BFBFBF" w:themeColor="background1" w:themeShade="BF"/>
              <w:right w:val="single" w:sz="4" w:space="0" w:color="auto"/>
            </w:tcBorders>
            <w:shd w:val="clear" w:color="auto" w:fill="auto"/>
            <w:noWrap/>
            <w:vAlign w:val="bottom"/>
            <w:hideMark/>
          </w:tcPr>
          <w:p w14:paraId="0A9B1A3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462 </w:t>
            </w:r>
          </w:p>
        </w:tc>
        <w:tc>
          <w:tcPr>
            <w:tcW w:w="936" w:type="dxa"/>
            <w:tcBorders>
              <w:top w:val="nil"/>
              <w:left w:val="nil"/>
              <w:bottom w:val="single" w:sz="4" w:space="0" w:color="BFBFBF" w:themeColor="background1" w:themeShade="BF"/>
              <w:right w:val="single" w:sz="4" w:space="0" w:color="auto"/>
            </w:tcBorders>
            <w:shd w:val="clear" w:color="auto" w:fill="auto"/>
            <w:noWrap/>
            <w:vAlign w:val="bottom"/>
            <w:hideMark/>
          </w:tcPr>
          <w:p w14:paraId="7B48C48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11,398 </w:t>
            </w:r>
          </w:p>
        </w:tc>
      </w:tr>
      <w:tr w:rsidR="00773AA0" w:rsidRPr="00773AA0" w14:paraId="4280B841"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C8B2B8"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Allied Health Professions</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7CF6B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2,612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10A07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425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E8EFF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4A9E9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120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B2C1BF"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1,191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FBFB3C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97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85F8DD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569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4D22B3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45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D05484"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9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C4711A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7C713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123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0FD3A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38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384A04"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191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7C882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5,460 </w:t>
            </w:r>
          </w:p>
        </w:tc>
      </w:tr>
      <w:tr w:rsidR="00773AA0" w:rsidRPr="00773AA0" w14:paraId="221BEFB9"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F297F43"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Dental Support</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040B8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117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3AF9E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22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9123A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117B5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5B5588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11F534" w14:textId="07E8BF00"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r w:rsidR="00773AA0" w:rsidRPr="00773AA0">
              <w:rPr>
                <w:rFonts w:ascii="Aptos Narrow" w:hAnsi="Aptos Narrow" w:cs="Times New Roman"/>
                <w:color w:val="000000"/>
                <w:szCs w:val="22"/>
                <w:lang w:eastAsia="en-GB"/>
              </w:rPr>
              <w:t xml:space="preserve">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F8B4A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19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036CEE0" w14:textId="27759BFC"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AB0BF0" w14:textId="28DD6532"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F5E89B" w14:textId="36713677"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E9522E" w14:textId="257A1306"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02A0AD" w14:textId="7817E0D3"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DAF14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20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660D5F"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251 </w:t>
            </w:r>
          </w:p>
        </w:tc>
      </w:tr>
      <w:tr w:rsidR="00773AA0" w:rsidRPr="00773AA0" w14:paraId="6D851BB4"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C84993"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Healthcare Sciences</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BB5D2D"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731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F259D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117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6D8CC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BEC24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2FEDA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600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BD84B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99919D"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142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A73F6C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DCFC3E0" w14:textId="65F140AA"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9A6B6D" w14:textId="56ABF78B"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18029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62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2884C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7B381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100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02383D4"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1,948 </w:t>
            </w:r>
          </w:p>
        </w:tc>
      </w:tr>
      <w:tr w:rsidR="00773AA0" w:rsidRPr="00773AA0" w14:paraId="62764114"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684B15E"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Medical and Dental</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95377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1,554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7CD12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201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709C9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457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34E58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140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56A31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2,424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BB9FE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433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F1D54D"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4,527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90E54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61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BB7D93D"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15BEEC" w14:textId="1304EF06"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4A1B5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170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075D2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698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8E6442"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886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0A91ACF"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11,559 </w:t>
            </w:r>
          </w:p>
        </w:tc>
      </w:tr>
      <w:tr w:rsidR="00773AA0" w:rsidRPr="00773AA0" w14:paraId="3B8D036C"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DAB79D9"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Medical Support</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6E7503" w14:textId="52B65DC8"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8BE59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F44C44" w14:textId="2036A68D"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1EA83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273153" w14:textId="7B2E7401"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9C089C" w14:textId="3606D0BE"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02F8C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0EB54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44DF7A2"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E21BF3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B1981D"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B258965" w14:textId="3D791B35"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14C102" w14:textId="525581BB"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3D30F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16 </w:t>
            </w:r>
          </w:p>
        </w:tc>
      </w:tr>
      <w:tr w:rsidR="00773AA0" w:rsidRPr="00773AA0" w14:paraId="61689C0A"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C911FD"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Nursing and Midwifery</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C3E2E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10,229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E3FF5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2,236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C7CDD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84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30F9D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149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ED783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1,485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7287D1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246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52AE6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346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FA3662"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214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051CA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228FE59" w14:textId="36DCDD5F"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9B2615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193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4D2B9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58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A8ED3D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527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60D21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15,815 </w:t>
            </w:r>
          </w:p>
        </w:tc>
      </w:tr>
      <w:tr w:rsidR="00773AA0" w:rsidRPr="00773AA0" w14:paraId="5EA98812"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53703C1"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Other Therapeutic</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A97A79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824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05AA6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127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66AA4D"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0A01BFF"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95EDF2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293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A49D8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34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13B6E1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103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FBA82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9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6F79D2" w14:textId="1E078EA4"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A16565" w14:textId="567E285E"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1BBDA7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51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B9BE8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18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6D042EC"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62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A442F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1,610 </w:t>
            </w:r>
          </w:p>
        </w:tc>
      </w:tr>
      <w:tr w:rsidR="00773AA0" w:rsidRPr="00773AA0" w14:paraId="3D4B8F67"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D5F6ED"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Personal and Social Care</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36EBA84"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F61A5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10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5C7064"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250736F"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6951A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6D3AF9" w14:textId="3706F9FC"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B7C1FBF" w14:textId="3D24C6D2"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DAD28F"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CC684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C94BB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69FF0C" w14:textId="0FB76ED6"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6A5437" w14:textId="1F629E08"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2D8830" w14:textId="2946979D"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CE7AD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56 </w:t>
            </w:r>
          </w:p>
        </w:tc>
      </w:tr>
      <w:tr w:rsidR="00773AA0" w:rsidRPr="00773AA0" w14:paraId="5D97984A" w14:textId="77777777" w:rsidTr="00773AA0">
        <w:trPr>
          <w:trHeight w:val="300"/>
        </w:trPr>
        <w:tc>
          <w:tcPr>
            <w:tcW w:w="254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C94194"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Senior Managers</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E5987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13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16F4EF" w14:textId="55171198"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BF374A"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B8C9C7" w14:textId="6A9D2C65"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921C478"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26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7AD5A8" w14:textId="1DDA9410"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663725C" w14:textId="17D4E6E6"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2715A7" w14:textId="3D768D8B"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768687" w14:textId="5DDAB91A"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13C13B"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CE8EC9F" w14:textId="1BE5A522"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ECA50BA" w14:textId="2766E471"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87B58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 </w:t>
            </w:r>
          </w:p>
        </w:tc>
        <w:tc>
          <w:tcPr>
            <w:tcW w:w="93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4CD51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58 </w:t>
            </w:r>
          </w:p>
        </w:tc>
      </w:tr>
      <w:tr w:rsidR="00773AA0" w:rsidRPr="00773AA0" w14:paraId="13BED6A2" w14:textId="77777777" w:rsidTr="00773AA0">
        <w:trPr>
          <w:trHeight w:val="300"/>
        </w:trPr>
        <w:tc>
          <w:tcPr>
            <w:tcW w:w="2547"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1BBA2CEC" w14:textId="77777777" w:rsidR="00773AA0" w:rsidRPr="00773AA0" w:rsidRDefault="00773AA0" w:rsidP="00773AA0">
            <w:pP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lastRenderedPageBreak/>
              <w:t>Support Services</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505A0BA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1,842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297D4502"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393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45CD1A9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59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6881196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222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3BB82709"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794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22BE5AF7"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127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7BB46F46"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102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541DBD73"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45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13F9C9B5" w14:textId="195971C0"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r w:rsidR="00773AA0" w:rsidRPr="00773AA0">
              <w:rPr>
                <w:rFonts w:ascii="Aptos Narrow" w:hAnsi="Aptos Narrow" w:cs="Times New Roman"/>
                <w:color w:val="000000"/>
                <w:szCs w:val="22"/>
                <w:lang w:eastAsia="en-GB"/>
              </w:rPr>
              <w:t xml:space="preserve">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70BBF1ED" w14:textId="369376BF" w:rsidR="00773AA0" w:rsidRPr="00773AA0" w:rsidRDefault="00E963AD" w:rsidP="00773AA0">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753D14BE"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60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4351C2C5"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37 </w:t>
            </w:r>
          </w:p>
        </w:tc>
        <w:tc>
          <w:tcPr>
            <w:tcW w:w="839" w:type="dxa"/>
            <w:tcBorders>
              <w:top w:val="single" w:sz="4" w:space="0" w:color="BFBFBF" w:themeColor="background1" w:themeShade="BF"/>
              <w:left w:val="nil"/>
              <w:bottom w:val="nil"/>
              <w:right w:val="single" w:sz="4" w:space="0" w:color="auto"/>
            </w:tcBorders>
            <w:shd w:val="clear" w:color="auto" w:fill="auto"/>
            <w:noWrap/>
            <w:vAlign w:val="bottom"/>
            <w:hideMark/>
          </w:tcPr>
          <w:p w14:paraId="32A9E240"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211 </w:t>
            </w:r>
          </w:p>
        </w:tc>
        <w:tc>
          <w:tcPr>
            <w:tcW w:w="936" w:type="dxa"/>
            <w:tcBorders>
              <w:top w:val="single" w:sz="4" w:space="0" w:color="BFBFBF" w:themeColor="background1" w:themeShade="BF"/>
              <w:left w:val="nil"/>
              <w:bottom w:val="nil"/>
              <w:right w:val="single" w:sz="4" w:space="0" w:color="auto"/>
            </w:tcBorders>
            <w:shd w:val="clear" w:color="auto" w:fill="auto"/>
            <w:noWrap/>
            <w:vAlign w:val="bottom"/>
            <w:hideMark/>
          </w:tcPr>
          <w:p w14:paraId="3A596D31" w14:textId="77777777" w:rsidR="00773AA0" w:rsidRPr="00773AA0" w:rsidRDefault="00773AA0" w:rsidP="00773AA0">
            <w:pPr>
              <w:jc w:val="center"/>
              <w:rPr>
                <w:rFonts w:ascii="Aptos Narrow" w:hAnsi="Aptos Narrow" w:cs="Times New Roman"/>
                <w:color w:val="000000"/>
                <w:szCs w:val="22"/>
                <w:lang w:eastAsia="en-GB"/>
              </w:rPr>
            </w:pPr>
            <w:r w:rsidRPr="00773AA0">
              <w:rPr>
                <w:rFonts w:ascii="Aptos Narrow" w:hAnsi="Aptos Narrow" w:cs="Times New Roman"/>
                <w:color w:val="000000"/>
                <w:szCs w:val="22"/>
                <w:lang w:eastAsia="en-GB"/>
              </w:rPr>
              <w:t xml:space="preserve">3,897 </w:t>
            </w:r>
          </w:p>
        </w:tc>
      </w:tr>
      <w:tr w:rsidR="00773AA0" w:rsidRPr="00773AA0" w14:paraId="4BE18C8D" w14:textId="77777777" w:rsidTr="00773AA0">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CB28F" w14:textId="77777777" w:rsidR="00773AA0" w:rsidRPr="00773AA0" w:rsidRDefault="00773AA0" w:rsidP="00773AA0">
            <w:pP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BME Total</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029AEA26"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22,915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0C157140"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4,111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2DA655A2"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893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612FE6DB"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1,256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05B8474D"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10,328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099407C7"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1,127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0EFB169E"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6,537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519F5D26"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510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69C56C05"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87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55CDE743"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18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572DE14F"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897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16298A17"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922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52A34788"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2,467 </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CFC0891"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xml:space="preserve">52,068 </w:t>
            </w:r>
          </w:p>
        </w:tc>
      </w:tr>
      <w:tr w:rsidR="00773AA0" w:rsidRPr="00773AA0" w14:paraId="24396FAD" w14:textId="77777777" w:rsidTr="00773AA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D9C9F3" w14:textId="77777777" w:rsidR="00773AA0" w:rsidRPr="00773AA0" w:rsidRDefault="00773AA0" w:rsidP="00773AA0">
            <w:pP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 of Total Applications</w:t>
            </w:r>
          </w:p>
        </w:tc>
        <w:tc>
          <w:tcPr>
            <w:tcW w:w="839" w:type="dxa"/>
            <w:tcBorders>
              <w:top w:val="nil"/>
              <w:left w:val="nil"/>
              <w:bottom w:val="single" w:sz="4" w:space="0" w:color="auto"/>
              <w:right w:val="single" w:sz="4" w:space="0" w:color="auto"/>
            </w:tcBorders>
            <w:shd w:val="clear" w:color="auto" w:fill="auto"/>
            <w:noWrap/>
            <w:vAlign w:val="bottom"/>
            <w:hideMark/>
          </w:tcPr>
          <w:p w14:paraId="0C25491F"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29.1%</w:t>
            </w:r>
          </w:p>
        </w:tc>
        <w:tc>
          <w:tcPr>
            <w:tcW w:w="839" w:type="dxa"/>
            <w:tcBorders>
              <w:top w:val="nil"/>
              <w:left w:val="nil"/>
              <w:bottom w:val="single" w:sz="4" w:space="0" w:color="auto"/>
              <w:right w:val="single" w:sz="4" w:space="0" w:color="auto"/>
            </w:tcBorders>
            <w:shd w:val="clear" w:color="auto" w:fill="auto"/>
            <w:noWrap/>
            <w:vAlign w:val="bottom"/>
            <w:hideMark/>
          </w:tcPr>
          <w:p w14:paraId="0D72D593"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5.2%</w:t>
            </w:r>
          </w:p>
        </w:tc>
        <w:tc>
          <w:tcPr>
            <w:tcW w:w="839" w:type="dxa"/>
            <w:tcBorders>
              <w:top w:val="nil"/>
              <w:left w:val="nil"/>
              <w:bottom w:val="single" w:sz="4" w:space="0" w:color="auto"/>
              <w:right w:val="single" w:sz="4" w:space="0" w:color="auto"/>
            </w:tcBorders>
            <w:shd w:val="clear" w:color="auto" w:fill="auto"/>
            <w:noWrap/>
            <w:vAlign w:val="bottom"/>
            <w:hideMark/>
          </w:tcPr>
          <w:p w14:paraId="09781B6F"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1.1%</w:t>
            </w:r>
          </w:p>
        </w:tc>
        <w:tc>
          <w:tcPr>
            <w:tcW w:w="839" w:type="dxa"/>
            <w:tcBorders>
              <w:top w:val="nil"/>
              <w:left w:val="nil"/>
              <w:bottom w:val="single" w:sz="4" w:space="0" w:color="auto"/>
              <w:right w:val="single" w:sz="4" w:space="0" w:color="auto"/>
            </w:tcBorders>
            <w:shd w:val="clear" w:color="auto" w:fill="auto"/>
            <w:noWrap/>
            <w:vAlign w:val="bottom"/>
            <w:hideMark/>
          </w:tcPr>
          <w:p w14:paraId="5FC1192F"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1.6%</w:t>
            </w:r>
          </w:p>
        </w:tc>
        <w:tc>
          <w:tcPr>
            <w:tcW w:w="839" w:type="dxa"/>
            <w:tcBorders>
              <w:top w:val="nil"/>
              <w:left w:val="nil"/>
              <w:bottom w:val="single" w:sz="4" w:space="0" w:color="auto"/>
              <w:right w:val="single" w:sz="4" w:space="0" w:color="auto"/>
            </w:tcBorders>
            <w:shd w:val="clear" w:color="auto" w:fill="auto"/>
            <w:noWrap/>
            <w:vAlign w:val="bottom"/>
            <w:hideMark/>
          </w:tcPr>
          <w:p w14:paraId="0DF01232"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13.1%</w:t>
            </w:r>
          </w:p>
        </w:tc>
        <w:tc>
          <w:tcPr>
            <w:tcW w:w="839" w:type="dxa"/>
            <w:tcBorders>
              <w:top w:val="nil"/>
              <w:left w:val="nil"/>
              <w:bottom w:val="single" w:sz="4" w:space="0" w:color="auto"/>
              <w:right w:val="single" w:sz="4" w:space="0" w:color="auto"/>
            </w:tcBorders>
            <w:shd w:val="clear" w:color="auto" w:fill="auto"/>
            <w:noWrap/>
            <w:vAlign w:val="bottom"/>
            <w:hideMark/>
          </w:tcPr>
          <w:p w14:paraId="4DF6ADC7"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1.4%</w:t>
            </w:r>
          </w:p>
        </w:tc>
        <w:tc>
          <w:tcPr>
            <w:tcW w:w="839" w:type="dxa"/>
            <w:tcBorders>
              <w:top w:val="nil"/>
              <w:left w:val="nil"/>
              <w:bottom w:val="single" w:sz="4" w:space="0" w:color="auto"/>
              <w:right w:val="single" w:sz="4" w:space="0" w:color="auto"/>
            </w:tcBorders>
            <w:shd w:val="clear" w:color="auto" w:fill="auto"/>
            <w:noWrap/>
            <w:vAlign w:val="bottom"/>
            <w:hideMark/>
          </w:tcPr>
          <w:p w14:paraId="0B758C2E"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8.3%</w:t>
            </w:r>
          </w:p>
        </w:tc>
        <w:tc>
          <w:tcPr>
            <w:tcW w:w="839" w:type="dxa"/>
            <w:tcBorders>
              <w:top w:val="nil"/>
              <w:left w:val="nil"/>
              <w:bottom w:val="single" w:sz="4" w:space="0" w:color="auto"/>
              <w:right w:val="single" w:sz="4" w:space="0" w:color="auto"/>
            </w:tcBorders>
            <w:shd w:val="clear" w:color="auto" w:fill="auto"/>
            <w:noWrap/>
            <w:vAlign w:val="bottom"/>
            <w:hideMark/>
          </w:tcPr>
          <w:p w14:paraId="378F6EDE"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0.6%</w:t>
            </w:r>
          </w:p>
        </w:tc>
        <w:tc>
          <w:tcPr>
            <w:tcW w:w="839" w:type="dxa"/>
            <w:tcBorders>
              <w:top w:val="nil"/>
              <w:left w:val="nil"/>
              <w:bottom w:val="single" w:sz="4" w:space="0" w:color="auto"/>
              <w:right w:val="single" w:sz="4" w:space="0" w:color="auto"/>
            </w:tcBorders>
            <w:shd w:val="clear" w:color="auto" w:fill="auto"/>
            <w:noWrap/>
            <w:vAlign w:val="bottom"/>
            <w:hideMark/>
          </w:tcPr>
          <w:p w14:paraId="149D104B"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0.1%</w:t>
            </w:r>
          </w:p>
        </w:tc>
        <w:tc>
          <w:tcPr>
            <w:tcW w:w="839" w:type="dxa"/>
            <w:tcBorders>
              <w:top w:val="nil"/>
              <w:left w:val="nil"/>
              <w:bottom w:val="single" w:sz="4" w:space="0" w:color="auto"/>
              <w:right w:val="single" w:sz="4" w:space="0" w:color="auto"/>
            </w:tcBorders>
            <w:shd w:val="clear" w:color="auto" w:fill="auto"/>
            <w:noWrap/>
            <w:vAlign w:val="bottom"/>
            <w:hideMark/>
          </w:tcPr>
          <w:p w14:paraId="6886D852"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0.0%</w:t>
            </w:r>
          </w:p>
        </w:tc>
        <w:tc>
          <w:tcPr>
            <w:tcW w:w="839" w:type="dxa"/>
            <w:tcBorders>
              <w:top w:val="nil"/>
              <w:left w:val="nil"/>
              <w:bottom w:val="single" w:sz="4" w:space="0" w:color="auto"/>
              <w:right w:val="single" w:sz="4" w:space="0" w:color="auto"/>
            </w:tcBorders>
            <w:shd w:val="clear" w:color="auto" w:fill="auto"/>
            <w:noWrap/>
            <w:vAlign w:val="bottom"/>
            <w:hideMark/>
          </w:tcPr>
          <w:p w14:paraId="1825C225"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1.1%</w:t>
            </w:r>
          </w:p>
        </w:tc>
        <w:tc>
          <w:tcPr>
            <w:tcW w:w="839" w:type="dxa"/>
            <w:tcBorders>
              <w:top w:val="nil"/>
              <w:left w:val="nil"/>
              <w:bottom w:val="single" w:sz="4" w:space="0" w:color="auto"/>
              <w:right w:val="single" w:sz="4" w:space="0" w:color="auto"/>
            </w:tcBorders>
            <w:shd w:val="clear" w:color="auto" w:fill="auto"/>
            <w:noWrap/>
            <w:vAlign w:val="bottom"/>
            <w:hideMark/>
          </w:tcPr>
          <w:p w14:paraId="7B95BEAF"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1.2%</w:t>
            </w:r>
          </w:p>
        </w:tc>
        <w:tc>
          <w:tcPr>
            <w:tcW w:w="839" w:type="dxa"/>
            <w:tcBorders>
              <w:top w:val="nil"/>
              <w:left w:val="nil"/>
              <w:bottom w:val="single" w:sz="4" w:space="0" w:color="auto"/>
              <w:right w:val="single" w:sz="4" w:space="0" w:color="auto"/>
            </w:tcBorders>
            <w:shd w:val="clear" w:color="auto" w:fill="auto"/>
            <w:noWrap/>
            <w:vAlign w:val="bottom"/>
            <w:hideMark/>
          </w:tcPr>
          <w:p w14:paraId="3AC13716"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3.1%</w:t>
            </w:r>
          </w:p>
        </w:tc>
        <w:tc>
          <w:tcPr>
            <w:tcW w:w="936" w:type="dxa"/>
            <w:tcBorders>
              <w:top w:val="nil"/>
              <w:left w:val="nil"/>
              <w:bottom w:val="single" w:sz="4" w:space="0" w:color="auto"/>
              <w:right w:val="single" w:sz="4" w:space="0" w:color="auto"/>
            </w:tcBorders>
            <w:shd w:val="clear" w:color="auto" w:fill="auto"/>
            <w:noWrap/>
            <w:vAlign w:val="bottom"/>
            <w:hideMark/>
          </w:tcPr>
          <w:p w14:paraId="216B160B" w14:textId="77777777" w:rsidR="00773AA0" w:rsidRPr="00773AA0" w:rsidRDefault="00773AA0" w:rsidP="00773AA0">
            <w:pPr>
              <w:jc w:val="center"/>
              <w:rPr>
                <w:rFonts w:ascii="Aptos Narrow" w:hAnsi="Aptos Narrow" w:cs="Times New Roman"/>
                <w:b/>
                <w:bCs/>
                <w:color w:val="000000"/>
                <w:szCs w:val="22"/>
                <w:lang w:eastAsia="en-GB"/>
              </w:rPr>
            </w:pPr>
            <w:r w:rsidRPr="00773AA0">
              <w:rPr>
                <w:rFonts w:ascii="Aptos Narrow" w:hAnsi="Aptos Narrow" w:cs="Times New Roman"/>
                <w:b/>
                <w:bCs/>
                <w:color w:val="000000"/>
                <w:szCs w:val="22"/>
                <w:lang w:eastAsia="en-GB"/>
              </w:rPr>
              <w:t>66.1%</w:t>
            </w:r>
          </w:p>
        </w:tc>
      </w:tr>
    </w:tbl>
    <w:p w14:paraId="5DAB0D2A" w14:textId="77777777" w:rsidR="00A131A6" w:rsidRDefault="00A131A6" w:rsidP="00B63B91">
      <w:pPr>
        <w:rPr>
          <w:rFonts w:asciiTheme="minorHAnsi" w:hAnsiTheme="minorHAnsi" w:cstheme="minorHAnsi"/>
          <w:color w:val="FF0000"/>
        </w:rPr>
      </w:pPr>
    </w:p>
    <w:p w14:paraId="60A69C46" w14:textId="407FE19E" w:rsidR="00C80AED" w:rsidRPr="00D3328F" w:rsidRDefault="00566D5F" w:rsidP="002B3EBE">
      <w:pPr>
        <w:pStyle w:val="Heading20"/>
        <w:rPr>
          <w:rFonts w:asciiTheme="minorHAnsi" w:hAnsiTheme="minorHAnsi" w:cstheme="minorHAnsi"/>
          <w:color w:val="auto"/>
          <w:sz w:val="28"/>
          <w:szCs w:val="28"/>
        </w:rPr>
      </w:pPr>
      <w:bookmarkStart w:id="116" w:name="_Toc228517147"/>
      <w:r w:rsidRPr="00D3328F">
        <w:rPr>
          <w:rFonts w:asciiTheme="minorHAnsi" w:hAnsiTheme="minorHAnsi" w:cstheme="minorHAnsi"/>
          <w:color w:val="auto"/>
          <w:sz w:val="28"/>
          <w:szCs w:val="28"/>
        </w:rPr>
        <w:t>Table 1</w:t>
      </w:r>
      <w:r w:rsidR="00CB6AE7">
        <w:rPr>
          <w:rFonts w:asciiTheme="minorHAnsi" w:hAnsiTheme="minorHAnsi" w:cstheme="minorHAnsi"/>
          <w:color w:val="auto"/>
          <w:sz w:val="28"/>
          <w:szCs w:val="28"/>
        </w:rPr>
        <w:t>0</w:t>
      </w:r>
      <w:r w:rsidRPr="00D3328F">
        <w:rPr>
          <w:rFonts w:asciiTheme="minorHAnsi" w:hAnsiTheme="minorHAnsi" w:cstheme="minorHAnsi"/>
          <w:color w:val="auto"/>
          <w:sz w:val="28"/>
          <w:szCs w:val="28"/>
        </w:rPr>
        <w:t>.2</w:t>
      </w:r>
      <w:r w:rsidR="00DF2AA8" w:rsidRPr="00D3328F">
        <w:rPr>
          <w:rFonts w:asciiTheme="minorHAnsi" w:hAnsiTheme="minorHAnsi" w:cstheme="minorHAnsi"/>
          <w:color w:val="auto"/>
          <w:sz w:val="28"/>
          <w:szCs w:val="28"/>
        </w:rPr>
        <w:t>: Job Train Applications</w:t>
      </w:r>
      <w:r w:rsidR="009A35A7">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White Ethnic Group</w:t>
      </w:r>
      <w:r w:rsidR="009A35A7">
        <w:rPr>
          <w:rFonts w:asciiTheme="minorHAnsi" w:hAnsiTheme="minorHAnsi" w:cstheme="minorHAnsi"/>
          <w:color w:val="auto"/>
          <w:sz w:val="28"/>
          <w:szCs w:val="28"/>
        </w:rPr>
        <w:t>s</w:t>
      </w:r>
      <w:r w:rsidR="009A35A7" w:rsidRPr="00D3328F">
        <w:rPr>
          <w:rFonts w:asciiTheme="minorHAnsi" w:hAnsiTheme="minorHAnsi" w:cstheme="minorHAnsi"/>
          <w:color w:val="auto"/>
          <w:sz w:val="28"/>
          <w:szCs w:val="28"/>
        </w:rPr>
        <w:t xml:space="preserve"> </w:t>
      </w:r>
      <w:r w:rsidR="00DF2AA8" w:rsidRPr="00D3328F">
        <w:rPr>
          <w:rFonts w:asciiTheme="minorHAnsi" w:hAnsiTheme="minorHAnsi" w:cstheme="minorHAnsi"/>
          <w:color w:val="auto"/>
          <w:sz w:val="28"/>
          <w:szCs w:val="28"/>
        </w:rPr>
        <w:t>by Job Family</w:t>
      </w:r>
      <w:bookmarkEnd w:id="116"/>
      <w:r w:rsidR="00313750" w:rsidRPr="00D3328F">
        <w:rPr>
          <w:rFonts w:asciiTheme="minorHAnsi" w:hAnsiTheme="minorHAnsi" w:cstheme="minorHAnsi"/>
          <w:color w:val="auto"/>
          <w:sz w:val="28"/>
          <w:szCs w:val="28"/>
        </w:rPr>
        <w:t xml:space="preserve"> </w:t>
      </w:r>
    </w:p>
    <w:p w14:paraId="72C61A6B" w14:textId="27CAC8C8" w:rsidR="00E95801" w:rsidRPr="00C41FB5" w:rsidRDefault="00E95801" w:rsidP="00810961">
      <w:pPr>
        <w:rPr>
          <w:rFonts w:asciiTheme="minorHAnsi" w:hAnsiTheme="minorHAnsi" w:cstheme="minorHAnsi"/>
          <w:color w:val="FF0000"/>
        </w:rPr>
      </w:pPr>
    </w:p>
    <w:tbl>
      <w:tblPr>
        <w:tblW w:w="0" w:type="auto"/>
        <w:tblLayout w:type="fixed"/>
        <w:tblLook w:val="04A0" w:firstRow="1" w:lastRow="0" w:firstColumn="1" w:lastColumn="0" w:noHBand="0" w:noVBand="1"/>
      </w:tblPr>
      <w:tblGrid>
        <w:gridCol w:w="2406"/>
        <w:gridCol w:w="1225"/>
        <w:gridCol w:w="1226"/>
        <w:gridCol w:w="1226"/>
        <w:gridCol w:w="1226"/>
        <w:gridCol w:w="1225"/>
        <w:gridCol w:w="1226"/>
        <w:gridCol w:w="1226"/>
        <w:gridCol w:w="1226"/>
        <w:gridCol w:w="1226"/>
        <w:gridCol w:w="952"/>
      </w:tblGrid>
      <w:tr w:rsidR="000C53AA" w:rsidRPr="000C53AA" w14:paraId="26B4F201" w14:textId="77777777" w:rsidTr="000C53AA">
        <w:trPr>
          <w:trHeight w:val="30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F425082"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w:t>
            </w:r>
          </w:p>
        </w:tc>
        <w:tc>
          <w:tcPr>
            <w:tcW w:w="11032" w:type="dxa"/>
            <w:gridSpan w:val="9"/>
            <w:tcBorders>
              <w:top w:val="single" w:sz="4" w:space="0" w:color="auto"/>
              <w:left w:val="nil"/>
              <w:bottom w:val="single" w:sz="4" w:space="0" w:color="auto"/>
              <w:right w:val="single" w:sz="4" w:space="0" w:color="auto"/>
            </w:tcBorders>
            <w:shd w:val="clear" w:color="000000" w:fill="A6C9EC"/>
            <w:noWrap/>
            <w:vAlign w:val="bottom"/>
            <w:hideMark/>
          </w:tcPr>
          <w:p w14:paraId="6E1771A7"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w:t>
            </w:r>
          </w:p>
        </w:tc>
        <w:tc>
          <w:tcPr>
            <w:tcW w:w="952" w:type="dxa"/>
            <w:vMerge w:val="restart"/>
            <w:tcBorders>
              <w:top w:val="single" w:sz="4" w:space="0" w:color="auto"/>
              <w:left w:val="single" w:sz="4" w:space="0" w:color="auto"/>
              <w:bottom w:val="single" w:sz="4" w:space="0" w:color="auto"/>
              <w:right w:val="single" w:sz="4" w:space="0" w:color="auto"/>
            </w:tcBorders>
            <w:shd w:val="clear" w:color="000000" w:fill="A6C9EC"/>
            <w:vAlign w:val="center"/>
            <w:hideMark/>
          </w:tcPr>
          <w:p w14:paraId="146FF920"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Total</w:t>
            </w:r>
          </w:p>
        </w:tc>
      </w:tr>
      <w:tr w:rsidR="000C53AA" w:rsidRPr="000C53AA" w14:paraId="261E4F32" w14:textId="77777777" w:rsidTr="000C53AA">
        <w:trPr>
          <w:trHeight w:val="1200"/>
        </w:trPr>
        <w:tc>
          <w:tcPr>
            <w:tcW w:w="2406" w:type="dxa"/>
            <w:vMerge/>
            <w:tcBorders>
              <w:top w:val="single" w:sz="4" w:space="0" w:color="auto"/>
              <w:left w:val="single" w:sz="4" w:space="0" w:color="auto"/>
              <w:bottom w:val="single" w:sz="4" w:space="0" w:color="auto"/>
              <w:right w:val="single" w:sz="4" w:space="0" w:color="auto"/>
            </w:tcBorders>
            <w:vAlign w:val="center"/>
            <w:hideMark/>
          </w:tcPr>
          <w:p w14:paraId="06B4DEBE" w14:textId="77777777" w:rsidR="000C53AA" w:rsidRPr="000C53AA" w:rsidRDefault="000C53AA" w:rsidP="000C53AA">
            <w:pPr>
              <w:rPr>
                <w:rFonts w:ascii="Aptos Narrow" w:hAnsi="Aptos Narrow" w:cs="Times New Roman"/>
                <w:b/>
                <w:bCs/>
                <w:color w:val="000000"/>
                <w:szCs w:val="22"/>
                <w:lang w:eastAsia="en-GB"/>
              </w:rPr>
            </w:pPr>
          </w:p>
        </w:tc>
        <w:tc>
          <w:tcPr>
            <w:tcW w:w="1225" w:type="dxa"/>
            <w:tcBorders>
              <w:top w:val="nil"/>
              <w:left w:val="nil"/>
              <w:bottom w:val="single" w:sz="4" w:space="0" w:color="auto"/>
              <w:right w:val="single" w:sz="4" w:space="0" w:color="auto"/>
            </w:tcBorders>
            <w:shd w:val="clear" w:color="000000" w:fill="A6C9EC"/>
            <w:vAlign w:val="center"/>
            <w:hideMark/>
          </w:tcPr>
          <w:p w14:paraId="63D1D25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British - Irish</w:t>
            </w:r>
          </w:p>
        </w:tc>
        <w:tc>
          <w:tcPr>
            <w:tcW w:w="1226" w:type="dxa"/>
            <w:tcBorders>
              <w:top w:val="nil"/>
              <w:left w:val="nil"/>
              <w:bottom w:val="single" w:sz="4" w:space="0" w:color="auto"/>
              <w:right w:val="single" w:sz="4" w:space="0" w:color="auto"/>
            </w:tcBorders>
            <w:shd w:val="clear" w:color="000000" w:fill="A6C9EC"/>
            <w:vAlign w:val="center"/>
            <w:hideMark/>
          </w:tcPr>
          <w:p w14:paraId="037F8A6F"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Gypsy Traveller</w:t>
            </w:r>
          </w:p>
        </w:tc>
        <w:tc>
          <w:tcPr>
            <w:tcW w:w="1226" w:type="dxa"/>
            <w:tcBorders>
              <w:top w:val="nil"/>
              <w:left w:val="nil"/>
              <w:bottom w:val="single" w:sz="4" w:space="0" w:color="auto"/>
              <w:right w:val="single" w:sz="4" w:space="0" w:color="auto"/>
            </w:tcBorders>
            <w:shd w:val="clear" w:color="000000" w:fill="A6C9EC"/>
            <w:vAlign w:val="center"/>
            <w:hideMark/>
          </w:tcPr>
          <w:p w14:paraId="4EEE7F98"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Irish</w:t>
            </w:r>
          </w:p>
        </w:tc>
        <w:tc>
          <w:tcPr>
            <w:tcW w:w="1226" w:type="dxa"/>
            <w:tcBorders>
              <w:top w:val="nil"/>
              <w:left w:val="nil"/>
              <w:bottom w:val="single" w:sz="4" w:space="0" w:color="auto"/>
              <w:right w:val="single" w:sz="4" w:space="0" w:color="auto"/>
            </w:tcBorders>
            <w:shd w:val="clear" w:color="000000" w:fill="A6C9EC"/>
            <w:vAlign w:val="center"/>
            <w:hideMark/>
          </w:tcPr>
          <w:p w14:paraId="2EA1B7B2"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Other</w:t>
            </w:r>
          </w:p>
        </w:tc>
        <w:tc>
          <w:tcPr>
            <w:tcW w:w="1225" w:type="dxa"/>
            <w:tcBorders>
              <w:top w:val="nil"/>
              <w:left w:val="nil"/>
              <w:bottom w:val="single" w:sz="4" w:space="0" w:color="auto"/>
              <w:right w:val="single" w:sz="4" w:space="0" w:color="auto"/>
            </w:tcBorders>
            <w:shd w:val="clear" w:color="000000" w:fill="A6C9EC"/>
            <w:vAlign w:val="center"/>
            <w:hideMark/>
          </w:tcPr>
          <w:p w14:paraId="0D10FA77"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Other British</w:t>
            </w:r>
          </w:p>
        </w:tc>
        <w:tc>
          <w:tcPr>
            <w:tcW w:w="1226" w:type="dxa"/>
            <w:tcBorders>
              <w:top w:val="nil"/>
              <w:left w:val="nil"/>
              <w:bottom w:val="single" w:sz="4" w:space="0" w:color="auto"/>
              <w:right w:val="single" w:sz="4" w:space="0" w:color="auto"/>
            </w:tcBorders>
            <w:shd w:val="clear" w:color="000000" w:fill="A6C9EC"/>
            <w:vAlign w:val="center"/>
            <w:hideMark/>
          </w:tcPr>
          <w:p w14:paraId="5F654FB1"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Polish</w:t>
            </w:r>
          </w:p>
        </w:tc>
        <w:tc>
          <w:tcPr>
            <w:tcW w:w="1226" w:type="dxa"/>
            <w:tcBorders>
              <w:top w:val="nil"/>
              <w:left w:val="nil"/>
              <w:bottom w:val="single" w:sz="4" w:space="0" w:color="auto"/>
              <w:right w:val="single" w:sz="4" w:space="0" w:color="auto"/>
            </w:tcBorders>
            <w:shd w:val="clear" w:color="000000" w:fill="A6C9EC"/>
            <w:vAlign w:val="center"/>
            <w:hideMark/>
          </w:tcPr>
          <w:p w14:paraId="4CAF1670"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White - Roma </w:t>
            </w:r>
          </w:p>
        </w:tc>
        <w:tc>
          <w:tcPr>
            <w:tcW w:w="1226" w:type="dxa"/>
            <w:tcBorders>
              <w:top w:val="nil"/>
              <w:left w:val="nil"/>
              <w:bottom w:val="single" w:sz="4" w:space="0" w:color="auto"/>
              <w:right w:val="single" w:sz="4" w:space="0" w:color="auto"/>
            </w:tcBorders>
            <w:shd w:val="clear" w:color="000000" w:fill="A6C9EC"/>
            <w:vAlign w:val="center"/>
            <w:hideMark/>
          </w:tcPr>
          <w:p w14:paraId="73FC980F"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Scottish</w:t>
            </w:r>
          </w:p>
        </w:tc>
        <w:tc>
          <w:tcPr>
            <w:tcW w:w="1226" w:type="dxa"/>
            <w:tcBorders>
              <w:top w:val="nil"/>
              <w:left w:val="nil"/>
              <w:bottom w:val="single" w:sz="4" w:space="0" w:color="auto"/>
              <w:right w:val="single" w:sz="4" w:space="0" w:color="auto"/>
            </w:tcBorders>
            <w:shd w:val="clear" w:color="000000" w:fill="A6C9EC"/>
            <w:vAlign w:val="center"/>
            <w:hideMark/>
          </w:tcPr>
          <w:p w14:paraId="3C625B54"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 Showman/Showwoman</w:t>
            </w: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2456844D" w14:textId="77777777" w:rsidR="000C53AA" w:rsidRPr="000C53AA" w:rsidRDefault="000C53AA" w:rsidP="000C53AA">
            <w:pPr>
              <w:rPr>
                <w:rFonts w:ascii="Aptos Narrow" w:hAnsi="Aptos Narrow" w:cs="Times New Roman"/>
                <w:b/>
                <w:bCs/>
                <w:color w:val="000000"/>
                <w:szCs w:val="22"/>
                <w:lang w:eastAsia="en-GB"/>
              </w:rPr>
            </w:pPr>
          </w:p>
        </w:tc>
      </w:tr>
      <w:tr w:rsidR="000C53AA" w:rsidRPr="000C53AA" w14:paraId="3D59DBCB" w14:textId="77777777" w:rsidTr="000C53AA">
        <w:trPr>
          <w:trHeight w:val="300"/>
        </w:trPr>
        <w:tc>
          <w:tcPr>
            <w:tcW w:w="240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3D1071B"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Administrative Services</w:t>
            </w:r>
          </w:p>
        </w:tc>
        <w:tc>
          <w:tcPr>
            <w:tcW w:w="1225" w:type="dxa"/>
            <w:tcBorders>
              <w:top w:val="nil"/>
              <w:left w:val="nil"/>
              <w:bottom w:val="single" w:sz="4" w:space="0" w:color="BFBFBF" w:themeColor="background1" w:themeShade="BF"/>
              <w:right w:val="single" w:sz="4" w:space="0" w:color="auto"/>
            </w:tcBorders>
            <w:shd w:val="clear" w:color="auto" w:fill="auto"/>
            <w:noWrap/>
            <w:vAlign w:val="bottom"/>
            <w:hideMark/>
          </w:tcPr>
          <w:p w14:paraId="350A7DC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6E876B7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5C33AFD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127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45ECC64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1,498 </w:t>
            </w:r>
          </w:p>
        </w:tc>
        <w:tc>
          <w:tcPr>
            <w:tcW w:w="1225" w:type="dxa"/>
            <w:tcBorders>
              <w:top w:val="nil"/>
              <w:left w:val="nil"/>
              <w:bottom w:val="single" w:sz="4" w:space="0" w:color="BFBFBF" w:themeColor="background1" w:themeShade="BF"/>
              <w:right w:val="single" w:sz="4" w:space="0" w:color="auto"/>
            </w:tcBorders>
            <w:shd w:val="clear" w:color="auto" w:fill="auto"/>
            <w:noWrap/>
            <w:vAlign w:val="bottom"/>
            <w:hideMark/>
          </w:tcPr>
          <w:p w14:paraId="277EA9F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959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414A65D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522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5E3169B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20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28B1099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5,099 </w:t>
            </w:r>
          </w:p>
        </w:tc>
        <w:tc>
          <w:tcPr>
            <w:tcW w:w="1226" w:type="dxa"/>
            <w:tcBorders>
              <w:top w:val="nil"/>
              <w:left w:val="nil"/>
              <w:bottom w:val="single" w:sz="4" w:space="0" w:color="BFBFBF" w:themeColor="background1" w:themeShade="BF"/>
              <w:right w:val="single" w:sz="4" w:space="0" w:color="auto"/>
            </w:tcBorders>
            <w:shd w:val="clear" w:color="auto" w:fill="auto"/>
            <w:noWrap/>
            <w:vAlign w:val="bottom"/>
            <w:hideMark/>
          </w:tcPr>
          <w:p w14:paraId="2ACAA31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nil"/>
              <w:left w:val="nil"/>
              <w:bottom w:val="single" w:sz="4" w:space="0" w:color="BFBFBF" w:themeColor="background1" w:themeShade="BF"/>
              <w:right w:val="single" w:sz="4" w:space="0" w:color="auto"/>
            </w:tcBorders>
            <w:shd w:val="clear" w:color="auto" w:fill="auto"/>
            <w:noWrap/>
            <w:vAlign w:val="bottom"/>
            <w:hideMark/>
          </w:tcPr>
          <w:p w14:paraId="3ADFF8D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8,236 </w:t>
            </w:r>
          </w:p>
        </w:tc>
      </w:tr>
      <w:tr w:rsidR="000C53AA" w:rsidRPr="000C53AA" w14:paraId="00F5F19B"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B51E179"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Allied Health Professions</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43B9EB" w14:textId="029F064C"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4059D7" w14:textId="7FD81737"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3C3756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293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7BEAA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400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8E4DFC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406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F69C57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66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7C9167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706BF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1,151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EB93B0" w14:textId="2C65BE67"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78DAB6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2,326 </w:t>
            </w:r>
          </w:p>
        </w:tc>
      </w:tr>
      <w:tr w:rsidR="000C53AA" w:rsidRPr="000C53AA" w14:paraId="1F532193"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427097"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Dental Support</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E6544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3C241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41BA1B" w14:textId="79E16F1F"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8D94A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25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C8C5B1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14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8EDFA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17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726541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474FB6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120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DE753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43990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177 </w:t>
            </w:r>
          </w:p>
        </w:tc>
      </w:tr>
      <w:tr w:rsidR="000C53AA" w:rsidRPr="000C53AA" w14:paraId="363EDE0B"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33BD16E"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Healthcare Sciences</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8DE3850" w14:textId="11389372"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23164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19702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42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EFD53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206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D38B6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166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897C1F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35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F8E884" w14:textId="44813057"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7FCC3E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527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F363D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10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4AAF9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992 </w:t>
            </w:r>
          </w:p>
        </w:tc>
      </w:tr>
      <w:tr w:rsidR="000C53AA" w:rsidRPr="000C53AA" w14:paraId="0BAD5DFE"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4D909AA"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and Dental</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54850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6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80B90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3465C8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63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58F9A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494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6EDF4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243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79601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18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46756DF" w14:textId="299F5185"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7C9C0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291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7A8B6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643374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1,119 </w:t>
            </w:r>
          </w:p>
        </w:tc>
      </w:tr>
      <w:tr w:rsidR="000C53AA" w:rsidRPr="000C53AA" w14:paraId="2A831CD6"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4FB84A9"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Support</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1D0164" w14:textId="341DEAEE"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3CB236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31B257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789B99" w14:textId="5929CBA2"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F608D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6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BEB65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865057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8F5702" w14:textId="65C786D0"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409CB1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C0B8E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14 </w:t>
            </w:r>
          </w:p>
        </w:tc>
      </w:tr>
      <w:tr w:rsidR="000C53AA" w:rsidRPr="000C53AA" w14:paraId="7708A792"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2F61530"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Nursing and Midwifery</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9784F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32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D3D55E" w14:textId="03AB5579"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AD2A0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286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320ED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835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26FD55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928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598F2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210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D6A03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12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CE3DC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5,821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02480D7" w14:textId="5E042CB3"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6F7C8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8,130 </w:t>
            </w:r>
          </w:p>
        </w:tc>
      </w:tr>
      <w:tr w:rsidR="000C53AA" w:rsidRPr="000C53AA" w14:paraId="4EE0285D"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2118127"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Other Therapeutic</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948B6A" w14:textId="4189A3DD"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1B5179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B5774B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38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5248CE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184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3E7B9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139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19465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55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AC980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511A4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548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C694E6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F101D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971 </w:t>
            </w:r>
          </w:p>
        </w:tc>
      </w:tr>
      <w:tr w:rsidR="000C53AA" w:rsidRPr="000C53AA" w14:paraId="0524F8C4"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879456A"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Personal and Social Care</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68ADE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DE3575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599C2AC" w14:textId="481CBD4F"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CE312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7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416C6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7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E7A7B2" w14:textId="68ADA2A1"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119251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AFC90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17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BEFE4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02EF97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34 </w:t>
            </w:r>
          </w:p>
        </w:tc>
      </w:tr>
      <w:tr w:rsidR="000C53AA" w:rsidRPr="000C53AA" w14:paraId="0B01C731" w14:textId="77777777" w:rsidTr="000C53AA">
        <w:trPr>
          <w:trHeight w:val="300"/>
        </w:trPr>
        <w:tc>
          <w:tcPr>
            <w:tcW w:w="240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66822F5"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Senior Managers</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12143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9DEAD5" w14:textId="6783DBB6"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9469BFD" w14:textId="392B0791"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4DAEBA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13 </w:t>
            </w:r>
          </w:p>
        </w:tc>
        <w:tc>
          <w:tcPr>
            <w:tcW w:w="122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8EA4E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35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45A1AB3" w14:textId="083A9EE6"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BF0F8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C2B6D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62 </w:t>
            </w:r>
          </w:p>
        </w:tc>
        <w:tc>
          <w:tcPr>
            <w:tcW w:w="1226"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ECE3A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w:t>
            </w:r>
          </w:p>
        </w:tc>
        <w:tc>
          <w:tcPr>
            <w:tcW w:w="95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9E6EC3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113 </w:t>
            </w:r>
          </w:p>
        </w:tc>
      </w:tr>
      <w:tr w:rsidR="000C53AA" w:rsidRPr="000C53AA" w14:paraId="2376D8E1" w14:textId="77777777" w:rsidTr="000C53AA">
        <w:trPr>
          <w:trHeight w:val="300"/>
        </w:trPr>
        <w:tc>
          <w:tcPr>
            <w:tcW w:w="240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E434CE9"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Support Services</w:t>
            </w:r>
          </w:p>
        </w:tc>
        <w:tc>
          <w:tcPr>
            <w:tcW w:w="1225" w:type="dxa"/>
            <w:tcBorders>
              <w:top w:val="single" w:sz="4" w:space="0" w:color="BFBFBF" w:themeColor="background1" w:themeShade="BF"/>
              <w:left w:val="nil"/>
              <w:bottom w:val="nil"/>
              <w:right w:val="single" w:sz="4" w:space="0" w:color="auto"/>
            </w:tcBorders>
            <w:shd w:val="clear" w:color="auto" w:fill="auto"/>
            <w:noWrap/>
            <w:vAlign w:val="bottom"/>
            <w:hideMark/>
          </w:tcPr>
          <w:p w14:paraId="56EA63A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15 </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78FD0149" w14:textId="6E820310"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1D2739A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23 </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04DB269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398 </w:t>
            </w:r>
          </w:p>
        </w:tc>
        <w:tc>
          <w:tcPr>
            <w:tcW w:w="1225" w:type="dxa"/>
            <w:tcBorders>
              <w:top w:val="single" w:sz="4" w:space="0" w:color="BFBFBF" w:themeColor="background1" w:themeShade="BF"/>
              <w:left w:val="nil"/>
              <w:bottom w:val="nil"/>
              <w:right w:val="single" w:sz="4" w:space="0" w:color="auto"/>
            </w:tcBorders>
            <w:shd w:val="clear" w:color="auto" w:fill="auto"/>
            <w:noWrap/>
            <w:vAlign w:val="bottom"/>
            <w:hideMark/>
          </w:tcPr>
          <w:p w14:paraId="66652D4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234 </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5287BBC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367 </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3C3B0B0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7 </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402391B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2,343 </w:t>
            </w:r>
          </w:p>
        </w:tc>
        <w:tc>
          <w:tcPr>
            <w:tcW w:w="1226" w:type="dxa"/>
            <w:tcBorders>
              <w:top w:val="single" w:sz="4" w:space="0" w:color="BFBFBF" w:themeColor="background1" w:themeShade="BF"/>
              <w:left w:val="nil"/>
              <w:bottom w:val="nil"/>
              <w:right w:val="single" w:sz="4" w:space="0" w:color="auto"/>
            </w:tcBorders>
            <w:shd w:val="clear" w:color="auto" w:fill="auto"/>
            <w:noWrap/>
            <w:vAlign w:val="bottom"/>
            <w:hideMark/>
          </w:tcPr>
          <w:p w14:paraId="2F9A08D3" w14:textId="15A369FC"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952" w:type="dxa"/>
            <w:tcBorders>
              <w:top w:val="single" w:sz="4" w:space="0" w:color="BFBFBF" w:themeColor="background1" w:themeShade="BF"/>
              <w:left w:val="nil"/>
              <w:bottom w:val="nil"/>
              <w:right w:val="single" w:sz="4" w:space="0" w:color="auto"/>
            </w:tcBorders>
            <w:shd w:val="clear" w:color="auto" w:fill="auto"/>
            <w:noWrap/>
            <w:vAlign w:val="bottom"/>
            <w:hideMark/>
          </w:tcPr>
          <w:p w14:paraId="43515D5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3,389 </w:t>
            </w:r>
          </w:p>
        </w:tc>
      </w:tr>
      <w:tr w:rsidR="000C53AA" w:rsidRPr="000C53AA" w14:paraId="5866A085" w14:textId="77777777" w:rsidTr="000C53AA">
        <w:trPr>
          <w:trHeight w:val="300"/>
        </w:trPr>
        <w:tc>
          <w:tcPr>
            <w:tcW w:w="2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AF666"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Total</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1F7B658C"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73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5BF37211"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5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256BD796"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876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353A4E10"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4,062 </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18D19AF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3,137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3C33102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1,292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0DFFB63C"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57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25FEDE43"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15,983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3DA1683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16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7428B2F7"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25,501 </w:t>
            </w:r>
          </w:p>
        </w:tc>
      </w:tr>
      <w:tr w:rsidR="000C53AA" w:rsidRPr="000C53AA" w14:paraId="30CFEA80" w14:textId="77777777" w:rsidTr="000C53AA">
        <w:trPr>
          <w:trHeight w:val="300"/>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7428F2A4"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of Total Applications</w:t>
            </w:r>
          </w:p>
        </w:tc>
        <w:tc>
          <w:tcPr>
            <w:tcW w:w="1225" w:type="dxa"/>
            <w:tcBorders>
              <w:top w:val="nil"/>
              <w:left w:val="nil"/>
              <w:bottom w:val="single" w:sz="4" w:space="0" w:color="auto"/>
              <w:right w:val="single" w:sz="4" w:space="0" w:color="auto"/>
            </w:tcBorders>
            <w:shd w:val="clear" w:color="auto" w:fill="auto"/>
            <w:noWrap/>
            <w:vAlign w:val="bottom"/>
            <w:hideMark/>
          </w:tcPr>
          <w:p w14:paraId="61F1861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0.1%</w:t>
            </w:r>
          </w:p>
        </w:tc>
        <w:tc>
          <w:tcPr>
            <w:tcW w:w="1226" w:type="dxa"/>
            <w:tcBorders>
              <w:top w:val="nil"/>
              <w:left w:val="nil"/>
              <w:bottom w:val="single" w:sz="4" w:space="0" w:color="auto"/>
              <w:right w:val="single" w:sz="4" w:space="0" w:color="auto"/>
            </w:tcBorders>
            <w:shd w:val="clear" w:color="auto" w:fill="auto"/>
            <w:noWrap/>
            <w:vAlign w:val="bottom"/>
            <w:hideMark/>
          </w:tcPr>
          <w:p w14:paraId="09B24520"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0.0%</w:t>
            </w:r>
          </w:p>
        </w:tc>
        <w:tc>
          <w:tcPr>
            <w:tcW w:w="1226" w:type="dxa"/>
            <w:tcBorders>
              <w:top w:val="nil"/>
              <w:left w:val="nil"/>
              <w:bottom w:val="single" w:sz="4" w:space="0" w:color="auto"/>
              <w:right w:val="single" w:sz="4" w:space="0" w:color="auto"/>
            </w:tcBorders>
            <w:shd w:val="clear" w:color="auto" w:fill="auto"/>
            <w:noWrap/>
            <w:vAlign w:val="bottom"/>
            <w:hideMark/>
          </w:tcPr>
          <w:p w14:paraId="1712A083"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1.1%</w:t>
            </w:r>
          </w:p>
        </w:tc>
        <w:tc>
          <w:tcPr>
            <w:tcW w:w="1226" w:type="dxa"/>
            <w:tcBorders>
              <w:top w:val="nil"/>
              <w:left w:val="nil"/>
              <w:bottom w:val="single" w:sz="4" w:space="0" w:color="auto"/>
              <w:right w:val="single" w:sz="4" w:space="0" w:color="auto"/>
            </w:tcBorders>
            <w:shd w:val="clear" w:color="auto" w:fill="auto"/>
            <w:noWrap/>
            <w:vAlign w:val="bottom"/>
            <w:hideMark/>
          </w:tcPr>
          <w:p w14:paraId="40A48ACC"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5.2%</w:t>
            </w:r>
          </w:p>
        </w:tc>
        <w:tc>
          <w:tcPr>
            <w:tcW w:w="1225" w:type="dxa"/>
            <w:tcBorders>
              <w:top w:val="nil"/>
              <w:left w:val="nil"/>
              <w:bottom w:val="single" w:sz="4" w:space="0" w:color="auto"/>
              <w:right w:val="single" w:sz="4" w:space="0" w:color="auto"/>
            </w:tcBorders>
            <w:shd w:val="clear" w:color="auto" w:fill="auto"/>
            <w:noWrap/>
            <w:vAlign w:val="bottom"/>
            <w:hideMark/>
          </w:tcPr>
          <w:p w14:paraId="036D795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4.0%</w:t>
            </w:r>
          </w:p>
        </w:tc>
        <w:tc>
          <w:tcPr>
            <w:tcW w:w="1226" w:type="dxa"/>
            <w:tcBorders>
              <w:top w:val="nil"/>
              <w:left w:val="nil"/>
              <w:bottom w:val="single" w:sz="4" w:space="0" w:color="auto"/>
              <w:right w:val="single" w:sz="4" w:space="0" w:color="auto"/>
            </w:tcBorders>
            <w:shd w:val="clear" w:color="auto" w:fill="auto"/>
            <w:noWrap/>
            <w:vAlign w:val="bottom"/>
            <w:hideMark/>
          </w:tcPr>
          <w:p w14:paraId="19D4F884"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1.6%</w:t>
            </w:r>
          </w:p>
        </w:tc>
        <w:tc>
          <w:tcPr>
            <w:tcW w:w="1226" w:type="dxa"/>
            <w:tcBorders>
              <w:top w:val="nil"/>
              <w:left w:val="nil"/>
              <w:bottom w:val="single" w:sz="4" w:space="0" w:color="auto"/>
              <w:right w:val="single" w:sz="4" w:space="0" w:color="auto"/>
            </w:tcBorders>
            <w:shd w:val="clear" w:color="auto" w:fill="auto"/>
            <w:noWrap/>
            <w:vAlign w:val="bottom"/>
            <w:hideMark/>
          </w:tcPr>
          <w:p w14:paraId="1A4EA7B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0.1%</w:t>
            </w:r>
          </w:p>
        </w:tc>
        <w:tc>
          <w:tcPr>
            <w:tcW w:w="1226" w:type="dxa"/>
            <w:tcBorders>
              <w:top w:val="nil"/>
              <w:left w:val="nil"/>
              <w:bottom w:val="single" w:sz="4" w:space="0" w:color="auto"/>
              <w:right w:val="single" w:sz="4" w:space="0" w:color="auto"/>
            </w:tcBorders>
            <w:shd w:val="clear" w:color="auto" w:fill="auto"/>
            <w:noWrap/>
            <w:vAlign w:val="bottom"/>
            <w:hideMark/>
          </w:tcPr>
          <w:p w14:paraId="5685B196"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20.3%</w:t>
            </w:r>
          </w:p>
        </w:tc>
        <w:tc>
          <w:tcPr>
            <w:tcW w:w="1226" w:type="dxa"/>
            <w:tcBorders>
              <w:top w:val="nil"/>
              <w:left w:val="nil"/>
              <w:bottom w:val="single" w:sz="4" w:space="0" w:color="auto"/>
              <w:right w:val="single" w:sz="4" w:space="0" w:color="auto"/>
            </w:tcBorders>
            <w:shd w:val="clear" w:color="auto" w:fill="auto"/>
            <w:noWrap/>
            <w:vAlign w:val="bottom"/>
            <w:hideMark/>
          </w:tcPr>
          <w:p w14:paraId="61FA9C9C"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0.0%</w:t>
            </w:r>
          </w:p>
        </w:tc>
        <w:tc>
          <w:tcPr>
            <w:tcW w:w="952" w:type="dxa"/>
            <w:tcBorders>
              <w:top w:val="nil"/>
              <w:left w:val="nil"/>
              <w:bottom w:val="single" w:sz="4" w:space="0" w:color="auto"/>
              <w:right w:val="single" w:sz="4" w:space="0" w:color="auto"/>
            </w:tcBorders>
            <w:shd w:val="clear" w:color="auto" w:fill="auto"/>
            <w:noWrap/>
            <w:vAlign w:val="bottom"/>
            <w:hideMark/>
          </w:tcPr>
          <w:p w14:paraId="6656F3B2"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32.4%</w:t>
            </w:r>
          </w:p>
        </w:tc>
      </w:tr>
    </w:tbl>
    <w:p w14:paraId="771F3236" w14:textId="73125F6A" w:rsidR="00FB2B46" w:rsidRPr="00C41FB5" w:rsidRDefault="00FB2B46" w:rsidP="00810961">
      <w:pPr>
        <w:rPr>
          <w:rFonts w:asciiTheme="minorHAnsi" w:hAnsiTheme="minorHAnsi" w:cstheme="minorHAnsi"/>
          <w:color w:val="FF0000"/>
        </w:rPr>
      </w:pPr>
    </w:p>
    <w:p w14:paraId="032FA069" w14:textId="77777777" w:rsidR="002B3EBE" w:rsidRPr="00C41FB5" w:rsidRDefault="002B3EBE">
      <w:pPr>
        <w:rPr>
          <w:rFonts w:asciiTheme="minorHAnsi" w:eastAsiaTheme="majorEastAsia" w:hAnsiTheme="minorHAnsi" w:cstheme="minorHAnsi"/>
          <w:color w:val="FF0000"/>
          <w:sz w:val="26"/>
          <w:szCs w:val="26"/>
        </w:rPr>
      </w:pPr>
      <w:r w:rsidRPr="00C41FB5">
        <w:rPr>
          <w:rFonts w:asciiTheme="minorHAnsi" w:hAnsiTheme="minorHAnsi" w:cstheme="minorHAnsi"/>
          <w:color w:val="FF0000"/>
        </w:rPr>
        <w:br w:type="page"/>
      </w:r>
    </w:p>
    <w:p w14:paraId="082FDF58" w14:textId="58D04AC2" w:rsidR="00C80AED" w:rsidRPr="00D3328F" w:rsidRDefault="00566D5F" w:rsidP="002B3EBE">
      <w:pPr>
        <w:pStyle w:val="Heading20"/>
        <w:rPr>
          <w:rFonts w:asciiTheme="minorHAnsi" w:hAnsiTheme="minorHAnsi" w:cstheme="minorHAnsi"/>
          <w:color w:val="auto"/>
          <w:sz w:val="28"/>
          <w:szCs w:val="28"/>
        </w:rPr>
      </w:pPr>
      <w:bookmarkStart w:id="117" w:name="_Toc228517148"/>
      <w:r w:rsidRPr="00D3328F">
        <w:rPr>
          <w:rFonts w:asciiTheme="minorHAnsi" w:hAnsiTheme="minorHAnsi" w:cstheme="minorHAnsi"/>
          <w:color w:val="auto"/>
          <w:sz w:val="28"/>
          <w:szCs w:val="28"/>
        </w:rPr>
        <w:lastRenderedPageBreak/>
        <w:t>Table 1</w:t>
      </w:r>
      <w:r w:rsidR="006F0DB4">
        <w:rPr>
          <w:rFonts w:asciiTheme="minorHAnsi" w:hAnsiTheme="minorHAnsi" w:cstheme="minorHAnsi"/>
          <w:color w:val="auto"/>
          <w:sz w:val="28"/>
          <w:szCs w:val="28"/>
        </w:rPr>
        <w:t>0</w:t>
      </w:r>
      <w:r w:rsidRPr="00D3328F">
        <w:rPr>
          <w:rFonts w:asciiTheme="minorHAnsi" w:hAnsiTheme="minorHAnsi" w:cstheme="minorHAnsi"/>
          <w:color w:val="auto"/>
          <w:sz w:val="28"/>
          <w:szCs w:val="28"/>
        </w:rPr>
        <w:t>.3</w:t>
      </w:r>
      <w:r w:rsidR="00DF2AA8" w:rsidRPr="00D3328F">
        <w:rPr>
          <w:rFonts w:asciiTheme="minorHAnsi" w:hAnsiTheme="minorHAnsi" w:cstheme="minorHAnsi"/>
          <w:color w:val="auto"/>
          <w:sz w:val="28"/>
          <w:szCs w:val="28"/>
        </w:rPr>
        <w:t>: Job Train Applications</w:t>
      </w:r>
      <w:r w:rsidR="009A35A7">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 xml:space="preserve">Prefer not to say </w:t>
      </w:r>
      <w:r w:rsidR="009A35A7">
        <w:rPr>
          <w:rFonts w:asciiTheme="minorHAnsi" w:hAnsiTheme="minorHAnsi" w:cstheme="minorHAnsi"/>
          <w:color w:val="auto"/>
          <w:sz w:val="28"/>
          <w:szCs w:val="28"/>
        </w:rPr>
        <w:t xml:space="preserve">their ethnicity </w:t>
      </w:r>
      <w:r w:rsidR="00DF2AA8" w:rsidRPr="00D3328F">
        <w:rPr>
          <w:rFonts w:asciiTheme="minorHAnsi" w:hAnsiTheme="minorHAnsi" w:cstheme="minorHAnsi"/>
          <w:color w:val="auto"/>
          <w:sz w:val="28"/>
          <w:szCs w:val="28"/>
        </w:rPr>
        <w:t>by Job Family</w:t>
      </w:r>
      <w:bookmarkEnd w:id="117"/>
      <w:r w:rsidR="00313750" w:rsidRPr="00D3328F">
        <w:rPr>
          <w:rFonts w:asciiTheme="minorHAnsi" w:hAnsiTheme="minorHAnsi" w:cstheme="minorHAnsi"/>
          <w:color w:val="auto"/>
          <w:sz w:val="28"/>
          <w:szCs w:val="28"/>
        </w:rPr>
        <w:t xml:space="preserve"> </w:t>
      </w:r>
    </w:p>
    <w:p w14:paraId="4BC84BC9" w14:textId="77777777" w:rsidR="00D264AD" w:rsidRDefault="00D264AD" w:rsidP="00857524">
      <w:pPr>
        <w:rPr>
          <w:rFonts w:asciiTheme="minorHAnsi" w:hAnsiTheme="minorHAnsi" w:cstheme="minorHAnsi"/>
          <w:color w:val="FF0000"/>
        </w:rPr>
      </w:pPr>
    </w:p>
    <w:tbl>
      <w:tblPr>
        <w:tblW w:w="7650" w:type="dxa"/>
        <w:tblLayout w:type="fixed"/>
        <w:tblLook w:val="04A0" w:firstRow="1" w:lastRow="0" w:firstColumn="1" w:lastColumn="0" w:noHBand="0" w:noVBand="1"/>
      </w:tblPr>
      <w:tblGrid>
        <w:gridCol w:w="2972"/>
        <w:gridCol w:w="2339"/>
        <w:gridCol w:w="2339"/>
      </w:tblGrid>
      <w:tr w:rsidR="000C53AA" w:rsidRPr="000C53AA" w14:paraId="5F15DE29" w14:textId="77777777" w:rsidTr="000C53AA">
        <w:trPr>
          <w:trHeight w:val="600"/>
        </w:trPr>
        <w:tc>
          <w:tcPr>
            <w:tcW w:w="2972"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40009FD1"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w:t>
            </w:r>
          </w:p>
        </w:tc>
        <w:tc>
          <w:tcPr>
            <w:tcW w:w="2339" w:type="dxa"/>
            <w:tcBorders>
              <w:top w:val="single" w:sz="4" w:space="0" w:color="auto"/>
              <w:left w:val="nil"/>
              <w:bottom w:val="single" w:sz="4" w:space="0" w:color="auto"/>
              <w:right w:val="single" w:sz="4" w:space="0" w:color="auto"/>
            </w:tcBorders>
            <w:shd w:val="clear" w:color="000000" w:fill="A6C9EC"/>
            <w:vAlign w:val="center"/>
            <w:hideMark/>
          </w:tcPr>
          <w:p w14:paraId="72FFEB2A"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Prefer not to say</w:t>
            </w:r>
          </w:p>
        </w:tc>
        <w:tc>
          <w:tcPr>
            <w:tcW w:w="2339" w:type="dxa"/>
            <w:tcBorders>
              <w:top w:val="single" w:sz="4" w:space="0" w:color="auto"/>
              <w:left w:val="nil"/>
              <w:bottom w:val="single" w:sz="4" w:space="0" w:color="auto"/>
              <w:right w:val="single" w:sz="4" w:space="0" w:color="auto"/>
            </w:tcBorders>
            <w:shd w:val="clear" w:color="000000" w:fill="A6C9EC"/>
            <w:vAlign w:val="center"/>
            <w:hideMark/>
          </w:tcPr>
          <w:p w14:paraId="5EEDAD15"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Prefer not to say Total</w:t>
            </w:r>
          </w:p>
        </w:tc>
      </w:tr>
      <w:tr w:rsidR="000C53AA" w:rsidRPr="000C53AA" w14:paraId="0E0240B7" w14:textId="77777777" w:rsidTr="000C53AA">
        <w:trPr>
          <w:trHeight w:val="300"/>
        </w:trPr>
        <w:tc>
          <w:tcPr>
            <w:tcW w:w="2972"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4F8BB6F"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Administrative Services</w:t>
            </w:r>
          </w:p>
        </w:tc>
        <w:tc>
          <w:tcPr>
            <w:tcW w:w="2339" w:type="dxa"/>
            <w:tcBorders>
              <w:top w:val="nil"/>
              <w:left w:val="nil"/>
              <w:bottom w:val="single" w:sz="4" w:space="0" w:color="BFBFBF" w:themeColor="background1" w:themeShade="BF"/>
              <w:right w:val="single" w:sz="4" w:space="0" w:color="auto"/>
            </w:tcBorders>
            <w:shd w:val="clear" w:color="auto" w:fill="auto"/>
            <w:noWrap/>
            <w:vAlign w:val="bottom"/>
            <w:hideMark/>
          </w:tcPr>
          <w:p w14:paraId="353B8AC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361</w:t>
            </w:r>
          </w:p>
        </w:tc>
        <w:tc>
          <w:tcPr>
            <w:tcW w:w="2339" w:type="dxa"/>
            <w:tcBorders>
              <w:top w:val="nil"/>
              <w:left w:val="nil"/>
              <w:bottom w:val="single" w:sz="4" w:space="0" w:color="BFBFBF" w:themeColor="background1" w:themeShade="BF"/>
              <w:right w:val="single" w:sz="4" w:space="0" w:color="auto"/>
            </w:tcBorders>
            <w:shd w:val="clear" w:color="auto" w:fill="auto"/>
            <w:noWrap/>
            <w:vAlign w:val="bottom"/>
            <w:hideMark/>
          </w:tcPr>
          <w:p w14:paraId="4848055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361</w:t>
            </w:r>
          </w:p>
        </w:tc>
      </w:tr>
      <w:tr w:rsidR="000C53AA" w:rsidRPr="000C53AA" w14:paraId="2EB96088"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7958FE"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Allied Health Professions</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557B7B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94</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12F4D6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94</w:t>
            </w:r>
          </w:p>
        </w:tc>
      </w:tr>
      <w:tr w:rsidR="000C53AA" w:rsidRPr="000C53AA" w14:paraId="5E4FD5A7"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B8FB67"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Dental Support</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91688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463A8C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w:t>
            </w:r>
          </w:p>
        </w:tc>
      </w:tr>
      <w:tr w:rsidR="000C53AA" w:rsidRPr="000C53AA" w14:paraId="1A01C643"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7C45A4F"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Healthcare Sciences</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C95F1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55</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51DFC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55</w:t>
            </w:r>
          </w:p>
        </w:tc>
      </w:tr>
      <w:tr w:rsidR="000C53AA" w:rsidRPr="000C53AA" w14:paraId="30B85881"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11FA5F7"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and Dental</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62EDEB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122</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F2244D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122</w:t>
            </w:r>
          </w:p>
        </w:tc>
      </w:tr>
      <w:tr w:rsidR="000C53AA" w:rsidRPr="000C53AA" w14:paraId="632ED506"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B2829A0"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Support</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D1B40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DF3F5F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w:t>
            </w:r>
          </w:p>
        </w:tc>
      </w:tr>
      <w:tr w:rsidR="000C53AA" w:rsidRPr="000C53AA" w14:paraId="65903E2C"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AF230B"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Nursing and Midwifery</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E02AF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171</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DE55D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171</w:t>
            </w:r>
          </w:p>
        </w:tc>
      </w:tr>
      <w:tr w:rsidR="000C53AA" w:rsidRPr="000C53AA" w14:paraId="7BA5AABD"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ADFDBE"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Other Therapeutic</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EC411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22</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C8A95E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22</w:t>
            </w:r>
          </w:p>
        </w:tc>
      </w:tr>
      <w:tr w:rsidR="000C53AA" w:rsidRPr="000C53AA" w14:paraId="6F92CF6B"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93FD1D"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Personal and Social Care</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161FD1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737B7C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r>
      <w:tr w:rsidR="000C53AA" w:rsidRPr="000C53AA" w14:paraId="50C95617"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2C328E"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Senior Managers</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09C670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13</w:t>
            </w:r>
          </w:p>
        </w:tc>
        <w:tc>
          <w:tcPr>
            <w:tcW w:w="233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B2836C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13</w:t>
            </w:r>
          </w:p>
        </w:tc>
      </w:tr>
      <w:tr w:rsidR="000C53AA" w:rsidRPr="000C53AA" w14:paraId="30D3120B" w14:textId="77777777" w:rsidTr="000C53AA">
        <w:trPr>
          <w:trHeight w:val="300"/>
        </w:trPr>
        <w:tc>
          <w:tcPr>
            <w:tcW w:w="2972"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56F89163"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Support Services</w:t>
            </w:r>
          </w:p>
        </w:tc>
        <w:tc>
          <w:tcPr>
            <w:tcW w:w="2339" w:type="dxa"/>
            <w:tcBorders>
              <w:top w:val="single" w:sz="4" w:space="0" w:color="BFBFBF" w:themeColor="background1" w:themeShade="BF"/>
              <w:left w:val="nil"/>
              <w:bottom w:val="nil"/>
              <w:right w:val="single" w:sz="4" w:space="0" w:color="auto"/>
            </w:tcBorders>
            <w:shd w:val="clear" w:color="auto" w:fill="auto"/>
            <w:noWrap/>
            <w:vAlign w:val="bottom"/>
            <w:hideMark/>
          </w:tcPr>
          <w:p w14:paraId="18EE656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89</w:t>
            </w:r>
          </w:p>
        </w:tc>
        <w:tc>
          <w:tcPr>
            <w:tcW w:w="2339" w:type="dxa"/>
            <w:tcBorders>
              <w:top w:val="single" w:sz="4" w:space="0" w:color="BFBFBF" w:themeColor="background1" w:themeShade="BF"/>
              <w:left w:val="nil"/>
              <w:bottom w:val="nil"/>
              <w:right w:val="single" w:sz="4" w:space="0" w:color="auto"/>
            </w:tcBorders>
            <w:shd w:val="clear" w:color="auto" w:fill="auto"/>
            <w:noWrap/>
            <w:vAlign w:val="bottom"/>
            <w:hideMark/>
          </w:tcPr>
          <w:p w14:paraId="0CB5ADA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89</w:t>
            </w:r>
          </w:p>
        </w:tc>
      </w:tr>
      <w:tr w:rsidR="000C53AA" w:rsidRPr="000C53AA" w14:paraId="6FD9CA1F" w14:textId="77777777" w:rsidTr="000C53AA">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802F1"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Prefer not to say Total</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2D45B450"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937</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662335F4"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937</w:t>
            </w:r>
          </w:p>
        </w:tc>
      </w:tr>
      <w:tr w:rsidR="000C53AA" w:rsidRPr="000C53AA" w14:paraId="3F264AED" w14:textId="77777777" w:rsidTr="000C53AA">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12C0A77"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of Total Applications</w:t>
            </w:r>
          </w:p>
        </w:tc>
        <w:tc>
          <w:tcPr>
            <w:tcW w:w="2339" w:type="dxa"/>
            <w:tcBorders>
              <w:top w:val="nil"/>
              <w:left w:val="nil"/>
              <w:bottom w:val="single" w:sz="4" w:space="0" w:color="auto"/>
              <w:right w:val="single" w:sz="4" w:space="0" w:color="auto"/>
            </w:tcBorders>
            <w:shd w:val="clear" w:color="auto" w:fill="auto"/>
            <w:noWrap/>
            <w:vAlign w:val="bottom"/>
            <w:hideMark/>
          </w:tcPr>
          <w:p w14:paraId="619A2CC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1.2%</w:t>
            </w:r>
          </w:p>
        </w:tc>
        <w:tc>
          <w:tcPr>
            <w:tcW w:w="2339" w:type="dxa"/>
            <w:tcBorders>
              <w:top w:val="nil"/>
              <w:left w:val="nil"/>
              <w:bottom w:val="single" w:sz="4" w:space="0" w:color="auto"/>
              <w:right w:val="single" w:sz="4" w:space="0" w:color="auto"/>
            </w:tcBorders>
            <w:shd w:val="clear" w:color="auto" w:fill="auto"/>
            <w:noWrap/>
            <w:vAlign w:val="bottom"/>
            <w:hideMark/>
          </w:tcPr>
          <w:p w14:paraId="72B5AFC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1.2%</w:t>
            </w:r>
          </w:p>
        </w:tc>
      </w:tr>
    </w:tbl>
    <w:p w14:paraId="6C39D10E" w14:textId="6C2B8842" w:rsidR="005569D4" w:rsidRDefault="005569D4" w:rsidP="00857524">
      <w:pPr>
        <w:rPr>
          <w:rFonts w:asciiTheme="minorHAnsi" w:hAnsiTheme="minorHAnsi" w:cstheme="minorHAnsi"/>
          <w:color w:val="FF0000"/>
        </w:rPr>
      </w:pPr>
    </w:p>
    <w:p w14:paraId="455532B2" w14:textId="77777777" w:rsidR="005569D4" w:rsidRDefault="005569D4" w:rsidP="00CB6AE7"/>
    <w:p w14:paraId="3542E9CE" w14:textId="77777777" w:rsidR="00452968" w:rsidRDefault="00452968" w:rsidP="00CB6AE7"/>
    <w:p w14:paraId="033D462C" w14:textId="77777777" w:rsidR="00452968" w:rsidRDefault="00452968" w:rsidP="00CB6AE7"/>
    <w:p w14:paraId="529EF7ED" w14:textId="77777777" w:rsidR="00452968" w:rsidRDefault="00452968" w:rsidP="00CB6AE7"/>
    <w:p w14:paraId="2DAA41A3" w14:textId="77777777" w:rsidR="00452968" w:rsidRDefault="00452968" w:rsidP="00CB6AE7"/>
    <w:p w14:paraId="09B15713" w14:textId="77777777" w:rsidR="00452968" w:rsidRDefault="00452968" w:rsidP="00CB6AE7"/>
    <w:p w14:paraId="3215797F" w14:textId="77777777" w:rsidR="00452968" w:rsidRDefault="00452968" w:rsidP="00CB6AE7"/>
    <w:p w14:paraId="23869BB4" w14:textId="77777777" w:rsidR="00452968" w:rsidRDefault="00452968" w:rsidP="00CB6AE7"/>
    <w:p w14:paraId="35E21F29" w14:textId="77777777" w:rsidR="002B3EBE" w:rsidRDefault="002B3EBE" w:rsidP="00CB6AE7"/>
    <w:p w14:paraId="4E4415F1" w14:textId="77777777" w:rsidR="00452968" w:rsidRDefault="00452968" w:rsidP="00CB6AE7">
      <w:pPr>
        <w:rPr>
          <w:lang w:eastAsia="en-GB"/>
        </w:rPr>
      </w:pPr>
    </w:p>
    <w:p w14:paraId="213D54BF" w14:textId="77777777" w:rsidR="00452968" w:rsidRDefault="00452968" w:rsidP="00CB6AE7">
      <w:pPr>
        <w:rPr>
          <w:lang w:eastAsia="en-GB"/>
        </w:rPr>
      </w:pPr>
    </w:p>
    <w:p w14:paraId="72639866" w14:textId="77777777" w:rsidR="00452968" w:rsidRDefault="00452968" w:rsidP="00CB6AE7">
      <w:pPr>
        <w:rPr>
          <w:lang w:eastAsia="en-GB"/>
        </w:rPr>
      </w:pPr>
    </w:p>
    <w:p w14:paraId="618859EE" w14:textId="77777777" w:rsidR="00452968" w:rsidRDefault="00452968" w:rsidP="00CB6AE7">
      <w:pPr>
        <w:rPr>
          <w:lang w:eastAsia="en-GB"/>
        </w:rPr>
      </w:pPr>
    </w:p>
    <w:p w14:paraId="04DFD2F5" w14:textId="77777777" w:rsidR="00452968" w:rsidRDefault="00452968" w:rsidP="00CB6AE7">
      <w:pPr>
        <w:rPr>
          <w:lang w:eastAsia="en-GB"/>
        </w:rPr>
      </w:pPr>
    </w:p>
    <w:p w14:paraId="1263102E" w14:textId="77777777" w:rsidR="00A131A6" w:rsidRDefault="00A131A6" w:rsidP="00CB6AE7">
      <w:pPr>
        <w:rPr>
          <w:lang w:eastAsia="en-GB"/>
        </w:rPr>
      </w:pPr>
    </w:p>
    <w:p w14:paraId="457E8216" w14:textId="77777777" w:rsidR="00452968" w:rsidRDefault="00452968" w:rsidP="00CB6AE7">
      <w:pPr>
        <w:rPr>
          <w:lang w:eastAsia="en-GB"/>
        </w:rPr>
      </w:pPr>
    </w:p>
    <w:p w14:paraId="7F6329E7" w14:textId="77777777" w:rsidR="00452968" w:rsidRDefault="00452968" w:rsidP="00CB6AE7">
      <w:pPr>
        <w:rPr>
          <w:lang w:eastAsia="en-GB"/>
        </w:rPr>
      </w:pPr>
    </w:p>
    <w:p w14:paraId="03F282FF" w14:textId="77777777" w:rsidR="00452968" w:rsidRPr="00452968" w:rsidRDefault="00452968" w:rsidP="00CB6AE7">
      <w:pPr>
        <w:rPr>
          <w:lang w:eastAsia="en-GB"/>
        </w:rPr>
      </w:pPr>
    </w:p>
    <w:p w14:paraId="5C60CDF2" w14:textId="6C1A38FD" w:rsidR="00232A38" w:rsidRPr="00D3328F" w:rsidRDefault="00232A38" w:rsidP="002B3EBE">
      <w:pPr>
        <w:pStyle w:val="Heading20"/>
        <w:rPr>
          <w:rFonts w:asciiTheme="minorHAnsi" w:hAnsiTheme="minorHAnsi" w:cstheme="minorHAnsi"/>
          <w:color w:val="auto"/>
          <w:sz w:val="28"/>
          <w:szCs w:val="28"/>
        </w:rPr>
      </w:pPr>
      <w:bookmarkStart w:id="118" w:name="_Toc228517149"/>
      <w:r w:rsidRPr="00D3328F">
        <w:rPr>
          <w:rFonts w:asciiTheme="minorHAnsi" w:hAnsiTheme="minorHAnsi" w:cstheme="minorHAnsi"/>
          <w:color w:val="auto"/>
          <w:sz w:val="28"/>
          <w:szCs w:val="28"/>
        </w:rPr>
        <w:lastRenderedPageBreak/>
        <w:t>Table 1</w:t>
      </w:r>
      <w:r w:rsidR="006F0DB4">
        <w:rPr>
          <w:rFonts w:asciiTheme="minorHAnsi" w:hAnsiTheme="minorHAnsi" w:cstheme="minorHAnsi"/>
          <w:color w:val="auto"/>
          <w:sz w:val="28"/>
          <w:szCs w:val="28"/>
        </w:rPr>
        <w:t>0</w:t>
      </w:r>
      <w:r w:rsidRPr="00D3328F">
        <w:rPr>
          <w:rFonts w:asciiTheme="minorHAnsi" w:hAnsiTheme="minorHAnsi" w:cstheme="minorHAnsi"/>
          <w:color w:val="auto"/>
          <w:sz w:val="28"/>
          <w:szCs w:val="28"/>
        </w:rPr>
        <w:t>.4: Job Train Applications</w:t>
      </w:r>
      <w:r w:rsidR="009A35A7">
        <w:rPr>
          <w:rFonts w:asciiTheme="minorHAnsi" w:hAnsiTheme="minorHAnsi" w:cstheme="minorHAnsi"/>
          <w:color w:val="auto"/>
          <w:sz w:val="28"/>
          <w:szCs w:val="28"/>
        </w:rPr>
        <w:t xml:space="preserve">: </w:t>
      </w:r>
      <w:r w:rsidR="009A35A7" w:rsidRPr="00D3328F">
        <w:rPr>
          <w:rFonts w:asciiTheme="minorHAnsi" w:hAnsiTheme="minorHAnsi" w:cstheme="minorHAnsi"/>
          <w:color w:val="auto"/>
          <w:sz w:val="28"/>
          <w:szCs w:val="28"/>
        </w:rPr>
        <w:t xml:space="preserve">Incomplete </w:t>
      </w:r>
      <w:r w:rsidR="009A35A7">
        <w:rPr>
          <w:rFonts w:asciiTheme="minorHAnsi" w:hAnsiTheme="minorHAnsi" w:cstheme="minorHAnsi"/>
          <w:color w:val="auto"/>
          <w:sz w:val="28"/>
          <w:szCs w:val="28"/>
        </w:rPr>
        <w:t>ethnicity data</w:t>
      </w:r>
      <w:r w:rsidR="009A35A7" w:rsidRPr="00D3328F">
        <w:rPr>
          <w:rFonts w:asciiTheme="minorHAnsi" w:hAnsiTheme="minorHAnsi" w:cstheme="minorHAnsi"/>
          <w:color w:val="auto"/>
          <w:sz w:val="28"/>
          <w:szCs w:val="28"/>
        </w:rPr>
        <w:t xml:space="preserve"> </w:t>
      </w:r>
      <w:r w:rsidRPr="00D3328F">
        <w:rPr>
          <w:rFonts w:asciiTheme="minorHAnsi" w:hAnsiTheme="minorHAnsi" w:cstheme="minorHAnsi"/>
          <w:color w:val="auto"/>
          <w:sz w:val="28"/>
          <w:szCs w:val="28"/>
        </w:rPr>
        <w:t>by Job Family</w:t>
      </w:r>
      <w:bookmarkEnd w:id="118"/>
      <w:r w:rsidRPr="00D3328F">
        <w:rPr>
          <w:rFonts w:asciiTheme="minorHAnsi" w:hAnsiTheme="minorHAnsi" w:cstheme="minorHAnsi"/>
          <w:color w:val="auto"/>
          <w:sz w:val="28"/>
          <w:szCs w:val="28"/>
        </w:rPr>
        <w:t xml:space="preserve"> </w:t>
      </w:r>
    </w:p>
    <w:p w14:paraId="7B2BDA40" w14:textId="77777777" w:rsidR="00232A38" w:rsidRDefault="00232A38" w:rsidP="00857524">
      <w:pPr>
        <w:rPr>
          <w:rFonts w:asciiTheme="minorHAnsi" w:hAnsiTheme="minorHAnsi" w:cstheme="minorHAnsi"/>
          <w:color w:val="FF0000"/>
        </w:rPr>
      </w:pPr>
    </w:p>
    <w:tbl>
      <w:tblPr>
        <w:tblW w:w="8500" w:type="dxa"/>
        <w:tblLayout w:type="fixed"/>
        <w:tblLook w:val="04A0" w:firstRow="1" w:lastRow="0" w:firstColumn="1" w:lastColumn="0" w:noHBand="0" w:noVBand="1"/>
      </w:tblPr>
      <w:tblGrid>
        <w:gridCol w:w="2972"/>
        <w:gridCol w:w="2764"/>
        <w:gridCol w:w="2764"/>
      </w:tblGrid>
      <w:tr w:rsidR="000C53AA" w:rsidRPr="000C53AA" w14:paraId="45AC3459" w14:textId="77777777" w:rsidTr="000C53AA">
        <w:trPr>
          <w:trHeight w:val="658"/>
        </w:trPr>
        <w:tc>
          <w:tcPr>
            <w:tcW w:w="2972"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4514C66F"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w:t>
            </w:r>
          </w:p>
        </w:tc>
        <w:tc>
          <w:tcPr>
            <w:tcW w:w="2764" w:type="dxa"/>
            <w:tcBorders>
              <w:top w:val="single" w:sz="4" w:space="0" w:color="auto"/>
              <w:left w:val="nil"/>
              <w:bottom w:val="single" w:sz="4" w:space="0" w:color="auto"/>
              <w:right w:val="single" w:sz="4" w:space="0" w:color="auto"/>
            </w:tcBorders>
            <w:shd w:val="clear" w:color="000000" w:fill="A6C9EC"/>
            <w:vAlign w:val="center"/>
            <w:hideMark/>
          </w:tcPr>
          <w:p w14:paraId="490D62F8"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Incomplete </w:t>
            </w:r>
          </w:p>
        </w:tc>
        <w:tc>
          <w:tcPr>
            <w:tcW w:w="2764" w:type="dxa"/>
            <w:tcBorders>
              <w:top w:val="single" w:sz="4" w:space="0" w:color="auto"/>
              <w:left w:val="nil"/>
              <w:bottom w:val="single" w:sz="4" w:space="0" w:color="auto"/>
              <w:right w:val="single" w:sz="4" w:space="0" w:color="auto"/>
            </w:tcBorders>
            <w:shd w:val="clear" w:color="000000" w:fill="A6C9EC"/>
            <w:vAlign w:val="center"/>
            <w:hideMark/>
          </w:tcPr>
          <w:p w14:paraId="219AAB5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Incomplete Total</w:t>
            </w:r>
          </w:p>
        </w:tc>
      </w:tr>
      <w:tr w:rsidR="000C53AA" w:rsidRPr="000C53AA" w14:paraId="2C715777" w14:textId="77777777" w:rsidTr="000C53AA">
        <w:trPr>
          <w:trHeight w:val="300"/>
        </w:trPr>
        <w:tc>
          <w:tcPr>
            <w:tcW w:w="2972"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A610AF4"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Administrative Services</w:t>
            </w:r>
          </w:p>
        </w:tc>
        <w:tc>
          <w:tcPr>
            <w:tcW w:w="2764" w:type="dxa"/>
            <w:tcBorders>
              <w:top w:val="nil"/>
              <w:left w:val="nil"/>
              <w:bottom w:val="single" w:sz="4" w:space="0" w:color="BFBFBF" w:themeColor="background1" w:themeShade="BF"/>
              <w:right w:val="single" w:sz="4" w:space="0" w:color="auto"/>
            </w:tcBorders>
            <w:shd w:val="clear" w:color="auto" w:fill="auto"/>
            <w:noWrap/>
            <w:vAlign w:val="bottom"/>
            <w:hideMark/>
          </w:tcPr>
          <w:p w14:paraId="77EE1D8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32</w:t>
            </w:r>
          </w:p>
        </w:tc>
        <w:tc>
          <w:tcPr>
            <w:tcW w:w="2764" w:type="dxa"/>
            <w:tcBorders>
              <w:top w:val="nil"/>
              <w:left w:val="nil"/>
              <w:bottom w:val="single" w:sz="4" w:space="0" w:color="BFBFBF" w:themeColor="background1" w:themeShade="BF"/>
              <w:right w:val="single" w:sz="4" w:space="0" w:color="auto"/>
            </w:tcBorders>
            <w:shd w:val="clear" w:color="auto" w:fill="auto"/>
            <w:noWrap/>
            <w:vAlign w:val="bottom"/>
            <w:hideMark/>
          </w:tcPr>
          <w:p w14:paraId="04F0FEF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32</w:t>
            </w:r>
          </w:p>
        </w:tc>
      </w:tr>
      <w:tr w:rsidR="000C53AA" w:rsidRPr="000C53AA" w14:paraId="399F6DC0"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33549FF"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Allied Health Professions</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E64865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182951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w:t>
            </w:r>
          </w:p>
        </w:tc>
      </w:tr>
      <w:tr w:rsidR="000C53AA" w:rsidRPr="000C53AA" w14:paraId="0267722B"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4422E1A"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Dental Support</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9EF5CA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EC18DB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r>
      <w:tr w:rsidR="000C53AA" w:rsidRPr="000C53AA" w14:paraId="043551DC"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5937B51"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Healthcare Sciences</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EEA5E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10</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5F405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10</w:t>
            </w:r>
          </w:p>
        </w:tc>
      </w:tr>
      <w:tr w:rsidR="000C53AA" w:rsidRPr="000C53AA" w14:paraId="6377DA3C"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C921435"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and Dental</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1DD9F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35</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3FD91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35</w:t>
            </w:r>
          </w:p>
        </w:tc>
      </w:tr>
      <w:tr w:rsidR="000C53AA" w:rsidRPr="000C53AA" w14:paraId="1505D428"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07FC2750"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Support</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7CD0A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5E418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r>
      <w:tr w:rsidR="000C53AA" w:rsidRPr="000C53AA" w14:paraId="57F699B2"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BA8C7C4"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Nursing and Midwifery</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5047DC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125</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58F68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125</w:t>
            </w:r>
          </w:p>
        </w:tc>
      </w:tr>
      <w:tr w:rsidR="000C53AA" w:rsidRPr="000C53AA" w14:paraId="7F74D058"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A7316C9"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Other Therapeutic</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C3DDDA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7</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C6E530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7</w:t>
            </w:r>
          </w:p>
        </w:tc>
      </w:tr>
      <w:tr w:rsidR="000C53AA" w:rsidRPr="000C53AA" w14:paraId="4B82AFD5"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69A9C5"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Personal and Social Care</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3A2B05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533E1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r>
      <w:tr w:rsidR="000C53AA" w:rsidRPr="000C53AA" w14:paraId="269E6CF4" w14:textId="77777777" w:rsidTr="000C53AA">
        <w:trPr>
          <w:trHeight w:val="300"/>
        </w:trPr>
        <w:tc>
          <w:tcPr>
            <w:tcW w:w="297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FA05B4A"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Senior Managers</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5DB08B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2</w:t>
            </w:r>
          </w:p>
        </w:tc>
        <w:tc>
          <w:tcPr>
            <w:tcW w:w="276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EA1E6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2</w:t>
            </w:r>
          </w:p>
        </w:tc>
      </w:tr>
      <w:tr w:rsidR="000C53AA" w:rsidRPr="000C53AA" w14:paraId="6926CE53" w14:textId="77777777" w:rsidTr="000C53AA">
        <w:trPr>
          <w:trHeight w:val="300"/>
        </w:trPr>
        <w:tc>
          <w:tcPr>
            <w:tcW w:w="2972"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6C6A462"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Support Services</w:t>
            </w:r>
          </w:p>
        </w:tc>
        <w:tc>
          <w:tcPr>
            <w:tcW w:w="2764" w:type="dxa"/>
            <w:tcBorders>
              <w:top w:val="single" w:sz="4" w:space="0" w:color="BFBFBF" w:themeColor="background1" w:themeShade="BF"/>
              <w:left w:val="nil"/>
              <w:bottom w:val="nil"/>
              <w:right w:val="single" w:sz="4" w:space="0" w:color="auto"/>
            </w:tcBorders>
            <w:shd w:val="clear" w:color="auto" w:fill="auto"/>
            <w:noWrap/>
            <w:vAlign w:val="bottom"/>
            <w:hideMark/>
          </w:tcPr>
          <w:p w14:paraId="2D9D11F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15</w:t>
            </w:r>
          </w:p>
        </w:tc>
        <w:tc>
          <w:tcPr>
            <w:tcW w:w="2764" w:type="dxa"/>
            <w:tcBorders>
              <w:top w:val="single" w:sz="4" w:space="0" w:color="BFBFBF" w:themeColor="background1" w:themeShade="BF"/>
              <w:left w:val="nil"/>
              <w:bottom w:val="nil"/>
              <w:right w:val="single" w:sz="4" w:space="0" w:color="auto"/>
            </w:tcBorders>
            <w:shd w:val="clear" w:color="auto" w:fill="auto"/>
            <w:noWrap/>
            <w:vAlign w:val="bottom"/>
            <w:hideMark/>
          </w:tcPr>
          <w:p w14:paraId="7DC77D8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15</w:t>
            </w:r>
          </w:p>
        </w:tc>
      </w:tr>
      <w:tr w:rsidR="000C53AA" w:rsidRPr="000C53AA" w14:paraId="1064E0A7" w14:textId="77777777" w:rsidTr="000C53AA">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627CA"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Incomplete Total</w:t>
            </w:r>
          </w:p>
        </w:tc>
        <w:tc>
          <w:tcPr>
            <w:tcW w:w="2764" w:type="dxa"/>
            <w:tcBorders>
              <w:top w:val="single" w:sz="4" w:space="0" w:color="auto"/>
              <w:left w:val="nil"/>
              <w:bottom w:val="single" w:sz="4" w:space="0" w:color="auto"/>
              <w:right w:val="single" w:sz="4" w:space="0" w:color="auto"/>
            </w:tcBorders>
            <w:shd w:val="clear" w:color="auto" w:fill="auto"/>
            <w:noWrap/>
            <w:vAlign w:val="bottom"/>
            <w:hideMark/>
          </w:tcPr>
          <w:p w14:paraId="1CF1177F"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235 </w:t>
            </w:r>
          </w:p>
        </w:tc>
        <w:tc>
          <w:tcPr>
            <w:tcW w:w="2764" w:type="dxa"/>
            <w:tcBorders>
              <w:top w:val="single" w:sz="4" w:space="0" w:color="auto"/>
              <w:left w:val="nil"/>
              <w:bottom w:val="single" w:sz="4" w:space="0" w:color="auto"/>
              <w:right w:val="single" w:sz="4" w:space="0" w:color="auto"/>
            </w:tcBorders>
            <w:shd w:val="clear" w:color="auto" w:fill="auto"/>
            <w:noWrap/>
            <w:vAlign w:val="bottom"/>
            <w:hideMark/>
          </w:tcPr>
          <w:p w14:paraId="681F35EE"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235 </w:t>
            </w:r>
          </w:p>
        </w:tc>
      </w:tr>
      <w:tr w:rsidR="000C53AA" w:rsidRPr="000C53AA" w14:paraId="096E6F40" w14:textId="77777777" w:rsidTr="000C53AA">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90B1D72"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of Total Applications</w:t>
            </w:r>
          </w:p>
        </w:tc>
        <w:tc>
          <w:tcPr>
            <w:tcW w:w="2764" w:type="dxa"/>
            <w:tcBorders>
              <w:top w:val="nil"/>
              <w:left w:val="nil"/>
              <w:bottom w:val="single" w:sz="4" w:space="0" w:color="auto"/>
              <w:right w:val="single" w:sz="4" w:space="0" w:color="auto"/>
            </w:tcBorders>
            <w:shd w:val="clear" w:color="auto" w:fill="auto"/>
            <w:noWrap/>
            <w:vAlign w:val="bottom"/>
            <w:hideMark/>
          </w:tcPr>
          <w:p w14:paraId="0A75496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0.3%</w:t>
            </w:r>
          </w:p>
        </w:tc>
        <w:tc>
          <w:tcPr>
            <w:tcW w:w="2764" w:type="dxa"/>
            <w:tcBorders>
              <w:top w:val="nil"/>
              <w:left w:val="nil"/>
              <w:bottom w:val="single" w:sz="4" w:space="0" w:color="auto"/>
              <w:right w:val="single" w:sz="4" w:space="0" w:color="auto"/>
            </w:tcBorders>
            <w:shd w:val="clear" w:color="auto" w:fill="auto"/>
            <w:noWrap/>
            <w:vAlign w:val="bottom"/>
            <w:hideMark/>
          </w:tcPr>
          <w:p w14:paraId="508E981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0.3%</w:t>
            </w:r>
          </w:p>
        </w:tc>
      </w:tr>
    </w:tbl>
    <w:p w14:paraId="75CA7157" w14:textId="77777777" w:rsidR="005569D4" w:rsidRDefault="005569D4" w:rsidP="00857524">
      <w:pPr>
        <w:rPr>
          <w:rFonts w:asciiTheme="minorHAnsi" w:hAnsiTheme="minorHAnsi" w:cstheme="minorHAnsi"/>
          <w:color w:val="FF0000"/>
        </w:rPr>
      </w:pPr>
    </w:p>
    <w:p w14:paraId="128A6730" w14:textId="77777777" w:rsidR="005569D4" w:rsidRDefault="005569D4" w:rsidP="00857524">
      <w:pPr>
        <w:rPr>
          <w:rFonts w:asciiTheme="minorHAnsi" w:hAnsiTheme="minorHAnsi" w:cstheme="minorHAnsi"/>
          <w:color w:val="FF0000"/>
        </w:rPr>
      </w:pPr>
    </w:p>
    <w:p w14:paraId="563BADB7" w14:textId="77777777" w:rsidR="00452968" w:rsidRDefault="00452968" w:rsidP="00857524">
      <w:pPr>
        <w:rPr>
          <w:rFonts w:asciiTheme="minorHAnsi" w:hAnsiTheme="minorHAnsi" w:cstheme="minorHAnsi"/>
          <w:color w:val="FF0000"/>
        </w:rPr>
      </w:pPr>
    </w:p>
    <w:p w14:paraId="2EA45C48" w14:textId="77777777" w:rsidR="00452968" w:rsidRDefault="00452968" w:rsidP="00857524">
      <w:pPr>
        <w:rPr>
          <w:rFonts w:asciiTheme="minorHAnsi" w:hAnsiTheme="minorHAnsi" w:cstheme="minorHAnsi"/>
          <w:color w:val="FF0000"/>
        </w:rPr>
      </w:pPr>
    </w:p>
    <w:p w14:paraId="0BE2EA21" w14:textId="77777777" w:rsidR="00452968" w:rsidRDefault="00452968" w:rsidP="00857524">
      <w:pPr>
        <w:rPr>
          <w:rFonts w:asciiTheme="minorHAnsi" w:hAnsiTheme="minorHAnsi" w:cstheme="minorHAnsi"/>
          <w:color w:val="FF0000"/>
        </w:rPr>
      </w:pPr>
    </w:p>
    <w:p w14:paraId="00395A2F" w14:textId="77777777" w:rsidR="00452968" w:rsidRDefault="00452968" w:rsidP="00857524">
      <w:pPr>
        <w:rPr>
          <w:rFonts w:asciiTheme="minorHAnsi" w:hAnsiTheme="minorHAnsi" w:cstheme="minorHAnsi"/>
          <w:color w:val="FF0000"/>
        </w:rPr>
      </w:pPr>
    </w:p>
    <w:p w14:paraId="09326BF4" w14:textId="77777777" w:rsidR="00452968" w:rsidRDefault="00452968" w:rsidP="00857524">
      <w:pPr>
        <w:rPr>
          <w:rFonts w:asciiTheme="minorHAnsi" w:hAnsiTheme="minorHAnsi" w:cstheme="minorHAnsi"/>
          <w:color w:val="FF0000"/>
        </w:rPr>
      </w:pPr>
    </w:p>
    <w:p w14:paraId="11F78F55" w14:textId="77777777" w:rsidR="00452968" w:rsidRDefault="00452968" w:rsidP="00857524">
      <w:pPr>
        <w:rPr>
          <w:rFonts w:asciiTheme="minorHAnsi" w:hAnsiTheme="minorHAnsi" w:cstheme="minorHAnsi"/>
          <w:color w:val="FF0000"/>
        </w:rPr>
      </w:pPr>
    </w:p>
    <w:p w14:paraId="4D6E4EC3" w14:textId="77777777" w:rsidR="00452968" w:rsidRDefault="00452968" w:rsidP="00857524">
      <w:pPr>
        <w:rPr>
          <w:rFonts w:asciiTheme="minorHAnsi" w:hAnsiTheme="minorHAnsi" w:cstheme="minorHAnsi"/>
          <w:color w:val="FF0000"/>
        </w:rPr>
      </w:pPr>
    </w:p>
    <w:p w14:paraId="24DF71CD" w14:textId="77777777" w:rsidR="00452968" w:rsidRDefault="00452968" w:rsidP="00857524">
      <w:pPr>
        <w:rPr>
          <w:rFonts w:asciiTheme="minorHAnsi" w:hAnsiTheme="minorHAnsi" w:cstheme="minorHAnsi"/>
          <w:color w:val="FF0000"/>
        </w:rPr>
      </w:pPr>
    </w:p>
    <w:p w14:paraId="251D4F4C" w14:textId="77777777" w:rsidR="00452968" w:rsidRDefault="00452968" w:rsidP="00857524">
      <w:pPr>
        <w:rPr>
          <w:rFonts w:asciiTheme="minorHAnsi" w:hAnsiTheme="minorHAnsi" w:cstheme="minorHAnsi"/>
          <w:color w:val="FF0000"/>
        </w:rPr>
      </w:pPr>
    </w:p>
    <w:p w14:paraId="3F42B7A5" w14:textId="77777777" w:rsidR="00452968" w:rsidRDefault="00452968" w:rsidP="00857524">
      <w:pPr>
        <w:rPr>
          <w:rFonts w:asciiTheme="minorHAnsi" w:hAnsiTheme="minorHAnsi" w:cstheme="minorHAnsi"/>
          <w:color w:val="FF0000"/>
        </w:rPr>
      </w:pPr>
    </w:p>
    <w:p w14:paraId="0302CA9B" w14:textId="77777777" w:rsidR="00452968" w:rsidRDefault="00452968" w:rsidP="00857524">
      <w:pPr>
        <w:rPr>
          <w:rFonts w:asciiTheme="minorHAnsi" w:hAnsiTheme="minorHAnsi" w:cstheme="minorHAnsi"/>
          <w:color w:val="FF0000"/>
        </w:rPr>
      </w:pPr>
    </w:p>
    <w:p w14:paraId="6E682750" w14:textId="77777777" w:rsidR="00452968" w:rsidRDefault="00452968" w:rsidP="00857524">
      <w:pPr>
        <w:rPr>
          <w:rFonts w:asciiTheme="minorHAnsi" w:hAnsiTheme="minorHAnsi" w:cstheme="minorHAnsi"/>
          <w:color w:val="FF0000"/>
        </w:rPr>
      </w:pPr>
    </w:p>
    <w:p w14:paraId="53F78525" w14:textId="77777777" w:rsidR="00452968" w:rsidRDefault="00452968" w:rsidP="00857524">
      <w:pPr>
        <w:rPr>
          <w:rFonts w:asciiTheme="minorHAnsi" w:hAnsiTheme="minorHAnsi" w:cstheme="minorHAnsi"/>
          <w:color w:val="FF0000"/>
        </w:rPr>
      </w:pPr>
    </w:p>
    <w:p w14:paraId="2B74B3E9" w14:textId="77777777" w:rsidR="00B62B63" w:rsidRDefault="00B62B63" w:rsidP="00857524">
      <w:pPr>
        <w:rPr>
          <w:rFonts w:asciiTheme="minorHAnsi" w:hAnsiTheme="minorHAnsi" w:cstheme="minorHAnsi"/>
          <w:color w:val="FF0000"/>
        </w:rPr>
      </w:pPr>
    </w:p>
    <w:p w14:paraId="12974AF5" w14:textId="77777777" w:rsidR="00452968" w:rsidRDefault="00452968" w:rsidP="00857524">
      <w:pPr>
        <w:rPr>
          <w:rFonts w:asciiTheme="minorHAnsi" w:hAnsiTheme="minorHAnsi" w:cstheme="minorHAnsi"/>
          <w:color w:val="FF0000"/>
        </w:rPr>
      </w:pPr>
    </w:p>
    <w:p w14:paraId="4E612682" w14:textId="77777777" w:rsidR="005569D4" w:rsidRPr="00C41FB5" w:rsidRDefault="005569D4" w:rsidP="00857524">
      <w:pPr>
        <w:rPr>
          <w:rFonts w:asciiTheme="minorHAnsi" w:hAnsiTheme="minorHAnsi" w:cstheme="minorHAnsi"/>
          <w:color w:val="FF0000"/>
        </w:rPr>
      </w:pPr>
    </w:p>
    <w:p w14:paraId="1B3460E7" w14:textId="0EEF67A6" w:rsidR="00C80AED" w:rsidRPr="00D3328F" w:rsidRDefault="00566D5F" w:rsidP="002B3EBE">
      <w:pPr>
        <w:pStyle w:val="Heading20"/>
        <w:rPr>
          <w:rFonts w:asciiTheme="minorHAnsi" w:hAnsiTheme="minorHAnsi" w:cstheme="minorHAnsi"/>
          <w:color w:val="auto"/>
          <w:sz w:val="28"/>
          <w:szCs w:val="28"/>
        </w:rPr>
      </w:pPr>
      <w:bookmarkStart w:id="119" w:name="_Toc228517150"/>
      <w:r w:rsidRPr="00D3328F">
        <w:rPr>
          <w:rFonts w:asciiTheme="minorHAnsi" w:hAnsiTheme="minorHAnsi" w:cstheme="minorHAnsi"/>
          <w:color w:val="auto"/>
          <w:sz w:val="28"/>
          <w:szCs w:val="28"/>
        </w:rPr>
        <w:lastRenderedPageBreak/>
        <w:t>Table 1</w:t>
      </w:r>
      <w:r w:rsidR="006F0DB4">
        <w:rPr>
          <w:rFonts w:asciiTheme="minorHAnsi" w:hAnsiTheme="minorHAnsi" w:cstheme="minorHAnsi"/>
          <w:color w:val="auto"/>
          <w:sz w:val="28"/>
          <w:szCs w:val="28"/>
        </w:rPr>
        <w:t>0</w:t>
      </w:r>
      <w:r w:rsidRPr="00D3328F">
        <w:rPr>
          <w:rFonts w:asciiTheme="minorHAnsi" w:hAnsiTheme="minorHAnsi" w:cstheme="minorHAnsi"/>
          <w:color w:val="auto"/>
          <w:sz w:val="28"/>
          <w:szCs w:val="28"/>
        </w:rPr>
        <w:t>.</w:t>
      </w:r>
      <w:r w:rsidR="001B3B8F" w:rsidRPr="00D3328F">
        <w:rPr>
          <w:rFonts w:asciiTheme="minorHAnsi" w:hAnsiTheme="minorHAnsi" w:cstheme="minorHAnsi"/>
          <w:color w:val="auto"/>
          <w:sz w:val="28"/>
          <w:szCs w:val="28"/>
        </w:rPr>
        <w:t>5</w:t>
      </w:r>
      <w:r w:rsidR="00DF2AA8" w:rsidRPr="00D3328F">
        <w:rPr>
          <w:rFonts w:asciiTheme="minorHAnsi" w:hAnsiTheme="minorHAnsi" w:cstheme="minorHAnsi"/>
          <w:color w:val="auto"/>
          <w:sz w:val="28"/>
          <w:szCs w:val="28"/>
        </w:rPr>
        <w:t>: Job Train Applications</w:t>
      </w:r>
      <w:r w:rsidR="009A35A7">
        <w:rPr>
          <w:rFonts w:asciiTheme="minorHAnsi" w:hAnsiTheme="minorHAnsi" w:cstheme="minorHAnsi"/>
          <w:color w:val="auto"/>
          <w:sz w:val="28"/>
          <w:szCs w:val="28"/>
        </w:rPr>
        <w:t>: Ethnicity</w:t>
      </w:r>
      <w:r w:rsidR="00DF2AA8" w:rsidRPr="00D3328F">
        <w:rPr>
          <w:rFonts w:asciiTheme="minorHAnsi" w:hAnsiTheme="minorHAnsi" w:cstheme="minorHAnsi"/>
          <w:color w:val="auto"/>
          <w:sz w:val="28"/>
          <w:szCs w:val="28"/>
        </w:rPr>
        <w:t xml:space="preserve"> by Job Family</w:t>
      </w:r>
      <w:bookmarkEnd w:id="119"/>
      <w:r w:rsidR="00313750" w:rsidRPr="00D3328F">
        <w:rPr>
          <w:rFonts w:asciiTheme="minorHAnsi" w:hAnsiTheme="minorHAnsi" w:cstheme="minorHAnsi"/>
          <w:color w:val="auto"/>
          <w:sz w:val="28"/>
          <w:szCs w:val="28"/>
        </w:rPr>
        <w:t xml:space="preserve"> </w:t>
      </w:r>
    </w:p>
    <w:p w14:paraId="437644BA" w14:textId="697D74E0" w:rsidR="007B29F1" w:rsidRDefault="007B29F1" w:rsidP="007B29F1">
      <w:pPr>
        <w:rPr>
          <w:rFonts w:asciiTheme="minorHAnsi" w:hAnsiTheme="minorHAnsi" w:cstheme="minorHAnsi"/>
          <w:color w:val="FF0000"/>
          <w:lang w:eastAsia="en-GB"/>
        </w:rPr>
      </w:pPr>
    </w:p>
    <w:tbl>
      <w:tblPr>
        <w:tblW w:w="0" w:type="auto"/>
        <w:tblLook w:val="04A0" w:firstRow="1" w:lastRow="0" w:firstColumn="1" w:lastColumn="0" w:noHBand="0" w:noVBand="1"/>
      </w:tblPr>
      <w:tblGrid>
        <w:gridCol w:w="2406"/>
        <w:gridCol w:w="1331"/>
        <w:gridCol w:w="1332"/>
        <w:gridCol w:w="1331"/>
        <w:gridCol w:w="1332"/>
        <w:gridCol w:w="1331"/>
        <w:gridCol w:w="1332"/>
        <w:gridCol w:w="1331"/>
        <w:gridCol w:w="1332"/>
        <w:gridCol w:w="1332"/>
      </w:tblGrid>
      <w:tr w:rsidR="000C53AA" w:rsidRPr="000C53AA" w14:paraId="4958F887" w14:textId="77777777" w:rsidTr="000C53AA">
        <w:trPr>
          <w:trHeight w:val="1200"/>
        </w:trPr>
        <w:tc>
          <w:tcPr>
            <w:tcW w:w="0" w:type="auto"/>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0894F639"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w:t>
            </w:r>
          </w:p>
        </w:tc>
        <w:tc>
          <w:tcPr>
            <w:tcW w:w="1331" w:type="dxa"/>
            <w:tcBorders>
              <w:top w:val="single" w:sz="4" w:space="0" w:color="auto"/>
              <w:left w:val="nil"/>
              <w:bottom w:val="single" w:sz="4" w:space="0" w:color="auto"/>
              <w:right w:val="single" w:sz="4" w:space="0" w:color="auto"/>
            </w:tcBorders>
            <w:shd w:val="clear" w:color="000000" w:fill="A6C9EC"/>
            <w:vAlign w:val="center"/>
            <w:hideMark/>
          </w:tcPr>
          <w:p w14:paraId="55B697E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BME</w:t>
            </w:r>
          </w:p>
        </w:tc>
        <w:tc>
          <w:tcPr>
            <w:tcW w:w="1332" w:type="dxa"/>
            <w:tcBorders>
              <w:top w:val="single" w:sz="4" w:space="0" w:color="auto"/>
              <w:left w:val="nil"/>
              <w:bottom w:val="single" w:sz="4" w:space="0" w:color="auto"/>
              <w:right w:val="single" w:sz="4" w:space="0" w:color="auto"/>
            </w:tcBorders>
            <w:shd w:val="clear" w:color="000000" w:fill="A6C9EC"/>
            <w:vAlign w:val="center"/>
            <w:hideMark/>
          </w:tcPr>
          <w:p w14:paraId="58EEB01E"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BME Total %</w:t>
            </w:r>
          </w:p>
        </w:tc>
        <w:tc>
          <w:tcPr>
            <w:tcW w:w="1331" w:type="dxa"/>
            <w:tcBorders>
              <w:top w:val="single" w:sz="4" w:space="0" w:color="auto"/>
              <w:left w:val="nil"/>
              <w:bottom w:val="single" w:sz="4" w:space="0" w:color="auto"/>
              <w:right w:val="single" w:sz="4" w:space="0" w:color="auto"/>
            </w:tcBorders>
            <w:shd w:val="clear" w:color="000000" w:fill="A6C9EC"/>
            <w:vAlign w:val="center"/>
            <w:hideMark/>
          </w:tcPr>
          <w:p w14:paraId="57E74D02"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w:t>
            </w:r>
          </w:p>
        </w:tc>
        <w:tc>
          <w:tcPr>
            <w:tcW w:w="1332" w:type="dxa"/>
            <w:tcBorders>
              <w:top w:val="single" w:sz="4" w:space="0" w:color="auto"/>
              <w:left w:val="nil"/>
              <w:bottom w:val="single" w:sz="4" w:space="0" w:color="auto"/>
              <w:right w:val="single" w:sz="4" w:space="0" w:color="auto"/>
            </w:tcBorders>
            <w:shd w:val="clear" w:color="000000" w:fill="A6C9EC"/>
            <w:vAlign w:val="center"/>
            <w:hideMark/>
          </w:tcPr>
          <w:p w14:paraId="5F8224F5"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White Total %</w:t>
            </w:r>
          </w:p>
        </w:tc>
        <w:tc>
          <w:tcPr>
            <w:tcW w:w="1331" w:type="dxa"/>
            <w:tcBorders>
              <w:top w:val="single" w:sz="4" w:space="0" w:color="auto"/>
              <w:left w:val="nil"/>
              <w:bottom w:val="single" w:sz="4" w:space="0" w:color="auto"/>
              <w:right w:val="single" w:sz="4" w:space="0" w:color="auto"/>
            </w:tcBorders>
            <w:shd w:val="clear" w:color="000000" w:fill="A6C9EC"/>
            <w:vAlign w:val="center"/>
            <w:hideMark/>
          </w:tcPr>
          <w:p w14:paraId="1ED0C60A"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Prefer not to say</w:t>
            </w:r>
          </w:p>
        </w:tc>
        <w:tc>
          <w:tcPr>
            <w:tcW w:w="1332" w:type="dxa"/>
            <w:tcBorders>
              <w:top w:val="single" w:sz="4" w:space="0" w:color="auto"/>
              <w:left w:val="nil"/>
              <w:bottom w:val="single" w:sz="4" w:space="0" w:color="auto"/>
              <w:right w:val="single" w:sz="4" w:space="0" w:color="auto"/>
            </w:tcBorders>
            <w:shd w:val="clear" w:color="000000" w:fill="A6C9EC"/>
            <w:vAlign w:val="center"/>
            <w:hideMark/>
          </w:tcPr>
          <w:p w14:paraId="4A4A2AD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Prefer not to say Total %</w:t>
            </w:r>
          </w:p>
        </w:tc>
        <w:tc>
          <w:tcPr>
            <w:tcW w:w="1331" w:type="dxa"/>
            <w:tcBorders>
              <w:top w:val="single" w:sz="4" w:space="0" w:color="auto"/>
              <w:left w:val="nil"/>
              <w:bottom w:val="single" w:sz="4" w:space="0" w:color="auto"/>
              <w:right w:val="single" w:sz="4" w:space="0" w:color="auto"/>
            </w:tcBorders>
            <w:shd w:val="clear" w:color="000000" w:fill="A6C9EC"/>
            <w:vAlign w:val="center"/>
            <w:hideMark/>
          </w:tcPr>
          <w:p w14:paraId="1A5AB00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Incomplete</w:t>
            </w:r>
          </w:p>
        </w:tc>
        <w:tc>
          <w:tcPr>
            <w:tcW w:w="1332" w:type="dxa"/>
            <w:tcBorders>
              <w:top w:val="single" w:sz="4" w:space="0" w:color="auto"/>
              <w:left w:val="nil"/>
              <w:bottom w:val="single" w:sz="4" w:space="0" w:color="auto"/>
              <w:right w:val="single" w:sz="4" w:space="0" w:color="auto"/>
            </w:tcBorders>
            <w:shd w:val="clear" w:color="000000" w:fill="A6C9EC"/>
            <w:vAlign w:val="center"/>
            <w:hideMark/>
          </w:tcPr>
          <w:p w14:paraId="241FFDA5"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Incomplete Total %</w:t>
            </w:r>
          </w:p>
        </w:tc>
        <w:tc>
          <w:tcPr>
            <w:tcW w:w="1332" w:type="dxa"/>
            <w:tcBorders>
              <w:top w:val="single" w:sz="4" w:space="0" w:color="auto"/>
              <w:left w:val="nil"/>
              <w:bottom w:val="single" w:sz="4" w:space="0" w:color="auto"/>
              <w:right w:val="single" w:sz="4" w:space="0" w:color="auto"/>
            </w:tcBorders>
            <w:shd w:val="clear" w:color="000000" w:fill="A6C9EC"/>
            <w:vAlign w:val="center"/>
            <w:hideMark/>
          </w:tcPr>
          <w:p w14:paraId="7A527B81"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Grand Total</w:t>
            </w:r>
          </w:p>
        </w:tc>
      </w:tr>
      <w:tr w:rsidR="000C53AA" w:rsidRPr="000C53AA" w14:paraId="3ECD37C1" w14:textId="77777777" w:rsidTr="000C53AA">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54325D6"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Administrative Services</w:t>
            </w:r>
          </w:p>
        </w:tc>
        <w:tc>
          <w:tcPr>
            <w:tcW w:w="1331" w:type="dxa"/>
            <w:tcBorders>
              <w:top w:val="nil"/>
              <w:left w:val="nil"/>
              <w:bottom w:val="single" w:sz="4" w:space="0" w:color="BFBFBF" w:themeColor="background1" w:themeShade="BF"/>
              <w:right w:val="single" w:sz="4" w:space="0" w:color="auto"/>
            </w:tcBorders>
            <w:shd w:val="clear" w:color="auto" w:fill="auto"/>
            <w:noWrap/>
            <w:vAlign w:val="bottom"/>
            <w:hideMark/>
          </w:tcPr>
          <w:p w14:paraId="2C0F77E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11,398 </w:t>
            </w:r>
          </w:p>
        </w:tc>
        <w:tc>
          <w:tcPr>
            <w:tcW w:w="1332" w:type="dxa"/>
            <w:tcBorders>
              <w:top w:val="nil"/>
              <w:left w:val="nil"/>
              <w:bottom w:val="single" w:sz="4" w:space="0" w:color="BFBFBF" w:themeColor="background1" w:themeShade="BF"/>
              <w:right w:val="single" w:sz="4" w:space="0" w:color="auto"/>
            </w:tcBorders>
            <w:shd w:val="clear" w:color="auto" w:fill="auto"/>
            <w:noWrap/>
            <w:vAlign w:val="bottom"/>
            <w:hideMark/>
          </w:tcPr>
          <w:p w14:paraId="6878C29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56.9%</w:t>
            </w:r>
          </w:p>
        </w:tc>
        <w:tc>
          <w:tcPr>
            <w:tcW w:w="1331" w:type="dxa"/>
            <w:tcBorders>
              <w:top w:val="nil"/>
              <w:left w:val="nil"/>
              <w:bottom w:val="single" w:sz="4" w:space="0" w:color="BFBFBF" w:themeColor="background1" w:themeShade="BF"/>
              <w:right w:val="single" w:sz="4" w:space="0" w:color="auto"/>
            </w:tcBorders>
            <w:shd w:val="clear" w:color="auto" w:fill="auto"/>
            <w:noWrap/>
            <w:vAlign w:val="bottom"/>
            <w:hideMark/>
          </w:tcPr>
          <w:p w14:paraId="7BCE38F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8,236 </w:t>
            </w:r>
          </w:p>
        </w:tc>
        <w:tc>
          <w:tcPr>
            <w:tcW w:w="1332" w:type="dxa"/>
            <w:tcBorders>
              <w:top w:val="nil"/>
              <w:left w:val="nil"/>
              <w:bottom w:val="single" w:sz="4" w:space="0" w:color="BFBFBF" w:themeColor="background1" w:themeShade="BF"/>
              <w:right w:val="single" w:sz="4" w:space="0" w:color="auto"/>
            </w:tcBorders>
            <w:shd w:val="clear" w:color="auto" w:fill="auto"/>
            <w:noWrap/>
            <w:vAlign w:val="bottom"/>
            <w:hideMark/>
          </w:tcPr>
          <w:p w14:paraId="316BCC8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41.1%</w:t>
            </w:r>
          </w:p>
        </w:tc>
        <w:tc>
          <w:tcPr>
            <w:tcW w:w="1331" w:type="dxa"/>
            <w:tcBorders>
              <w:top w:val="nil"/>
              <w:left w:val="nil"/>
              <w:bottom w:val="single" w:sz="4" w:space="0" w:color="BFBFBF" w:themeColor="background1" w:themeShade="BF"/>
              <w:right w:val="single" w:sz="4" w:space="0" w:color="auto"/>
            </w:tcBorders>
            <w:shd w:val="clear" w:color="auto" w:fill="auto"/>
            <w:noWrap/>
            <w:vAlign w:val="bottom"/>
            <w:hideMark/>
          </w:tcPr>
          <w:p w14:paraId="0F91E91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361 </w:t>
            </w:r>
          </w:p>
        </w:tc>
        <w:tc>
          <w:tcPr>
            <w:tcW w:w="1332" w:type="dxa"/>
            <w:tcBorders>
              <w:top w:val="nil"/>
              <w:left w:val="nil"/>
              <w:bottom w:val="single" w:sz="4" w:space="0" w:color="BFBFBF" w:themeColor="background1" w:themeShade="BF"/>
              <w:right w:val="single" w:sz="4" w:space="0" w:color="auto"/>
            </w:tcBorders>
            <w:shd w:val="clear" w:color="auto" w:fill="auto"/>
            <w:noWrap/>
            <w:vAlign w:val="bottom"/>
            <w:hideMark/>
          </w:tcPr>
          <w:p w14:paraId="6BA85BA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1.8%</w:t>
            </w:r>
          </w:p>
        </w:tc>
        <w:tc>
          <w:tcPr>
            <w:tcW w:w="1331" w:type="dxa"/>
            <w:tcBorders>
              <w:top w:val="nil"/>
              <w:left w:val="nil"/>
              <w:bottom w:val="single" w:sz="4" w:space="0" w:color="BFBFBF" w:themeColor="background1" w:themeShade="BF"/>
              <w:right w:val="single" w:sz="4" w:space="0" w:color="auto"/>
            </w:tcBorders>
            <w:shd w:val="clear" w:color="auto" w:fill="auto"/>
            <w:noWrap/>
            <w:vAlign w:val="bottom"/>
            <w:hideMark/>
          </w:tcPr>
          <w:p w14:paraId="34D1851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32</w:t>
            </w:r>
          </w:p>
        </w:tc>
        <w:tc>
          <w:tcPr>
            <w:tcW w:w="1332" w:type="dxa"/>
            <w:tcBorders>
              <w:top w:val="nil"/>
              <w:left w:val="nil"/>
              <w:bottom w:val="single" w:sz="4" w:space="0" w:color="BFBFBF" w:themeColor="background1" w:themeShade="BF"/>
              <w:right w:val="single" w:sz="4" w:space="0" w:color="auto"/>
            </w:tcBorders>
            <w:shd w:val="clear" w:color="auto" w:fill="auto"/>
            <w:noWrap/>
            <w:vAlign w:val="bottom"/>
            <w:hideMark/>
          </w:tcPr>
          <w:p w14:paraId="64EA9DD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0.2%</w:t>
            </w:r>
          </w:p>
        </w:tc>
        <w:tc>
          <w:tcPr>
            <w:tcW w:w="1332" w:type="dxa"/>
            <w:tcBorders>
              <w:top w:val="nil"/>
              <w:left w:val="nil"/>
              <w:bottom w:val="single" w:sz="4" w:space="0" w:color="BFBFBF" w:themeColor="background1" w:themeShade="BF"/>
              <w:right w:val="single" w:sz="4" w:space="0" w:color="auto"/>
            </w:tcBorders>
            <w:shd w:val="clear" w:color="auto" w:fill="auto"/>
            <w:noWrap/>
            <w:vAlign w:val="bottom"/>
            <w:hideMark/>
          </w:tcPr>
          <w:p w14:paraId="17B6119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20,027 </w:t>
            </w:r>
          </w:p>
        </w:tc>
      </w:tr>
      <w:tr w:rsidR="000C53AA" w:rsidRPr="000C53AA" w14:paraId="12E74130"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1E0AA8C"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Allied Health Professions</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FBA8F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5,460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8E832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69.2%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549F3B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2,326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1188D9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29.5%</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FBBE3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94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5BDAD0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A2FBD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A375E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0.1%</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EE740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7,889 </w:t>
            </w:r>
          </w:p>
        </w:tc>
      </w:tr>
      <w:tr w:rsidR="000C53AA" w:rsidRPr="000C53AA" w14:paraId="460171AB"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BC8AE7"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Dental Support</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829B02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251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257F27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57.4%</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FE2D9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177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2758F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40.5%</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8CB92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DA8A4B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2.1%</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C4420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259A8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2A6D9E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437 </w:t>
            </w:r>
          </w:p>
        </w:tc>
      </w:tr>
      <w:tr w:rsidR="000C53AA" w:rsidRPr="000C53AA" w14:paraId="36C4D51E"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0727A4C"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Healthcare Sciences</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CA92E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1,948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0723A8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64.8%</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93B1C2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992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B3612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33.0%</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BA3DBD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55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836389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1.8%</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3262FD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05C79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0.3%</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7C68AB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3,005 </w:t>
            </w:r>
          </w:p>
        </w:tc>
      </w:tr>
      <w:tr w:rsidR="000C53AA" w:rsidRPr="000C53AA" w14:paraId="13185FA4"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830A7AE"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and Dental</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D9D988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11,559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F03B9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90.1%</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2C036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1,119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8C3D1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8.7%</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0FB88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122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26D67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1.0%</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8FEF27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35</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A7B71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0.3%</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8279F5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12,835 </w:t>
            </w:r>
          </w:p>
        </w:tc>
      </w:tr>
      <w:tr w:rsidR="000C53AA" w:rsidRPr="000C53AA" w14:paraId="41EC7EA9"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919CF4D"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Medical Support</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3283B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16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2F37C3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51.6%</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1F10C1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14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68C9F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45.2%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A18976C" w14:textId="0C801D11" w:rsidR="000C53AA" w:rsidRPr="000C53AA" w:rsidRDefault="00E963AD" w:rsidP="000C53AA">
            <w:pPr>
              <w:jc w:val="center"/>
              <w:rPr>
                <w:rFonts w:ascii="Aptos Narrow" w:hAnsi="Aptos Narrow" w:cs="Times New Roman"/>
                <w:color w:val="000000"/>
                <w:szCs w:val="22"/>
                <w:lang w:eastAsia="en-GB"/>
              </w:rPr>
            </w:pPr>
            <w:r>
              <w:rPr>
                <w:rFonts w:ascii="Aptos Narrow" w:hAnsi="Aptos Narrow" w:cs="Times New Roman"/>
                <w:color w:val="000000"/>
                <w:szCs w:val="22"/>
                <w:lang w:eastAsia="en-GB"/>
              </w:rPr>
              <w:t>&lt;5</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C75AE6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9B15B2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4037D3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4E7F69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31 </w:t>
            </w:r>
          </w:p>
        </w:tc>
      </w:tr>
      <w:tr w:rsidR="000C53AA" w:rsidRPr="000C53AA" w14:paraId="78FB3FD3"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C3F7E1"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Nursing and Midwifery</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1094E7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15,815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D13783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65.2%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F7485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8,130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9F3B0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33.5%</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A833F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171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1DE5C0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0.7%</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A7D557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125</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4425F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0.5%</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718B5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24,241 </w:t>
            </w:r>
          </w:p>
        </w:tc>
      </w:tr>
      <w:tr w:rsidR="000C53AA" w:rsidRPr="000C53AA" w14:paraId="355F2340"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59CC7CD5"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Other Therapeutic</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4DDE8E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1,610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03C7A2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61.7%</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B26DF4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971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5111C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37.2%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A237E0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22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EA65C4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0.8%</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F2F278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7</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0C12B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0.3%</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3640C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2,610 </w:t>
            </w:r>
          </w:p>
        </w:tc>
      </w:tr>
      <w:tr w:rsidR="000C53AA" w:rsidRPr="000C53AA" w14:paraId="7B82FEF9"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DD820C0"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Personal and Social Care</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6D18B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56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F5978A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62.2%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76482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34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BBD877"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37.8%</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6C193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0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D0FE72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0.0%</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622FE3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80197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0.0%</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5CCF21"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90 </w:t>
            </w:r>
          </w:p>
        </w:tc>
      </w:tr>
      <w:tr w:rsidR="000C53AA" w:rsidRPr="000C53AA" w14:paraId="5F327CA0" w14:textId="77777777" w:rsidTr="000C53AA">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B7C9C6D"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Senior Managers</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689F91C"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58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26763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31.2%</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C923462"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113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FF07EF9"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60.8%</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843FB7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13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312B203"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7.0%</w:t>
            </w:r>
          </w:p>
        </w:tc>
        <w:tc>
          <w:tcPr>
            <w:tcW w:w="133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F43F654"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2 </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D4DDB2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1.1%</w:t>
            </w:r>
          </w:p>
        </w:tc>
        <w:tc>
          <w:tcPr>
            <w:tcW w:w="13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EDDD49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186 </w:t>
            </w:r>
          </w:p>
        </w:tc>
      </w:tr>
      <w:tr w:rsidR="000C53AA" w:rsidRPr="000C53AA" w14:paraId="7465101C" w14:textId="77777777" w:rsidTr="000C53AA">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EE3EE0D" w14:textId="77777777" w:rsidR="000C53AA" w:rsidRPr="000C53AA" w:rsidRDefault="000C53AA" w:rsidP="000C53AA">
            <w:pP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Support Services</w:t>
            </w:r>
          </w:p>
        </w:tc>
        <w:tc>
          <w:tcPr>
            <w:tcW w:w="1331" w:type="dxa"/>
            <w:tcBorders>
              <w:top w:val="single" w:sz="4" w:space="0" w:color="BFBFBF" w:themeColor="background1" w:themeShade="BF"/>
              <w:left w:val="nil"/>
              <w:bottom w:val="nil"/>
              <w:right w:val="single" w:sz="4" w:space="0" w:color="auto"/>
            </w:tcBorders>
            <w:shd w:val="clear" w:color="auto" w:fill="auto"/>
            <w:noWrap/>
            <w:vAlign w:val="bottom"/>
            <w:hideMark/>
          </w:tcPr>
          <w:p w14:paraId="79304016"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3,897 </w:t>
            </w:r>
          </w:p>
        </w:tc>
        <w:tc>
          <w:tcPr>
            <w:tcW w:w="1332" w:type="dxa"/>
            <w:tcBorders>
              <w:top w:val="single" w:sz="4" w:space="0" w:color="BFBFBF" w:themeColor="background1" w:themeShade="BF"/>
              <w:left w:val="nil"/>
              <w:bottom w:val="nil"/>
              <w:right w:val="single" w:sz="4" w:space="0" w:color="auto"/>
            </w:tcBorders>
            <w:shd w:val="clear" w:color="auto" w:fill="auto"/>
            <w:noWrap/>
            <w:vAlign w:val="bottom"/>
            <w:hideMark/>
          </w:tcPr>
          <w:p w14:paraId="4B178440"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52.7%</w:t>
            </w:r>
          </w:p>
        </w:tc>
        <w:tc>
          <w:tcPr>
            <w:tcW w:w="1331" w:type="dxa"/>
            <w:tcBorders>
              <w:top w:val="single" w:sz="4" w:space="0" w:color="BFBFBF" w:themeColor="background1" w:themeShade="BF"/>
              <w:left w:val="nil"/>
              <w:bottom w:val="nil"/>
              <w:right w:val="single" w:sz="4" w:space="0" w:color="auto"/>
            </w:tcBorders>
            <w:shd w:val="clear" w:color="auto" w:fill="auto"/>
            <w:noWrap/>
            <w:vAlign w:val="bottom"/>
            <w:hideMark/>
          </w:tcPr>
          <w:p w14:paraId="6039799E"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3,389 </w:t>
            </w:r>
          </w:p>
        </w:tc>
        <w:tc>
          <w:tcPr>
            <w:tcW w:w="1332" w:type="dxa"/>
            <w:tcBorders>
              <w:top w:val="single" w:sz="4" w:space="0" w:color="BFBFBF" w:themeColor="background1" w:themeShade="BF"/>
              <w:left w:val="nil"/>
              <w:bottom w:val="nil"/>
              <w:right w:val="single" w:sz="4" w:space="0" w:color="auto"/>
            </w:tcBorders>
            <w:shd w:val="clear" w:color="auto" w:fill="auto"/>
            <w:noWrap/>
            <w:vAlign w:val="bottom"/>
            <w:hideMark/>
          </w:tcPr>
          <w:p w14:paraId="17FB9198"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45.9%</w:t>
            </w:r>
          </w:p>
        </w:tc>
        <w:tc>
          <w:tcPr>
            <w:tcW w:w="1331" w:type="dxa"/>
            <w:tcBorders>
              <w:top w:val="single" w:sz="4" w:space="0" w:color="BFBFBF" w:themeColor="background1" w:themeShade="BF"/>
              <w:left w:val="nil"/>
              <w:bottom w:val="nil"/>
              <w:right w:val="single" w:sz="4" w:space="0" w:color="auto"/>
            </w:tcBorders>
            <w:shd w:val="clear" w:color="auto" w:fill="auto"/>
            <w:noWrap/>
            <w:vAlign w:val="bottom"/>
            <w:hideMark/>
          </w:tcPr>
          <w:p w14:paraId="290D3CFA"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89 </w:t>
            </w:r>
          </w:p>
        </w:tc>
        <w:tc>
          <w:tcPr>
            <w:tcW w:w="1332" w:type="dxa"/>
            <w:tcBorders>
              <w:top w:val="single" w:sz="4" w:space="0" w:color="BFBFBF" w:themeColor="background1" w:themeShade="BF"/>
              <w:left w:val="nil"/>
              <w:bottom w:val="nil"/>
              <w:right w:val="single" w:sz="4" w:space="0" w:color="auto"/>
            </w:tcBorders>
            <w:shd w:val="clear" w:color="auto" w:fill="auto"/>
            <w:noWrap/>
            <w:vAlign w:val="bottom"/>
            <w:hideMark/>
          </w:tcPr>
          <w:p w14:paraId="7BE9049B"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1.2%</w:t>
            </w:r>
          </w:p>
        </w:tc>
        <w:tc>
          <w:tcPr>
            <w:tcW w:w="1331" w:type="dxa"/>
            <w:tcBorders>
              <w:top w:val="single" w:sz="4" w:space="0" w:color="BFBFBF" w:themeColor="background1" w:themeShade="BF"/>
              <w:left w:val="nil"/>
              <w:bottom w:val="nil"/>
              <w:right w:val="single" w:sz="4" w:space="0" w:color="auto"/>
            </w:tcBorders>
            <w:shd w:val="clear" w:color="auto" w:fill="auto"/>
            <w:noWrap/>
            <w:vAlign w:val="bottom"/>
            <w:hideMark/>
          </w:tcPr>
          <w:p w14:paraId="35629A95"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15</w:t>
            </w:r>
          </w:p>
        </w:tc>
        <w:tc>
          <w:tcPr>
            <w:tcW w:w="1332" w:type="dxa"/>
            <w:tcBorders>
              <w:top w:val="single" w:sz="4" w:space="0" w:color="BFBFBF" w:themeColor="background1" w:themeShade="BF"/>
              <w:left w:val="nil"/>
              <w:bottom w:val="nil"/>
              <w:right w:val="single" w:sz="4" w:space="0" w:color="auto"/>
            </w:tcBorders>
            <w:shd w:val="clear" w:color="auto" w:fill="auto"/>
            <w:noWrap/>
            <w:vAlign w:val="bottom"/>
            <w:hideMark/>
          </w:tcPr>
          <w:p w14:paraId="22D10BBD"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0.2%</w:t>
            </w:r>
          </w:p>
        </w:tc>
        <w:tc>
          <w:tcPr>
            <w:tcW w:w="1332" w:type="dxa"/>
            <w:tcBorders>
              <w:top w:val="single" w:sz="4" w:space="0" w:color="BFBFBF" w:themeColor="background1" w:themeShade="BF"/>
              <w:left w:val="nil"/>
              <w:bottom w:val="nil"/>
              <w:right w:val="single" w:sz="4" w:space="0" w:color="auto"/>
            </w:tcBorders>
            <w:shd w:val="clear" w:color="auto" w:fill="auto"/>
            <w:noWrap/>
            <w:vAlign w:val="bottom"/>
            <w:hideMark/>
          </w:tcPr>
          <w:p w14:paraId="48BC21AF" w14:textId="77777777" w:rsidR="000C53AA" w:rsidRPr="000C53AA" w:rsidRDefault="000C53AA" w:rsidP="000C53AA">
            <w:pPr>
              <w:jc w:val="center"/>
              <w:rPr>
                <w:rFonts w:ascii="Aptos Narrow" w:hAnsi="Aptos Narrow" w:cs="Times New Roman"/>
                <w:color w:val="000000"/>
                <w:szCs w:val="22"/>
                <w:lang w:eastAsia="en-GB"/>
              </w:rPr>
            </w:pPr>
            <w:r w:rsidRPr="000C53AA">
              <w:rPr>
                <w:rFonts w:ascii="Aptos Narrow" w:hAnsi="Aptos Narrow" w:cs="Times New Roman"/>
                <w:color w:val="000000"/>
                <w:szCs w:val="22"/>
                <w:lang w:eastAsia="en-GB"/>
              </w:rPr>
              <w:t xml:space="preserve">7,390 </w:t>
            </w:r>
          </w:p>
        </w:tc>
      </w:tr>
      <w:tr w:rsidR="000C53AA" w:rsidRPr="000C53AA" w14:paraId="63FE5A79" w14:textId="77777777" w:rsidTr="000C53A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804B2" w14:textId="77777777" w:rsidR="000C53AA" w:rsidRPr="000C53AA" w:rsidRDefault="000C53AA" w:rsidP="000C53AA">
            <w:pP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Grand Total</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6E490AAF"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52,068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032BDC9B"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66.1%</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44BAD1B1"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25,501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4E0B53A9"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32.4%</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23955B81"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937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33E426ED"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1.2%</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52B61B60"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235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2F452471"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0.3%</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0A93D27A" w14:textId="77777777" w:rsidR="000C53AA" w:rsidRPr="000C53AA" w:rsidRDefault="000C53AA" w:rsidP="000C53AA">
            <w:pPr>
              <w:jc w:val="center"/>
              <w:rPr>
                <w:rFonts w:ascii="Aptos Narrow" w:hAnsi="Aptos Narrow" w:cs="Times New Roman"/>
                <w:b/>
                <w:bCs/>
                <w:color w:val="000000"/>
                <w:szCs w:val="22"/>
                <w:lang w:eastAsia="en-GB"/>
              </w:rPr>
            </w:pPr>
            <w:r w:rsidRPr="000C53AA">
              <w:rPr>
                <w:rFonts w:ascii="Aptos Narrow" w:hAnsi="Aptos Narrow" w:cs="Times New Roman"/>
                <w:b/>
                <w:bCs/>
                <w:color w:val="000000"/>
                <w:szCs w:val="22"/>
                <w:lang w:eastAsia="en-GB"/>
              </w:rPr>
              <w:t xml:space="preserve">78,741 </w:t>
            </w:r>
          </w:p>
        </w:tc>
      </w:tr>
    </w:tbl>
    <w:p w14:paraId="714A7397" w14:textId="77777777" w:rsidR="00A131A6" w:rsidRDefault="00A131A6" w:rsidP="007B29F1">
      <w:pPr>
        <w:rPr>
          <w:rFonts w:asciiTheme="minorHAnsi" w:hAnsiTheme="minorHAnsi" w:cstheme="minorHAnsi"/>
          <w:color w:val="FF0000"/>
          <w:lang w:eastAsia="en-GB"/>
        </w:rPr>
      </w:pPr>
    </w:p>
    <w:p w14:paraId="5D06D685" w14:textId="77777777" w:rsidR="00452968" w:rsidRDefault="00452968" w:rsidP="007B29F1">
      <w:pPr>
        <w:rPr>
          <w:rFonts w:asciiTheme="minorHAnsi" w:hAnsiTheme="minorHAnsi" w:cstheme="minorHAnsi"/>
          <w:color w:val="FF0000"/>
          <w:lang w:eastAsia="en-GB"/>
        </w:rPr>
      </w:pPr>
    </w:p>
    <w:p w14:paraId="5F30CF02" w14:textId="77777777" w:rsidR="0046021B" w:rsidRPr="00C41FB5" w:rsidRDefault="0046021B" w:rsidP="00810961">
      <w:pPr>
        <w:rPr>
          <w:rFonts w:asciiTheme="minorHAnsi" w:hAnsiTheme="minorHAnsi" w:cstheme="minorHAnsi"/>
          <w:color w:val="FF0000"/>
        </w:rPr>
      </w:pPr>
    </w:p>
    <w:p w14:paraId="47E949FC" w14:textId="77777777" w:rsidR="002B3EBE" w:rsidRPr="00C41FB5" w:rsidRDefault="002B3EBE">
      <w:pPr>
        <w:rPr>
          <w:rFonts w:asciiTheme="minorHAnsi" w:hAnsiTheme="minorHAnsi" w:cstheme="minorHAnsi"/>
          <w:b/>
          <w:noProof/>
          <w:color w:val="FF0000"/>
          <w:szCs w:val="22"/>
          <w:u w:val="single"/>
          <w:lang w:eastAsia="en-GB"/>
        </w:rPr>
      </w:pPr>
      <w:r w:rsidRPr="00C41FB5">
        <w:rPr>
          <w:rFonts w:asciiTheme="minorHAnsi" w:hAnsiTheme="minorHAnsi" w:cstheme="minorHAnsi"/>
          <w:color w:val="FF0000"/>
        </w:rPr>
        <w:br w:type="page"/>
      </w:r>
    </w:p>
    <w:p w14:paraId="020F8A03" w14:textId="5D6F72C9" w:rsidR="00B439A3" w:rsidRPr="00452968" w:rsidRDefault="00B439A3" w:rsidP="002B3EBE">
      <w:pPr>
        <w:pStyle w:val="Heading20"/>
        <w:rPr>
          <w:rFonts w:asciiTheme="minorHAnsi" w:hAnsiTheme="minorHAnsi" w:cstheme="minorHAnsi"/>
          <w:color w:val="auto"/>
        </w:rPr>
      </w:pPr>
      <w:bookmarkStart w:id="120" w:name="_Toc228517151"/>
      <w:r w:rsidRPr="00CC040F">
        <w:rPr>
          <w:rFonts w:asciiTheme="minorHAnsi" w:hAnsiTheme="minorHAnsi" w:cstheme="minorHAnsi"/>
          <w:color w:val="auto"/>
          <w:sz w:val="28"/>
          <w:szCs w:val="28"/>
        </w:rPr>
        <w:lastRenderedPageBreak/>
        <w:t>Chart 1</w:t>
      </w:r>
      <w:r w:rsidR="006F0DB4">
        <w:rPr>
          <w:rFonts w:asciiTheme="minorHAnsi" w:hAnsiTheme="minorHAnsi" w:cstheme="minorHAnsi"/>
          <w:color w:val="auto"/>
          <w:sz w:val="28"/>
          <w:szCs w:val="28"/>
        </w:rPr>
        <w:t>0</w:t>
      </w:r>
      <w:r w:rsidRPr="00CC040F">
        <w:rPr>
          <w:rFonts w:asciiTheme="minorHAnsi" w:hAnsiTheme="minorHAnsi" w:cstheme="minorHAnsi"/>
          <w:color w:val="auto"/>
          <w:sz w:val="28"/>
          <w:szCs w:val="28"/>
        </w:rPr>
        <w:t>.1: Job Train Applications</w:t>
      </w:r>
      <w:r w:rsidR="00702E95">
        <w:rPr>
          <w:rFonts w:asciiTheme="minorHAnsi" w:hAnsiTheme="minorHAnsi" w:cstheme="minorHAnsi"/>
          <w:color w:val="auto"/>
          <w:sz w:val="28"/>
          <w:szCs w:val="28"/>
        </w:rPr>
        <w:t>: Ethnicity</w:t>
      </w:r>
      <w:r w:rsidRPr="00CC040F">
        <w:rPr>
          <w:rFonts w:asciiTheme="minorHAnsi" w:hAnsiTheme="minorHAnsi" w:cstheme="minorHAnsi"/>
          <w:color w:val="auto"/>
          <w:sz w:val="28"/>
          <w:szCs w:val="28"/>
        </w:rPr>
        <w:t xml:space="preserve"> by Job Family</w:t>
      </w:r>
      <w:bookmarkEnd w:id="120"/>
      <w:r w:rsidRPr="00CC040F">
        <w:rPr>
          <w:rFonts w:asciiTheme="minorHAnsi" w:hAnsiTheme="minorHAnsi" w:cstheme="minorHAnsi"/>
          <w:color w:val="auto"/>
          <w:sz w:val="28"/>
          <w:szCs w:val="28"/>
        </w:rPr>
        <w:t xml:space="preserve"> </w:t>
      </w:r>
    </w:p>
    <w:p w14:paraId="43828AB1" w14:textId="77777777" w:rsidR="00B439A3" w:rsidRPr="00C41FB5" w:rsidRDefault="00B439A3" w:rsidP="00810961">
      <w:pPr>
        <w:rPr>
          <w:rFonts w:asciiTheme="minorHAnsi" w:hAnsiTheme="minorHAnsi" w:cstheme="minorHAnsi"/>
          <w:color w:val="FF0000"/>
        </w:rPr>
      </w:pPr>
    </w:p>
    <w:p w14:paraId="6BF656EA" w14:textId="2F815F45" w:rsidR="00B439A3" w:rsidRPr="00C41FB5" w:rsidRDefault="000C53AA" w:rsidP="00810961">
      <w:pPr>
        <w:rPr>
          <w:rFonts w:asciiTheme="minorHAnsi" w:hAnsiTheme="minorHAnsi" w:cstheme="minorHAnsi"/>
          <w:color w:val="FF0000"/>
        </w:rPr>
      </w:pPr>
      <w:r>
        <w:rPr>
          <w:rFonts w:asciiTheme="minorHAnsi" w:hAnsiTheme="minorHAnsi" w:cstheme="minorHAnsi"/>
          <w:noProof/>
          <w:color w:val="FF0000"/>
        </w:rPr>
        <w:drawing>
          <wp:inline distT="0" distB="0" distL="0" distR="0" wp14:anchorId="68C4C480" wp14:editId="177CF2F5">
            <wp:extent cx="8809355" cy="3987165"/>
            <wp:effectExtent l="0" t="0" r="0" b="0"/>
            <wp:docPr id="44037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09355" cy="3987165"/>
                    </a:xfrm>
                    <a:prstGeom prst="rect">
                      <a:avLst/>
                    </a:prstGeom>
                    <a:noFill/>
                  </pic:spPr>
                </pic:pic>
              </a:graphicData>
            </a:graphic>
          </wp:inline>
        </w:drawing>
      </w:r>
    </w:p>
    <w:p w14:paraId="55115907" w14:textId="34D4582A" w:rsidR="008C1246" w:rsidRPr="00E963AD" w:rsidRDefault="00702E95">
      <w:pPr>
        <w:rPr>
          <w:rStyle w:val="Emphasis"/>
          <w:rFonts w:asciiTheme="minorHAnsi" w:eastAsiaTheme="majorEastAsia" w:hAnsiTheme="minorHAnsi" w:cstheme="minorHAnsi"/>
          <w:bCs/>
          <w:iCs w:val="0"/>
          <w:color w:val="FF0000"/>
          <w:sz w:val="28"/>
          <w:szCs w:val="28"/>
        </w:rPr>
      </w:pPr>
      <w:r w:rsidRPr="00E963AD">
        <w:rPr>
          <w:rFonts w:asciiTheme="minorHAnsi" w:hAnsiTheme="minorHAnsi" w:cstheme="minorHAnsi"/>
          <w:sz w:val="28"/>
          <w:szCs w:val="28"/>
        </w:rPr>
        <w:t>When looking at the distribution of applications by ethnicity, it does not match the current in-post figures. Whilst 8.1% of staff belong to a BME ethnic group, 66.</w:t>
      </w:r>
      <w:r w:rsidR="000C53AA" w:rsidRPr="00E963AD">
        <w:rPr>
          <w:rFonts w:asciiTheme="minorHAnsi" w:hAnsiTheme="minorHAnsi" w:cstheme="minorHAnsi"/>
          <w:sz w:val="28"/>
          <w:szCs w:val="28"/>
        </w:rPr>
        <w:t>1</w:t>
      </w:r>
      <w:r w:rsidRPr="00E963AD">
        <w:rPr>
          <w:rFonts w:asciiTheme="minorHAnsi" w:hAnsiTheme="minorHAnsi" w:cstheme="minorHAnsi"/>
          <w:sz w:val="28"/>
          <w:szCs w:val="28"/>
        </w:rPr>
        <w:t>% of applications are from people in these ethnic groups. People who belong to White ethnic groups make up 67.8% of the current workforce, but 32.</w:t>
      </w:r>
      <w:r w:rsidR="00077891" w:rsidRPr="00E963AD">
        <w:rPr>
          <w:rFonts w:asciiTheme="minorHAnsi" w:hAnsiTheme="minorHAnsi" w:cstheme="minorHAnsi"/>
          <w:sz w:val="28"/>
          <w:szCs w:val="28"/>
        </w:rPr>
        <w:t>4</w:t>
      </w:r>
      <w:r w:rsidRPr="00E963AD">
        <w:rPr>
          <w:rFonts w:asciiTheme="minorHAnsi" w:hAnsiTheme="minorHAnsi" w:cstheme="minorHAnsi"/>
          <w:sz w:val="28"/>
          <w:szCs w:val="28"/>
        </w:rPr>
        <w:t xml:space="preserve">% of applications are from people in these ethnic groups. </w:t>
      </w:r>
    </w:p>
    <w:p w14:paraId="71139C47" w14:textId="77777777" w:rsidR="00702E95" w:rsidRDefault="00702E95">
      <w:pPr>
        <w:rPr>
          <w:rStyle w:val="Emphasis"/>
          <w:rFonts w:asciiTheme="minorHAnsi" w:eastAsiaTheme="majorEastAsia" w:hAnsiTheme="minorHAnsi" w:cstheme="minorHAnsi"/>
          <w:bCs/>
          <w:iCs w:val="0"/>
          <w:sz w:val="28"/>
          <w:szCs w:val="32"/>
        </w:rPr>
      </w:pPr>
      <w:r>
        <w:rPr>
          <w:rStyle w:val="Emphasis"/>
          <w:rFonts w:asciiTheme="minorHAnsi" w:hAnsiTheme="minorHAnsi" w:cstheme="minorHAnsi"/>
          <w:b w:val="0"/>
          <w:iCs w:val="0"/>
          <w:sz w:val="28"/>
          <w:szCs w:val="32"/>
        </w:rPr>
        <w:br w:type="page"/>
      </w:r>
    </w:p>
    <w:p w14:paraId="6BFA9233" w14:textId="0C6F81A8" w:rsidR="00005396" w:rsidRPr="00302575" w:rsidRDefault="00005396" w:rsidP="001B3B8F">
      <w:pPr>
        <w:pStyle w:val="Heading1"/>
        <w:rPr>
          <w:rStyle w:val="Emphasis"/>
          <w:rFonts w:asciiTheme="minorHAnsi" w:hAnsiTheme="minorHAnsi" w:cstheme="minorHAnsi"/>
          <w:b/>
          <w:iCs w:val="0"/>
          <w:sz w:val="28"/>
          <w:szCs w:val="32"/>
        </w:rPr>
      </w:pPr>
      <w:bookmarkStart w:id="121" w:name="_Toc228202483"/>
      <w:bookmarkStart w:id="122" w:name="_Toc228517152"/>
      <w:r w:rsidRPr="00302575">
        <w:rPr>
          <w:rStyle w:val="Emphasis"/>
          <w:rFonts w:asciiTheme="minorHAnsi" w:hAnsiTheme="minorHAnsi" w:cstheme="minorHAnsi"/>
          <w:b/>
          <w:iCs w:val="0"/>
          <w:sz w:val="28"/>
          <w:szCs w:val="32"/>
        </w:rPr>
        <w:lastRenderedPageBreak/>
        <w:t>Section 1</w:t>
      </w:r>
      <w:r w:rsidR="006F0DB4">
        <w:rPr>
          <w:rStyle w:val="Emphasis"/>
          <w:rFonts w:asciiTheme="minorHAnsi" w:hAnsiTheme="minorHAnsi" w:cstheme="minorHAnsi"/>
          <w:b/>
          <w:iCs w:val="0"/>
          <w:sz w:val="28"/>
          <w:szCs w:val="32"/>
        </w:rPr>
        <w:t>1</w:t>
      </w:r>
      <w:r w:rsidRPr="00302575">
        <w:rPr>
          <w:rStyle w:val="Emphasis"/>
          <w:rFonts w:asciiTheme="minorHAnsi" w:hAnsiTheme="minorHAnsi" w:cstheme="minorHAnsi"/>
          <w:b/>
          <w:iCs w:val="0"/>
          <w:sz w:val="28"/>
          <w:szCs w:val="32"/>
        </w:rPr>
        <w:t>: Employee Relations</w:t>
      </w:r>
      <w:bookmarkEnd w:id="121"/>
      <w:bookmarkEnd w:id="122"/>
    </w:p>
    <w:p w14:paraId="30FAE222" w14:textId="4FAA3CDE" w:rsidR="00005396" w:rsidRPr="00E963AD" w:rsidRDefault="00005396" w:rsidP="00E963AD">
      <w:pPr>
        <w:spacing w:after="160" w:line="259" w:lineRule="auto"/>
        <w:rPr>
          <w:rFonts w:asciiTheme="minorHAnsi" w:hAnsiTheme="minorHAnsi" w:cstheme="minorHAnsi"/>
          <w:sz w:val="28"/>
          <w:szCs w:val="32"/>
        </w:rPr>
      </w:pPr>
      <w:r w:rsidRPr="00E963AD">
        <w:rPr>
          <w:rFonts w:asciiTheme="minorHAnsi" w:hAnsiTheme="minorHAnsi" w:cstheme="minorHAnsi"/>
          <w:sz w:val="28"/>
          <w:szCs w:val="32"/>
        </w:rPr>
        <w:t xml:space="preserve">Disciplinary and capability employee relations (ER) cases are those which are activated by NHS Lothian as the employer about the conduct or performance of a member of staff, as opposed to Grievance and Dignity at Work, which are raised by staff about failure to follow relevant policies or legal requirements. </w:t>
      </w:r>
    </w:p>
    <w:p w14:paraId="021E1391" w14:textId="50EDF3B4" w:rsidR="008C1246" w:rsidRPr="00E963AD" w:rsidRDefault="009C4D20" w:rsidP="00E963AD">
      <w:pPr>
        <w:spacing w:after="160" w:line="259" w:lineRule="auto"/>
        <w:rPr>
          <w:rFonts w:asciiTheme="minorHAnsi" w:hAnsiTheme="minorHAnsi" w:cstheme="minorHAnsi"/>
          <w:sz w:val="28"/>
          <w:szCs w:val="32"/>
        </w:rPr>
      </w:pPr>
      <w:r w:rsidRPr="00E963AD">
        <w:rPr>
          <w:rFonts w:asciiTheme="minorHAnsi" w:hAnsiTheme="minorHAnsi" w:cstheme="minorHAnsi"/>
          <w:sz w:val="28"/>
          <w:szCs w:val="32"/>
        </w:rPr>
        <w:t>Job Family categories differentiate from other sections as the Job Family categories below from the ER system and can’t be broken down further.</w:t>
      </w:r>
      <w:r w:rsidR="00302575" w:rsidRPr="00E963AD">
        <w:rPr>
          <w:rFonts w:asciiTheme="minorHAnsi" w:hAnsiTheme="minorHAnsi" w:cstheme="minorHAnsi"/>
          <w:sz w:val="28"/>
          <w:szCs w:val="32"/>
        </w:rPr>
        <w:t xml:space="preserve"> The data shows the number of cases in the period April 2024 – February 2025.</w:t>
      </w:r>
    </w:p>
    <w:p w14:paraId="47A66CA4" w14:textId="6E16BCF0" w:rsidR="00117F94" w:rsidRPr="00CC040F" w:rsidRDefault="00117F94" w:rsidP="002B3EBE">
      <w:pPr>
        <w:pStyle w:val="Heading20"/>
        <w:rPr>
          <w:rFonts w:asciiTheme="minorHAnsi" w:hAnsiTheme="minorHAnsi" w:cstheme="minorHAnsi"/>
          <w:color w:val="auto"/>
          <w:sz w:val="28"/>
          <w:szCs w:val="28"/>
        </w:rPr>
      </w:pPr>
      <w:bookmarkStart w:id="123" w:name="_Toc228517153"/>
      <w:r w:rsidRPr="00CC040F">
        <w:rPr>
          <w:rFonts w:asciiTheme="minorHAnsi" w:hAnsiTheme="minorHAnsi" w:cstheme="minorHAnsi"/>
          <w:color w:val="auto"/>
          <w:sz w:val="28"/>
          <w:szCs w:val="28"/>
        </w:rPr>
        <w:t>Table 1</w:t>
      </w:r>
      <w:r w:rsidR="006F0DB4">
        <w:rPr>
          <w:rFonts w:asciiTheme="minorHAnsi" w:hAnsiTheme="minorHAnsi" w:cstheme="minorHAnsi"/>
          <w:color w:val="auto"/>
          <w:sz w:val="28"/>
          <w:szCs w:val="28"/>
        </w:rPr>
        <w:t>1</w:t>
      </w:r>
      <w:r w:rsidRPr="00CC040F">
        <w:rPr>
          <w:rFonts w:asciiTheme="minorHAnsi" w:hAnsiTheme="minorHAnsi" w:cstheme="minorHAnsi"/>
          <w:color w:val="auto"/>
          <w:sz w:val="28"/>
          <w:szCs w:val="28"/>
        </w:rPr>
        <w:t>.1 Employee Relations cases by Job Family</w:t>
      </w:r>
      <w:bookmarkEnd w:id="123"/>
      <w:r w:rsidRPr="00CC040F">
        <w:rPr>
          <w:rFonts w:asciiTheme="minorHAnsi" w:hAnsiTheme="minorHAnsi" w:cstheme="minorHAnsi"/>
          <w:color w:val="auto"/>
          <w:sz w:val="28"/>
          <w:szCs w:val="28"/>
        </w:rPr>
        <w:t xml:space="preserve"> </w:t>
      </w:r>
    </w:p>
    <w:p w14:paraId="7D873919" w14:textId="77777777" w:rsidR="00117F94" w:rsidRPr="00C41FB5" w:rsidRDefault="00117F94" w:rsidP="003726A0">
      <w:pPr>
        <w:jc w:val="both"/>
        <w:rPr>
          <w:rFonts w:asciiTheme="minorHAnsi" w:hAnsiTheme="minorHAnsi" w:cstheme="minorHAnsi"/>
          <w:color w:val="FF0000"/>
        </w:rPr>
      </w:pPr>
    </w:p>
    <w:tbl>
      <w:tblPr>
        <w:tblW w:w="0" w:type="auto"/>
        <w:tblLook w:val="04A0" w:firstRow="1" w:lastRow="0" w:firstColumn="1" w:lastColumn="0" w:noHBand="0" w:noVBand="1"/>
      </w:tblPr>
      <w:tblGrid>
        <w:gridCol w:w="2533"/>
        <w:gridCol w:w="1317"/>
        <w:gridCol w:w="1317"/>
        <w:gridCol w:w="1318"/>
        <w:gridCol w:w="1317"/>
        <w:gridCol w:w="1317"/>
        <w:gridCol w:w="1318"/>
        <w:gridCol w:w="1317"/>
        <w:gridCol w:w="1317"/>
        <w:gridCol w:w="1318"/>
      </w:tblGrid>
      <w:tr w:rsidR="00E85B36" w:rsidRPr="00E85B36" w14:paraId="34D7286B" w14:textId="77777777" w:rsidTr="00E85B36">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50CAB8B"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 </w:t>
            </w:r>
          </w:p>
        </w:tc>
        <w:tc>
          <w:tcPr>
            <w:tcW w:w="1317" w:type="dxa"/>
            <w:tcBorders>
              <w:top w:val="single" w:sz="4" w:space="0" w:color="auto"/>
              <w:left w:val="nil"/>
              <w:bottom w:val="single" w:sz="4" w:space="0" w:color="auto"/>
              <w:right w:val="nil"/>
            </w:tcBorders>
            <w:shd w:val="clear" w:color="000000" w:fill="B4C6E7"/>
            <w:vAlign w:val="center"/>
            <w:hideMark/>
          </w:tcPr>
          <w:p w14:paraId="321DF23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NHS Lothian Workforce</w:t>
            </w:r>
          </w:p>
        </w:tc>
        <w:tc>
          <w:tcPr>
            <w:tcW w:w="1317"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1E16E4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Capability Cases</w:t>
            </w:r>
          </w:p>
        </w:tc>
        <w:tc>
          <w:tcPr>
            <w:tcW w:w="1318" w:type="dxa"/>
            <w:tcBorders>
              <w:top w:val="single" w:sz="4" w:space="0" w:color="auto"/>
              <w:left w:val="nil"/>
              <w:bottom w:val="single" w:sz="4" w:space="0" w:color="auto"/>
              <w:right w:val="single" w:sz="4" w:space="0" w:color="auto"/>
            </w:tcBorders>
            <w:shd w:val="clear" w:color="000000" w:fill="B4C6E7"/>
            <w:vAlign w:val="center"/>
            <w:hideMark/>
          </w:tcPr>
          <w:p w14:paraId="0050C59C"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Capability Cases</w:t>
            </w:r>
          </w:p>
        </w:tc>
        <w:tc>
          <w:tcPr>
            <w:tcW w:w="1317" w:type="dxa"/>
            <w:tcBorders>
              <w:top w:val="single" w:sz="4" w:space="0" w:color="auto"/>
              <w:left w:val="nil"/>
              <w:bottom w:val="single" w:sz="4" w:space="0" w:color="auto"/>
              <w:right w:val="nil"/>
            </w:tcBorders>
            <w:shd w:val="clear" w:color="000000" w:fill="B4C6E7"/>
            <w:vAlign w:val="center"/>
            <w:hideMark/>
          </w:tcPr>
          <w:p w14:paraId="35B9920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Dignity at Work Cases</w:t>
            </w:r>
          </w:p>
        </w:tc>
        <w:tc>
          <w:tcPr>
            <w:tcW w:w="1317"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B247575"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Dignity at Work Cases</w:t>
            </w:r>
          </w:p>
        </w:tc>
        <w:tc>
          <w:tcPr>
            <w:tcW w:w="1318" w:type="dxa"/>
            <w:tcBorders>
              <w:top w:val="single" w:sz="4" w:space="0" w:color="auto"/>
              <w:left w:val="nil"/>
              <w:bottom w:val="single" w:sz="4" w:space="0" w:color="auto"/>
              <w:right w:val="single" w:sz="4" w:space="0" w:color="auto"/>
            </w:tcBorders>
            <w:shd w:val="clear" w:color="000000" w:fill="B4C6E7"/>
            <w:vAlign w:val="center"/>
            <w:hideMark/>
          </w:tcPr>
          <w:p w14:paraId="30BAD9FA"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Disciplinary Cases</w:t>
            </w:r>
          </w:p>
        </w:tc>
        <w:tc>
          <w:tcPr>
            <w:tcW w:w="1317" w:type="dxa"/>
            <w:tcBorders>
              <w:top w:val="single" w:sz="4" w:space="0" w:color="auto"/>
              <w:left w:val="nil"/>
              <w:bottom w:val="single" w:sz="4" w:space="0" w:color="auto"/>
              <w:right w:val="single" w:sz="4" w:space="0" w:color="auto"/>
            </w:tcBorders>
            <w:shd w:val="clear" w:color="000000" w:fill="B4C6E7"/>
            <w:vAlign w:val="center"/>
            <w:hideMark/>
          </w:tcPr>
          <w:p w14:paraId="0B4928C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Disciplinary Cases</w:t>
            </w:r>
          </w:p>
        </w:tc>
        <w:tc>
          <w:tcPr>
            <w:tcW w:w="1317" w:type="dxa"/>
            <w:tcBorders>
              <w:top w:val="single" w:sz="4" w:space="0" w:color="auto"/>
              <w:left w:val="nil"/>
              <w:bottom w:val="single" w:sz="4" w:space="0" w:color="auto"/>
              <w:right w:val="single" w:sz="4" w:space="0" w:color="auto"/>
            </w:tcBorders>
            <w:shd w:val="clear" w:color="000000" w:fill="B4C6E7"/>
            <w:vAlign w:val="center"/>
            <w:hideMark/>
          </w:tcPr>
          <w:p w14:paraId="10AF50A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Grievance Cases</w:t>
            </w:r>
          </w:p>
        </w:tc>
        <w:tc>
          <w:tcPr>
            <w:tcW w:w="1318" w:type="dxa"/>
            <w:tcBorders>
              <w:top w:val="single" w:sz="4" w:space="0" w:color="auto"/>
              <w:left w:val="nil"/>
              <w:bottom w:val="single" w:sz="4" w:space="0" w:color="auto"/>
              <w:right w:val="single" w:sz="4" w:space="0" w:color="auto"/>
            </w:tcBorders>
            <w:shd w:val="clear" w:color="000000" w:fill="B4C6E7"/>
            <w:vAlign w:val="center"/>
            <w:hideMark/>
          </w:tcPr>
          <w:p w14:paraId="30B542F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Grievance Cases</w:t>
            </w:r>
          </w:p>
        </w:tc>
      </w:tr>
      <w:tr w:rsidR="00E85B36" w:rsidRPr="00E85B36" w14:paraId="23BE7EFD" w14:textId="77777777" w:rsidTr="00E85B36">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3D36622B"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Admin Services</w:t>
            </w:r>
          </w:p>
        </w:tc>
        <w:tc>
          <w:tcPr>
            <w:tcW w:w="1317" w:type="dxa"/>
            <w:tcBorders>
              <w:top w:val="nil"/>
              <w:left w:val="nil"/>
              <w:bottom w:val="single" w:sz="4" w:space="0" w:color="BFBFBF" w:themeColor="background1" w:themeShade="BF"/>
              <w:right w:val="nil"/>
            </w:tcBorders>
            <w:shd w:val="clear" w:color="auto" w:fill="auto"/>
            <w:noWrap/>
            <w:vAlign w:val="bottom"/>
            <w:hideMark/>
          </w:tcPr>
          <w:p w14:paraId="6A60E88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4,364 </w:t>
            </w:r>
          </w:p>
        </w:tc>
        <w:tc>
          <w:tcPr>
            <w:tcW w:w="1317" w:type="dxa"/>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22C58C3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5 </w:t>
            </w:r>
          </w:p>
        </w:tc>
        <w:tc>
          <w:tcPr>
            <w:tcW w:w="1318" w:type="dxa"/>
            <w:tcBorders>
              <w:top w:val="nil"/>
              <w:left w:val="nil"/>
              <w:bottom w:val="single" w:sz="4" w:space="0" w:color="BFBFBF" w:themeColor="background1" w:themeShade="BF"/>
              <w:right w:val="single" w:sz="4" w:space="0" w:color="auto"/>
            </w:tcBorders>
            <w:shd w:val="clear" w:color="auto" w:fill="auto"/>
            <w:noWrap/>
            <w:vAlign w:val="center"/>
            <w:hideMark/>
          </w:tcPr>
          <w:p w14:paraId="0FA1CA0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13.2%</w:t>
            </w:r>
          </w:p>
        </w:tc>
        <w:tc>
          <w:tcPr>
            <w:tcW w:w="1317" w:type="dxa"/>
            <w:tcBorders>
              <w:top w:val="nil"/>
              <w:left w:val="nil"/>
              <w:bottom w:val="single" w:sz="4" w:space="0" w:color="BFBFBF" w:themeColor="background1" w:themeShade="BF"/>
              <w:right w:val="nil"/>
            </w:tcBorders>
            <w:shd w:val="clear" w:color="auto" w:fill="auto"/>
            <w:noWrap/>
            <w:vAlign w:val="center"/>
            <w:hideMark/>
          </w:tcPr>
          <w:p w14:paraId="4CD0BF3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18 </w:t>
            </w:r>
          </w:p>
        </w:tc>
        <w:tc>
          <w:tcPr>
            <w:tcW w:w="1317" w:type="dxa"/>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7F449C2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40.0%</w:t>
            </w:r>
          </w:p>
        </w:tc>
        <w:tc>
          <w:tcPr>
            <w:tcW w:w="1318" w:type="dxa"/>
            <w:tcBorders>
              <w:top w:val="nil"/>
              <w:left w:val="nil"/>
              <w:bottom w:val="single" w:sz="4" w:space="0" w:color="BFBFBF" w:themeColor="background1" w:themeShade="BF"/>
              <w:right w:val="single" w:sz="4" w:space="0" w:color="auto"/>
            </w:tcBorders>
            <w:shd w:val="clear" w:color="auto" w:fill="auto"/>
            <w:noWrap/>
            <w:vAlign w:val="center"/>
            <w:hideMark/>
          </w:tcPr>
          <w:p w14:paraId="0627C26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15 </w:t>
            </w:r>
          </w:p>
        </w:tc>
        <w:tc>
          <w:tcPr>
            <w:tcW w:w="1317" w:type="dxa"/>
            <w:tcBorders>
              <w:top w:val="nil"/>
              <w:left w:val="nil"/>
              <w:bottom w:val="single" w:sz="4" w:space="0" w:color="BFBFBF" w:themeColor="background1" w:themeShade="BF"/>
              <w:right w:val="single" w:sz="4" w:space="0" w:color="auto"/>
            </w:tcBorders>
            <w:shd w:val="clear" w:color="auto" w:fill="auto"/>
            <w:noWrap/>
            <w:vAlign w:val="center"/>
            <w:hideMark/>
          </w:tcPr>
          <w:p w14:paraId="3E5A172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14.0%</w:t>
            </w:r>
          </w:p>
        </w:tc>
        <w:tc>
          <w:tcPr>
            <w:tcW w:w="1317" w:type="dxa"/>
            <w:tcBorders>
              <w:top w:val="nil"/>
              <w:left w:val="nil"/>
              <w:bottom w:val="single" w:sz="4" w:space="0" w:color="BFBFBF" w:themeColor="background1" w:themeShade="BF"/>
              <w:right w:val="single" w:sz="4" w:space="0" w:color="auto"/>
            </w:tcBorders>
            <w:shd w:val="clear" w:color="auto" w:fill="auto"/>
            <w:noWrap/>
            <w:vAlign w:val="center"/>
            <w:hideMark/>
          </w:tcPr>
          <w:p w14:paraId="2137FBC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7 </w:t>
            </w:r>
          </w:p>
        </w:tc>
        <w:tc>
          <w:tcPr>
            <w:tcW w:w="1318" w:type="dxa"/>
            <w:tcBorders>
              <w:top w:val="nil"/>
              <w:left w:val="nil"/>
              <w:bottom w:val="single" w:sz="4" w:space="0" w:color="BFBFBF" w:themeColor="background1" w:themeShade="BF"/>
              <w:right w:val="single" w:sz="4" w:space="0" w:color="auto"/>
            </w:tcBorders>
            <w:shd w:val="clear" w:color="auto" w:fill="auto"/>
            <w:noWrap/>
            <w:vAlign w:val="bottom"/>
            <w:hideMark/>
          </w:tcPr>
          <w:p w14:paraId="7BC3DB3C"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29.2%</w:t>
            </w:r>
          </w:p>
        </w:tc>
      </w:tr>
      <w:tr w:rsidR="00E85B36" w:rsidRPr="00E85B36" w14:paraId="19D30E06"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E1A82DB"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Allied Health Professional</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1AE85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2,454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54F66A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8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22319B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21.1%</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79D9E80" w14:textId="77777777" w:rsidR="00E85B36" w:rsidRPr="00E85B36" w:rsidRDefault="00E85B36" w:rsidP="00E85B36">
            <w:pPr>
              <w:jc w:val="center"/>
              <w:rPr>
                <w:rFonts w:ascii="Calibri" w:hAnsi="Calibri" w:cs="Calibri"/>
                <w:szCs w:val="22"/>
                <w:lang w:eastAsia="en-GB"/>
              </w:rPr>
            </w:pP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4D6705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1A16DC9" w14:textId="737DDCE9"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8FD953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1.9%</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352D0C6" w14:textId="6EDA3935"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B201BAF"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8.3%</w:t>
            </w:r>
          </w:p>
        </w:tc>
      </w:tr>
      <w:tr w:rsidR="00E85B36" w:rsidRPr="00E85B36" w14:paraId="0F60B5EC"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0CDC2FC"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Healthcare Sciences</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BE305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1,102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B513793" w14:textId="58137D52"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5CDBE3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5.3%</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106678F" w14:textId="18217C00"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DBF9D8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6.7%</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B0BD5B7" w14:textId="792977F9"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012CB8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2.8%</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C162826" w14:textId="655D142B"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90EFF30"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4.2%</w:t>
            </w:r>
          </w:p>
        </w:tc>
      </w:tr>
      <w:tr w:rsidR="00E85B36" w:rsidRPr="00E85B36" w14:paraId="4D397F21"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C2FDE47"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Medical &amp; Dental</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6EFE7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2,845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4250FA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CD6F74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DDA1944" w14:textId="417A5C77"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63082CC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4.4%</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BABB247" w14:textId="48EE78A4"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4E326A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3.7%</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94EE534" w14:textId="2294230A"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2BBE47E"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4.2%</w:t>
            </w:r>
          </w:p>
        </w:tc>
      </w:tr>
      <w:tr w:rsidR="00E85B36" w:rsidRPr="00E85B36" w14:paraId="703C8A3E"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1CEE829"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Medical &amp; Dental Support</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AD383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428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51C50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D01A3B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F1B5EF" w14:textId="4B912A98"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6DDD7C9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2.2%</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01CD33" w14:textId="238D7248"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12A12A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0.9%</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619F3C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CA8BBE0"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0.0%</w:t>
            </w:r>
          </w:p>
        </w:tc>
      </w:tr>
      <w:tr w:rsidR="00E85B36" w:rsidRPr="00E85B36" w14:paraId="3C252B25"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D904EC1"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Nursing/Midwifery</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42A210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12,667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F42A88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17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B47C40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44.7%</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37B52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16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32D81F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35.6%</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53E0CB8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65 </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1ED0D9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60.7%</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E2EB33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11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09D4321"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45.8%</w:t>
            </w:r>
          </w:p>
        </w:tc>
      </w:tr>
      <w:tr w:rsidR="00E85B36" w:rsidRPr="00E85B36" w14:paraId="13BE3A28"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8F50254"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Other Therapeutic</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67533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1,222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8EF5040" w14:textId="6418A226"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FE66BB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2.6%</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5BFE5E3" w14:textId="77777777" w:rsidR="00E85B36" w:rsidRPr="00E85B36" w:rsidRDefault="00E85B36" w:rsidP="00E85B36">
            <w:pPr>
              <w:jc w:val="center"/>
              <w:rPr>
                <w:rFonts w:ascii="Calibri" w:hAnsi="Calibri" w:cs="Calibri"/>
                <w:szCs w:val="22"/>
                <w:lang w:eastAsia="en-GB"/>
              </w:rPr>
            </w:pP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DE3001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8876F43" w14:textId="1D88913D"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EC42F4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1.9%</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757DEF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111678D"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0.0%</w:t>
            </w:r>
          </w:p>
        </w:tc>
      </w:tr>
      <w:tr w:rsidR="00E85B36" w:rsidRPr="00E85B36" w14:paraId="7EFBD0EB"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3C9D146"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Personal &amp; Social Care</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6E270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61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DB5F3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6E191C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A291B3" w14:textId="77777777" w:rsidR="00E85B36" w:rsidRPr="00E85B36" w:rsidRDefault="00E85B36" w:rsidP="00E85B36">
            <w:pPr>
              <w:jc w:val="center"/>
              <w:rPr>
                <w:rFonts w:ascii="Calibri" w:hAnsi="Calibri" w:cs="Calibri"/>
                <w:szCs w:val="22"/>
                <w:lang w:eastAsia="en-GB"/>
              </w:rPr>
            </w:pP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5BC7D6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22EE0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612125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E56ED0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D0C3FE"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0.0%</w:t>
            </w:r>
          </w:p>
        </w:tc>
      </w:tr>
      <w:tr w:rsidR="00E85B36" w:rsidRPr="00E85B36" w14:paraId="4FCB65B4"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D8ACBEC"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Senior Managers</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BDDCA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48 </w:t>
            </w: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EC6A3D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5878F1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C8A7E51" w14:textId="77777777" w:rsidR="00E85B36" w:rsidRPr="00E85B36" w:rsidRDefault="00E85B36" w:rsidP="00E85B36">
            <w:pPr>
              <w:jc w:val="center"/>
              <w:rPr>
                <w:rFonts w:ascii="Calibri" w:hAnsi="Calibri" w:cs="Calibri"/>
                <w:szCs w:val="22"/>
                <w:lang w:eastAsia="en-GB"/>
              </w:rPr>
            </w:pPr>
          </w:p>
        </w:tc>
        <w:tc>
          <w:tcPr>
            <w:tcW w:w="13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81CAC0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F00C17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B0AD72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131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9ED0D1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1318"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61B48FA"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0.0%</w:t>
            </w:r>
          </w:p>
        </w:tc>
      </w:tr>
      <w:tr w:rsidR="00E85B36" w:rsidRPr="00E85B36" w14:paraId="3D156B17" w14:textId="77777777" w:rsidTr="00E85B36">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49097DC9"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Support Services</w:t>
            </w:r>
          </w:p>
        </w:tc>
        <w:tc>
          <w:tcPr>
            <w:tcW w:w="1317" w:type="dxa"/>
            <w:tcBorders>
              <w:top w:val="single" w:sz="4" w:space="0" w:color="BFBFBF" w:themeColor="background1" w:themeShade="BF"/>
              <w:left w:val="nil"/>
              <w:bottom w:val="nil"/>
              <w:right w:val="nil"/>
            </w:tcBorders>
            <w:shd w:val="clear" w:color="auto" w:fill="auto"/>
            <w:noWrap/>
            <w:vAlign w:val="bottom"/>
            <w:hideMark/>
          </w:tcPr>
          <w:p w14:paraId="0C2B683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2,944 </w:t>
            </w:r>
          </w:p>
        </w:tc>
        <w:tc>
          <w:tcPr>
            <w:tcW w:w="1317" w:type="dxa"/>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784A5B9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5 </w:t>
            </w:r>
          </w:p>
        </w:tc>
        <w:tc>
          <w:tcPr>
            <w:tcW w:w="1318" w:type="dxa"/>
            <w:tcBorders>
              <w:top w:val="single" w:sz="4" w:space="0" w:color="BFBFBF" w:themeColor="background1" w:themeShade="BF"/>
              <w:left w:val="nil"/>
              <w:bottom w:val="nil"/>
              <w:right w:val="single" w:sz="4" w:space="0" w:color="auto"/>
            </w:tcBorders>
            <w:shd w:val="clear" w:color="auto" w:fill="auto"/>
            <w:noWrap/>
            <w:vAlign w:val="center"/>
            <w:hideMark/>
          </w:tcPr>
          <w:p w14:paraId="57A8F75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13.2%</w:t>
            </w:r>
          </w:p>
        </w:tc>
        <w:tc>
          <w:tcPr>
            <w:tcW w:w="1317" w:type="dxa"/>
            <w:tcBorders>
              <w:top w:val="single" w:sz="4" w:space="0" w:color="BFBFBF" w:themeColor="background1" w:themeShade="BF"/>
              <w:left w:val="nil"/>
              <w:bottom w:val="nil"/>
              <w:right w:val="nil"/>
            </w:tcBorders>
            <w:shd w:val="clear" w:color="auto" w:fill="auto"/>
            <w:noWrap/>
            <w:vAlign w:val="center"/>
            <w:hideMark/>
          </w:tcPr>
          <w:p w14:paraId="0824A64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5 </w:t>
            </w:r>
          </w:p>
        </w:tc>
        <w:tc>
          <w:tcPr>
            <w:tcW w:w="1317" w:type="dxa"/>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010BF96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11.1%</w:t>
            </w:r>
          </w:p>
        </w:tc>
        <w:tc>
          <w:tcPr>
            <w:tcW w:w="1318" w:type="dxa"/>
            <w:tcBorders>
              <w:top w:val="single" w:sz="4" w:space="0" w:color="BFBFBF" w:themeColor="background1" w:themeShade="BF"/>
              <w:left w:val="nil"/>
              <w:bottom w:val="nil"/>
              <w:right w:val="single" w:sz="4" w:space="0" w:color="auto"/>
            </w:tcBorders>
            <w:shd w:val="clear" w:color="auto" w:fill="auto"/>
            <w:noWrap/>
            <w:vAlign w:val="center"/>
            <w:hideMark/>
          </w:tcPr>
          <w:p w14:paraId="436C288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15 </w:t>
            </w:r>
          </w:p>
        </w:tc>
        <w:tc>
          <w:tcPr>
            <w:tcW w:w="1317" w:type="dxa"/>
            <w:tcBorders>
              <w:top w:val="single" w:sz="4" w:space="0" w:color="BFBFBF" w:themeColor="background1" w:themeShade="BF"/>
              <w:left w:val="nil"/>
              <w:bottom w:val="nil"/>
              <w:right w:val="single" w:sz="4" w:space="0" w:color="auto"/>
            </w:tcBorders>
            <w:shd w:val="clear" w:color="auto" w:fill="auto"/>
            <w:noWrap/>
            <w:vAlign w:val="center"/>
            <w:hideMark/>
          </w:tcPr>
          <w:p w14:paraId="275AC44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14.0%</w:t>
            </w:r>
          </w:p>
        </w:tc>
        <w:tc>
          <w:tcPr>
            <w:tcW w:w="1317" w:type="dxa"/>
            <w:tcBorders>
              <w:top w:val="single" w:sz="4" w:space="0" w:color="BFBFBF" w:themeColor="background1" w:themeShade="BF"/>
              <w:left w:val="nil"/>
              <w:bottom w:val="nil"/>
              <w:right w:val="single" w:sz="4" w:space="0" w:color="auto"/>
            </w:tcBorders>
            <w:shd w:val="clear" w:color="auto" w:fill="auto"/>
            <w:noWrap/>
            <w:vAlign w:val="center"/>
            <w:hideMark/>
          </w:tcPr>
          <w:p w14:paraId="60283D1E" w14:textId="0DCB2174"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1318" w:type="dxa"/>
            <w:tcBorders>
              <w:top w:val="single" w:sz="4" w:space="0" w:color="BFBFBF" w:themeColor="background1" w:themeShade="BF"/>
              <w:left w:val="nil"/>
              <w:bottom w:val="nil"/>
              <w:right w:val="single" w:sz="4" w:space="0" w:color="auto"/>
            </w:tcBorders>
            <w:shd w:val="clear" w:color="auto" w:fill="auto"/>
            <w:noWrap/>
            <w:vAlign w:val="bottom"/>
            <w:hideMark/>
          </w:tcPr>
          <w:p w14:paraId="02BD8EA1"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8.3%</w:t>
            </w:r>
          </w:p>
        </w:tc>
      </w:tr>
      <w:tr w:rsidR="00E85B36" w:rsidRPr="00E85B36" w14:paraId="7B4DA061" w14:textId="77777777" w:rsidTr="00E85B3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A1876"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Grand Total</w:t>
            </w:r>
          </w:p>
        </w:tc>
        <w:tc>
          <w:tcPr>
            <w:tcW w:w="1317" w:type="dxa"/>
            <w:tcBorders>
              <w:top w:val="single" w:sz="4" w:space="0" w:color="auto"/>
              <w:left w:val="nil"/>
              <w:bottom w:val="single" w:sz="4" w:space="0" w:color="auto"/>
              <w:right w:val="nil"/>
            </w:tcBorders>
            <w:shd w:val="clear" w:color="auto" w:fill="auto"/>
            <w:noWrap/>
            <w:vAlign w:val="bottom"/>
            <w:hideMark/>
          </w:tcPr>
          <w:p w14:paraId="7349662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28,135 </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70D6"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38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20B2AD44"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1317" w:type="dxa"/>
            <w:tcBorders>
              <w:top w:val="single" w:sz="4" w:space="0" w:color="auto"/>
              <w:left w:val="nil"/>
              <w:bottom w:val="single" w:sz="4" w:space="0" w:color="auto"/>
              <w:right w:val="nil"/>
            </w:tcBorders>
            <w:shd w:val="clear" w:color="auto" w:fill="auto"/>
            <w:noWrap/>
            <w:vAlign w:val="center"/>
            <w:hideMark/>
          </w:tcPr>
          <w:p w14:paraId="01ADD64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45 </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541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55F9D5E"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107 </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0024E86C"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22F53427"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24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33DE897F" w14:textId="77777777" w:rsidR="00E85B36" w:rsidRPr="00E85B36" w:rsidRDefault="00E85B36" w:rsidP="00E85B36">
            <w:pPr>
              <w:jc w:val="center"/>
              <w:rPr>
                <w:rFonts w:ascii="Calibri" w:hAnsi="Calibri" w:cs="Calibri"/>
                <w:b/>
                <w:bCs/>
                <w:color w:val="000000"/>
                <w:szCs w:val="22"/>
                <w:lang w:eastAsia="en-GB"/>
              </w:rPr>
            </w:pPr>
            <w:r w:rsidRPr="00E85B36">
              <w:rPr>
                <w:rFonts w:ascii="Calibri" w:hAnsi="Calibri" w:cs="Calibri"/>
                <w:b/>
                <w:bCs/>
                <w:color w:val="000000"/>
                <w:szCs w:val="22"/>
                <w:lang w:eastAsia="en-GB"/>
              </w:rPr>
              <w:t>100.0%</w:t>
            </w:r>
          </w:p>
        </w:tc>
      </w:tr>
    </w:tbl>
    <w:p w14:paraId="19512E68" w14:textId="16BAB199" w:rsidR="00CA6209" w:rsidRPr="00C41FB5" w:rsidRDefault="00CA6209" w:rsidP="00EA5E7D">
      <w:pPr>
        <w:rPr>
          <w:rFonts w:asciiTheme="minorHAnsi" w:hAnsiTheme="minorHAnsi" w:cstheme="minorHAnsi"/>
          <w:color w:val="FF0000"/>
        </w:rPr>
      </w:pPr>
    </w:p>
    <w:p w14:paraId="7A2C2178" w14:textId="38EDF66C" w:rsidR="00EA5E7D" w:rsidRPr="00CC040F" w:rsidRDefault="00EA5E7D" w:rsidP="002B3EBE">
      <w:pPr>
        <w:pStyle w:val="Heading20"/>
        <w:rPr>
          <w:rFonts w:asciiTheme="minorHAnsi" w:hAnsiTheme="minorHAnsi" w:cstheme="minorHAnsi"/>
          <w:color w:val="auto"/>
          <w:sz w:val="28"/>
          <w:szCs w:val="28"/>
        </w:rPr>
      </w:pPr>
      <w:bookmarkStart w:id="124" w:name="_Toc228517154"/>
      <w:r w:rsidRPr="00CC040F">
        <w:rPr>
          <w:rFonts w:asciiTheme="minorHAnsi" w:hAnsiTheme="minorHAnsi" w:cstheme="minorHAnsi"/>
          <w:color w:val="auto"/>
          <w:sz w:val="28"/>
          <w:szCs w:val="28"/>
        </w:rPr>
        <w:t>Table 1</w:t>
      </w:r>
      <w:r w:rsidR="006F0DB4">
        <w:rPr>
          <w:rFonts w:asciiTheme="minorHAnsi" w:hAnsiTheme="minorHAnsi" w:cstheme="minorHAnsi"/>
          <w:color w:val="auto"/>
          <w:sz w:val="28"/>
          <w:szCs w:val="28"/>
        </w:rPr>
        <w:t>1</w:t>
      </w:r>
      <w:r w:rsidRPr="00CC040F">
        <w:rPr>
          <w:rFonts w:asciiTheme="minorHAnsi" w:hAnsiTheme="minorHAnsi" w:cstheme="minorHAnsi"/>
          <w:color w:val="auto"/>
          <w:sz w:val="28"/>
          <w:szCs w:val="28"/>
        </w:rPr>
        <w:t>.</w:t>
      </w:r>
      <w:r w:rsidR="00C55CE5">
        <w:rPr>
          <w:rFonts w:asciiTheme="minorHAnsi" w:hAnsiTheme="minorHAnsi" w:cstheme="minorHAnsi"/>
          <w:color w:val="auto"/>
          <w:sz w:val="28"/>
          <w:szCs w:val="28"/>
        </w:rPr>
        <w:t>2</w:t>
      </w:r>
      <w:r w:rsidR="001F14D1" w:rsidRPr="00CC040F">
        <w:rPr>
          <w:rFonts w:asciiTheme="minorHAnsi" w:hAnsiTheme="minorHAnsi" w:cstheme="minorHAnsi"/>
          <w:color w:val="auto"/>
          <w:sz w:val="28"/>
          <w:szCs w:val="28"/>
        </w:rPr>
        <w:t xml:space="preserve"> Employee Relations cases by </w:t>
      </w:r>
      <w:r w:rsidR="00BA11FD">
        <w:rPr>
          <w:rFonts w:asciiTheme="minorHAnsi" w:hAnsiTheme="minorHAnsi" w:cstheme="minorHAnsi"/>
          <w:color w:val="auto"/>
          <w:sz w:val="28"/>
          <w:szCs w:val="28"/>
        </w:rPr>
        <w:t>E</w:t>
      </w:r>
      <w:r w:rsidR="00702E95">
        <w:rPr>
          <w:rFonts w:asciiTheme="minorHAnsi" w:hAnsiTheme="minorHAnsi" w:cstheme="minorHAnsi"/>
          <w:color w:val="auto"/>
          <w:sz w:val="28"/>
          <w:szCs w:val="28"/>
        </w:rPr>
        <w:t>thnicity</w:t>
      </w:r>
      <w:bookmarkEnd w:id="124"/>
    </w:p>
    <w:p w14:paraId="2EDC2DB7" w14:textId="519FE079" w:rsidR="00EA5E7D" w:rsidRPr="00C41FB5" w:rsidRDefault="00EA5E7D" w:rsidP="00EA5E7D">
      <w:pPr>
        <w:rPr>
          <w:rFonts w:asciiTheme="minorHAnsi" w:hAnsiTheme="minorHAnsi" w:cstheme="minorHAnsi"/>
          <w:color w:val="FF0000"/>
        </w:rPr>
      </w:pPr>
    </w:p>
    <w:tbl>
      <w:tblPr>
        <w:tblW w:w="0" w:type="auto"/>
        <w:tblLook w:val="04A0" w:firstRow="1" w:lastRow="0" w:firstColumn="1" w:lastColumn="0" w:noHBand="0" w:noVBand="1"/>
      </w:tblPr>
      <w:tblGrid>
        <w:gridCol w:w="1706"/>
        <w:gridCol w:w="1721"/>
        <w:gridCol w:w="1384"/>
        <w:gridCol w:w="1480"/>
        <w:gridCol w:w="1479"/>
        <w:gridCol w:w="1584"/>
        <w:gridCol w:w="1533"/>
        <w:gridCol w:w="1629"/>
        <w:gridCol w:w="1388"/>
        <w:gridCol w:w="1484"/>
      </w:tblGrid>
      <w:tr w:rsidR="00E85B36" w:rsidRPr="00E85B36" w14:paraId="59BFFA1E" w14:textId="77777777" w:rsidTr="00E85B36">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8484575"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 </w:t>
            </w:r>
          </w:p>
        </w:tc>
        <w:tc>
          <w:tcPr>
            <w:tcW w:w="0" w:type="auto"/>
            <w:tcBorders>
              <w:top w:val="single" w:sz="4" w:space="0" w:color="auto"/>
              <w:left w:val="nil"/>
              <w:bottom w:val="single" w:sz="4" w:space="0" w:color="auto"/>
              <w:right w:val="nil"/>
            </w:tcBorders>
            <w:shd w:val="clear" w:color="000000" w:fill="B4C6E7"/>
            <w:vAlign w:val="center"/>
            <w:hideMark/>
          </w:tcPr>
          <w:p w14:paraId="179D6EDA"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NHS Lothian Workforce</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0DB25067"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CC34388"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Capability Cases</w:t>
            </w:r>
          </w:p>
        </w:tc>
        <w:tc>
          <w:tcPr>
            <w:tcW w:w="0" w:type="auto"/>
            <w:tcBorders>
              <w:top w:val="single" w:sz="4" w:space="0" w:color="auto"/>
              <w:left w:val="nil"/>
              <w:bottom w:val="single" w:sz="4" w:space="0" w:color="auto"/>
              <w:right w:val="nil"/>
            </w:tcBorders>
            <w:shd w:val="clear" w:color="000000" w:fill="B4C6E7"/>
            <w:vAlign w:val="center"/>
            <w:hideMark/>
          </w:tcPr>
          <w:p w14:paraId="3A027027"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Dignity at Work Cases</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0A956768"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Dignity at Work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0ACAF17"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Disciplinary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1BC5C29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Disciplinary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CC6443E"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Grievance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D34B2E6"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Grievance Cases</w:t>
            </w:r>
          </w:p>
        </w:tc>
      </w:tr>
      <w:tr w:rsidR="00E85B36" w:rsidRPr="00E85B36" w14:paraId="17AFB18F" w14:textId="77777777" w:rsidTr="00E85B36">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34EB4590"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BME</w:t>
            </w:r>
          </w:p>
        </w:tc>
        <w:tc>
          <w:tcPr>
            <w:tcW w:w="0" w:type="auto"/>
            <w:tcBorders>
              <w:top w:val="nil"/>
              <w:left w:val="nil"/>
              <w:bottom w:val="single" w:sz="4" w:space="0" w:color="BFBFBF" w:themeColor="background1" w:themeShade="BF"/>
              <w:right w:val="nil"/>
            </w:tcBorders>
            <w:shd w:val="clear" w:color="auto" w:fill="auto"/>
            <w:noWrap/>
            <w:vAlign w:val="center"/>
            <w:hideMark/>
          </w:tcPr>
          <w:p w14:paraId="40D8780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2,270</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4B81B92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4AA7E1E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18.4%</w:t>
            </w:r>
          </w:p>
        </w:tc>
        <w:tc>
          <w:tcPr>
            <w:tcW w:w="0" w:type="auto"/>
            <w:tcBorders>
              <w:top w:val="nil"/>
              <w:left w:val="nil"/>
              <w:bottom w:val="single" w:sz="4" w:space="0" w:color="BFBFBF" w:themeColor="background1" w:themeShade="BF"/>
              <w:right w:val="nil"/>
            </w:tcBorders>
            <w:shd w:val="clear" w:color="auto" w:fill="auto"/>
            <w:noWrap/>
            <w:vAlign w:val="center"/>
            <w:hideMark/>
          </w:tcPr>
          <w:p w14:paraId="25916C1A" w14:textId="77777777" w:rsidR="00E85B36" w:rsidRPr="00E85B36" w:rsidRDefault="00E85B36" w:rsidP="00E85B36">
            <w:pPr>
              <w:jc w:val="center"/>
              <w:rPr>
                <w:rFonts w:ascii="Calibri" w:hAnsi="Calibri" w:cs="Calibri"/>
                <w:szCs w:val="22"/>
                <w:lang w:eastAsia="en-GB"/>
              </w:rPr>
            </w:pP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56ECE27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58B97BF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5ED6D46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6.5%</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729E78E8" w14:textId="54AA33D9" w:rsidR="00E85B36" w:rsidRPr="00E85B36" w:rsidRDefault="00E963AD"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nil"/>
              <w:left w:val="nil"/>
              <w:bottom w:val="single" w:sz="4" w:space="0" w:color="BFBFBF" w:themeColor="background1" w:themeShade="BF"/>
              <w:right w:val="single" w:sz="4" w:space="0" w:color="auto"/>
            </w:tcBorders>
            <w:shd w:val="clear" w:color="auto" w:fill="auto"/>
            <w:noWrap/>
            <w:vAlign w:val="bottom"/>
            <w:hideMark/>
          </w:tcPr>
          <w:p w14:paraId="44915D28"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4.2%</w:t>
            </w:r>
          </w:p>
        </w:tc>
      </w:tr>
      <w:tr w:rsidR="00E85B36" w:rsidRPr="00E85B36" w14:paraId="748E657F"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A3B6F40"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White</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527BBD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19,062</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05E464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BB9FDF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52.6%</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95091B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36</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2F41C0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80.0%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9E4625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74</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99D214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69.2%</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C12AF2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17</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3D66FDE"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70.8%</w:t>
            </w:r>
          </w:p>
        </w:tc>
      </w:tr>
      <w:tr w:rsidR="00E85B36" w:rsidRPr="00E85B36" w14:paraId="7E251802"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5D8AEC7"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Prefer not to say</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4B5C2A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4,529</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BF9BA5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66E797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15.8%</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737A11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9</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C2C437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92581C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14</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EF07CD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13.1%</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AF2443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B307C81"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25.0%</w:t>
            </w:r>
          </w:p>
        </w:tc>
      </w:tr>
      <w:tr w:rsidR="00E85B36" w:rsidRPr="00E85B36" w14:paraId="57C01FAD" w14:textId="77777777" w:rsidTr="00E85B36">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7016F8F0"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Incomplete</w:t>
            </w:r>
          </w:p>
        </w:tc>
        <w:tc>
          <w:tcPr>
            <w:tcW w:w="0" w:type="auto"/>
            <w:tcBorders>
              <w:top w:val="single" w:sz="4" w:space="0" w:color="BFBFBF" w:themeColor="background1" w:themeShade="BF"/>
              <w:left w:val="nil"/>
              <w:bottom w:val="nil"/>
              <w:right w:val="nil"/>
            </w:tcBorders>
            <w:shd w:val="clear" w:color="auto" w:fill="auto"/>
            <w:noWrap/>
            <w:vAlign w:val="center"/>
            <w:hideMark/>
          </w:tcPr>
          <w:p w14:paraId="3C5904E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2,274</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3E1DD32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193B6D9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13.2%</w:t>
            </w:r>
          </w:p>
        </w:tc>
        <w:tc>
          <w:tcPr>
            <w:tcW w:w="0" w:type="auto"/>
            <w:tcBorders>
              <w:top w:val="single" w:sz="4" w:space="0" w:color="BFBFBF" w:themeColor="background1" w:themeShade="BF"/>
              <w:left w:val="nil"/>
              <w:bottom w:val="nil"/>
              <w:right w:val="nil"/>
            </w:tcBorders>
            <w:shd w:val="clear" w:color="auto" w:fill="auto"/>
            <w:noWrap/>
            <w:vAlign w:val="center"/>
            <w:hideMark/>
          </w:tcPr>
          <w:p w14:paraId="17E7360F" w14:textId="77777777" w:rsidR="00E85B36" w:rsidRPr="00E85B36" w:rsidRDefault="00E85B36" w:rsidP="00E85B36">
            <w:pPr>
              <w:jc w:val="center"/>
              <w:rPr>
                <w:rFonts w:ascii="Calibri" w:hAnsi="Calibri" w:cs="Calibri"/>
                <w:szCs w:val="22"/>
                <w:lang w:eastAsia="en-GB"/>
              </w:rPr>
            </w:pP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1C11A3E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6BC8E50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12</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1507F64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11.2%</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6D807BA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75159348" w14:textId="77777777" w:rsidR="00E85B36" w:rsidRPr="00E85B36" w:rsidRDefault="00E85B36" w:rsidP="00E85B36">
            <w:pPr>
              <w:jc w:val="center"/>
              <w:rPr>
                <w:rFonts w:ascii="Calibri" w:hAnsi="Calibri" w:cs="Calibri"/>
                <w:color w:val="000000"/>
                <w:szCs w:val="22"/>
                <w:lang w:eastAsia="en-GB"/>
              </w:rPr>
            </w:pPr>
            <w:r w:rsidRPr="00E85B36">
              <w:rPr>
                <w:rFonts w:ascii="Calibri" w:hAnsi="Calibri" w:cs="Calibri"/>
                <w:color w:val="000000"/>
                <w:szCs w:val="22"/>
                <w:lang w:eastAsia="en-GB"/>
              </w:rPr>
              <w:t>0.0%</w:t>
            </w:r>
          </w:p>
        </w:tc>
      </w:tr>
      <w:tr w:rsidR="00E85B36" w:rsidRPr="00E85B36" w14:paraId="28DFD735" w14:textId="77777777" w:rsidTr="00E85B3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C06B2"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lastRenderedPageBreak/>
              <w:t>Grand Total</w:t>
            </w:r>
          </w:p>
        </w:tc>
        <w:tc>
          <w:tcPr>
            <w:tcW w:w="0" w:type="auto"/>
            <w:tcBorders>
              <w:top w:val="single" w:sz="4" w:space="0" w:color="auto"/>
              <w:left w:val="nil"/>
              <w:bottom w:val="single" w:sz="4" w:space="0" w:color="auto"/>
              <w:right w:val="nil"/>
            </w:tcBorders>
            <w:shd w:val="clear" w:color="auto" w:fill="auto"/>
            <w:noWrap/>
            <w:vAlign w:val="center"/>
            <w:hideMark/>
          </w:tcPr>
          <w:p w14:paraId="16E97BC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28,135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E8C7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E6F6D"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nil"/>
            </w:tcBorders>
            <w:shd w:val="clear" w:color="auto" w:fill="auto"/>
            <w:noWrap/>
            <w:vAlign w:val="center"/>
            <w:hideMark/>
          </w:tcPr>
          <w:p w14:paraId="71259CC5"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C370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D75B4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4E5C5"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F7488"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A66790" w14:textId="77777777" w:rsidR="00E85B36" w:rsidRPr="00E85B36" w:rsidRDefault="00E85B36" w:rsidP="00E85B36">
            <w:pPr>
              <w:jc w:val="center"/>
              <w:rPr>
                <w:rFonts w:ascii="Calibri" w:hAnsi="Calibri" w:cs="Calibri"/>
                <w:b/>
                <w:bCs/>
                <w:color w:val="000000"/>
                <w:szCs w:val="22"/>
                <w:lang w:eastAsia="en-GB"/>
              </w:rPr>
            </w:pPr>
            <w:r w:rsidRPr="00E85B36">
              <w:rPr>
                <w:rFonts w:ascii="Calibri" w:hAnsi="Calibri" w:cs="Calibri"/>
                <w:b/>
                <w:bCs/>
                <w:color w:val="000000"/>
                <w:szCs w:val="22"/>
                <w:lang w:eastAsia="en-GB"/>
              </w:rPr>
              <w:t>100.0%</w:t>
            </w:r>
          </w:p>
        </w:tc>
      </w:tr>
    </w:tbl>
    <w:p w14:paraId="7CCB923A" w14:textId="31A4EC59" w:rsidR="00313750" w:rsidRDefault="00313750" w:rsidP="00EA5E7D">
      <w:pPr>
        <w:rPr>
          <w:rFonts w:asciiTheme="minorHAnsi" w:hAnsiTheme="minorHAnsi" w:cstheme="minorHAnsi"/>
          <w:color w:val="FF0000"/>
        </w:rPr>
      </w:pPr>
    </w:p>
    <w:p w14:paraId="0576B0E5" w14:textId="36740F20" w:rsidR="00EA5E7D" w:rsidRPr="00D401F0" w:rsidRDefault="00EA5E7D" w:rsidP="002B3EBE">
      <w:pPr>
        <w:pStyle w:val="Heading20"/>
        <w:rPr>
          <w:rFonts w:asciiTheme="minorHAnsi" w:hAnsiTheme="minorHAnsi" w:cstheme="minorHAnsi"/>
          <w:color w:val="auto"/>
        </w:rPr>
      </w:pPr>
      <w:bookmarkStart w:id="125" w:name="_Toc228517155"/>
      <w:r w:rsidRPr="00CC040F">
        <w:rPr>
          <w:rFonts w:asciiTheme="minorHAnsi" w:hAnsiTheme="minorHAnsi" w:cstheme="minorHAnsi"/>
          <w:color w:val="auto"/>
          <w:sz w:val="28"/>
          <w:szCs w:val="28"/>
        </w:rPr>
        <w:t>Table 1</w:t>
      </w:r>
      <w:r w:rsidR="006F0DB4">
        <w:rPr>
          <w:rFonts w:asciiTheme="minorHAnsi" w:hAnsiTheme="minorHAnsi" w:cstheme="minorHAnsi"/>
          <w:color w:val="auto"/>
          <w:sz w:val="28"/>
          <w:szCs w:val="28"/>
        </w:rPr>
        <w:t>1.</w:t>
      </w:r>
      <w:r w:rsidR="00C55CE5">
        <w:rPr>
          <w:rFonts w:asciiTheme="minorHAnsi" w:hAnsiTheme="minorHAnsi" w:cstheme="minorHAnsi"/>
          <w:color w:val="auto"/>
          <w:sz w:val="28"/>
          <w:szCs w:val="28"/>
        </w:rPr>
        <w:t>3</w:t>
      </w:r>
      <w:r w:rsidR="001F14D1" w:rsidRPr="00CC040F">
        <w:rPr>
          <w:rFonts w:asciiTheme="minorHAnsi" w:hAnsiTheme="minorHAnsi" w:cstheme="minorHAnsi"/>
          <w:color w:val="auto"/>
          <w:sz w:val="28"/>
          <w:szCs w:val="28"/>
        </w:rPr>
        <w:t xml:space="preserve"> Employee Relations cases by Sexual Orientation</w:t>
      </w:r>
      <w:bookmarkEnd w:id="125"/>
    </w:p>
    <w:p w14:paraId="4F4AAAAC" w14:textId="354CF611" w:rsidR="00EA5E7D" w:rsidRPr="00C41FB5" w:rsidRDefault="00EA5E7D" w:rsidP="00EA5E7D">
      <w:pPr>
        <w:rPr>
          <w:rFonts w:asciiTheme="minorHAnsi" w:hAnsiTheme="minorHAnsi" w:cstheme="minorHAnsi"/>
          <w:color w:val="FF0000"/>
        </w:rPr>
      </w:pPr>
    </w:p>
    <w:tbl>
      <w:tblPr>
        <w:tblW w:w="0" w:type="auto"/>
        <w:tblLook w:val="04A0" w:firstRow="1" w:lastRow="0" w:firstColumn="1" w:lastColumn="0" w:noHBand="0" w:noVBand="1"/>
      </w:tblPr>
      <w:tblGrid>
        <w:gridCol w:w="2447"/>
        <w:gridCol w:w="1612"/>
        <w:gridCol w:w="1333"/>
        <w:gridCol w:w="1409"/>
        <w:gridCol w:w="1355"/>
        <w:gridCol w:w="1442"/>
        <w:gridCol w:w="1482"/>
        <w:gridCol w:w="1558"/>
        <w:gridCol w:w="1337"/>
        <w:gridCol w:w="1413"/>
      </w:tblGrid>
      <w:tr w:rsidR="00E85B36" w:rsidRPr="00E85B36" w14:paraId="560FD923" w14:textId="77777777" w:rsidTr="00E85B36">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49853179"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 </w:t>
            </w:r>
          </w:p>
        </w:tc>
        <w:tc>
          <w:tcPr>
            <w:tcW w:w="0" w:type="auto"/>
            <w:tcBorders>
              <w:top w:val="single" w:sz="4" w:space="0" w:color="auto"/>
              <w:left w:val="nil"/>
              <w:bottom w:val="single" w:sz="4" w:space="0" w:color="auto"/>
              <w:right w:val="nil"/>
            </w:tcBorders>
            <w:shd w:val="clear" w:color="000000" w:fill="B4C6E7"/>
            <w:vAlign w:val="center"/>
            <w:hideMark/>
          </w:tcPr>
          <w:p w14:paraId="15C7C01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NHS Lothian Workforce</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2B219AC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433BD5B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6983301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Dignity at Work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68D7BA7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Dignity at Work Cases</w:t>
            </w:r>
          </w:p>
        </w:tc>
        <w:tc>
          <w:tcPr>
            <w:tcW w:w="0" w:type="auto"/>
            <w:tcBorders>
              <w:top w:val="single" w:sz="4" w:space="0" w:color="auto"/>
              <w:left w:val="nil"/>
              <w:bottom w:val="single" w:sz="4" w:space="0" w:color="auto"/>
              <w:right w:val="nil"/>
            </w:tcBorders>
            <w:shd w:val="clear" w:color="000000" w:fill="B4C6E7"/>
            <w:vAlign w:val="center"/>
            <w:hideMark/>
          </w:tcPr>
          <w:p w14:paraId="371858B8"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Disciplinary Cases</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3C10524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Disciplinary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59303F0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Grievance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AF00C2D"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Grievance Cases</w:t>
            </w:r>
          </w:p>
        </w:tc>
      </w:tr>
      <w:tr w:rsidR="00E85B36" w:rsidRPr="00E85B36" w14:paraId="1493C2C2" w14:textId="77777777" w:rsidTr="00E85B36">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3909F5CC"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Bisexual</w:t>
            </w:r>
          </w:p>
        </w:tc>
        <w:tc>
          <w:tcPr>
            <w:tcW w:w="0" w:type="auto"/>
            <w:tcBorders>
              <w:top w:val="nil"/>
              <w:left w:val="nil"/>
              <w:bottom w:val="single" w:sz="4" w:space="0" w:color="BFBFBF" w:themeColor="background1" w:themeShade="BF"/>
              <w:right w:val="nil"/>
            </w:tcBorders>
            <w:shd w:val="clear" w:color="auto" w:fill="auto"/>
            <w:noWrap/>
            <w:vAlign w:val="center"/>
            <w:hideMark/>
          </w:tcPr>
          <w:p w14:paraId="4E27640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446</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58356756" w14:textId="38ADE037"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13CA45A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7.9%</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51DFEC3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1675E92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nil"/>
              <w:left w:val="nil"/>
              <w:bottom w:val="single" w:sz="4" w:space="0" w:color="BFBFBF" w:themeColor="background1" w:themeShade="BF"/>
              <w:right w:val="nil"/>
            </w:tcBorders>
            <w:shd w:val="clear" w:color="auto" w:fill="auto"/>
            <w:noWrap/>
            <w:vAlign w:val="center"/>
            <w:hideMark/>
          </w:tcPr>
          <w:p w14:paraId="447F2C1A" w14:textId="2644CC8D"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5DCBC99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3.7%</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6E01B87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nil"/>
              <w:left w:val="nil"/>
              <w:bottom w:val="single" w:sz="4" w:space="0" w:color="BFBFBF" w:themeColor="background1" w:themeShade="BF"/>
              <w:right w:val="single" w:sz="4" w:space="0" w:color="auto"/>
            </w:tcBorders>
            <w:shd w:val="clear" w:color="auto" w:fill="auto"/>
            <w:noWrap/>
            <w:vAlign w:val="bottom"/>
            <w:hideMark/>
          </w:tcPr>
          <w:p w14:paraId="530F7F4E" w14:textId="77777777" w:rsidR="00E85B36" w:rsidRPr="00E85B36" w:rsidRDefault="00E85B36" w:rsidP="00E85B36">
            <w:pPr>
              <w:jc w:val="center"/>
              <w:rPr>
                <w:rFonts w:ascii="Aptos Narrow" w:hAnsi="Aptos Narrow" w:cs="Times New Roman"/>
                <w:color w:val="000000"/>
                <w:szCs w:val="22"/>
                <w:lang w:eastAsia="en-GB"/>
              </w:rPr>
            </w:pPr>
            <w:r w:rsidRPr="00E85B36">
              <w:rPr>
                <w:rFonts w:ascii="Aptos Narrow" w:hAnsi="Aptos Narrow" w:cs="Times New Roman"/>
                <w:color w:val="000000"/>
                <w:szCs w:val="22"/>
                <w:lang w:eastAsia="en-GB"/>
              </w:rPr>
              <w:t>0.0%</w:t>
            </w:r>
          </w:p>
        </w:tc>
      </w:tr>
      <w:tr w:rsidR="00E85B36" w:rsidRPr="00E85B36" w14:paraId="0E5504CE"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3A343C7"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Gay/Lesbian</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96BDEB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571</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A4BFFE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0A415B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1E198B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6ACAE1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A0CF06" w14:textId="704CCC1F"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9330B7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64AEE5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3A5E529" w14:textId="77777777" w:rsidR="00E85B36" w:rsidRPr="00E85B36" w:rsidRDefault="00E85B36" w:rsidP="00E85B36">
            <w:pPr>
              <w:jc w:val="center"/>
              <w:rPr>
                <w:rFonts w:ascii="Aptos Narrow" w:hAnsi="Aptos Narrow" w:cs="Times New Roman"/>
                <w:color w:val="000000"/>
                <w:szCs w:val="22"/>
                <w:lang w:eastAsia="en-GB"/>
              </w:rPr>
            </w:pPr>
            <w:r w:rsidRPr="00E85B36">
              <w:rPr>
                <w:rFonts w:ascii="Aptos Narrow" w:hAnsi="Aptos Narrow" w:cs="Times New Roman"/>
                <w:color w:val="000000"/>
                <w:szCs w:val="22"/>
                <w:lang w:eastAsia="en-GB"/>
              </w:rPr>
              <w:t>0.0%</w:t>
            </w:r>
          </w:p>
        </w:tc>
      </w:tr>
      <w:tr w:rsidR="00E85B36" w:rsidRPr="00E85B36" w14:paraId="144817CF"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EA5FB12"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Straight/Heterosexual</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09DD02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18,637</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146861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24</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992DCD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63.2%</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522E549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31</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5670A2D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68.9%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A24C8F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71</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03F371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66.4%</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430B15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18</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B101D7C" w14:textId="77777777" w:rsidR="00E85B36" w:rsidRPr="00E85B36" w:rsidRDefault="00E85B36" w:rsidP="00E85B36">
            <w:pPr>
              <w:jc w:val="center"/>
              <w:rPr>
                <w:rFonts w:ascii="Aptos Narrow" w:hAnsi="Aptos Narrow" w:cs="Times New Roman"/>
                <w:color w:val="000000"/>
                <w:szCs w:val="22"/>
                <w:lang w:eastAsia="en-GB"/>
              </w:rPr>
            </w:pPr>
            <w:r w:rsidRPr="00E85B36">
              <w:rPr>
                <w:rFonts w:ascii="Aptos Narrow" w:hAnsi="Aptos Narrow" w:cs="Times New Roman"/>
                <w:color w:val="000000"/>
                <w:szCs w:val="22"/>
                <w:lang w:eastAsia="en-GB"/>
              </w:rPr>
              <w:t>75.0%</w:t>
            </w:r>
          </w:p>
        </w:tc>
      </w:tr>
      <w:tr w:rsidR="00E85B36" w:rsidRPr="00E85B36" w14:paraId="0A998B36"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CC61A0C"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Other Sexual Orientation</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6E1FA8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117</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6654E169" w14:textId="66DA05E8"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158673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77C7C4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DB96F3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DEC5144" w14:textId="77777777" w:rsidR="00E85B36" w:rsidRPr="00E85B36" w:rsidRDefault="00E85B36" w:rsidP="00E85B36">
            <w:pPr>
              <w:jc w:val="center"/>
              <w:rPr>
                <w:rFonts w:ascii="Calibri" w:hAnsi="Calibri" w:cs="Calibri"/>
                <w:szCs w:val="22"/>
                <w:lang w:eastAsia="en-GB"/>
              </w:rPr>
            </w:pP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DF6981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834691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DB16C6E" w14:textId="77777777" w:rsidR="00E85B36" w:rsidRPr="00E85B36" w:rsidRDefault="00E85B36" w:rsidP="00E85B36">
            <w:pPr>
              <w:jc w:val="center"/>
              <w:rPr>
                <w:rFonts w:ascii="Aptos Narrow" w:hAnsi="Aptos Narrow" w:cs="Times New Roman"/>
                <w:color w:val="000000"/>
                <w:szCs w:val="22"/>
                <w:lang w:eastAsia="en-GB"/>
              </w:rPr>
            </w:pPr>
            <w:r w:rsidRPr="00E85B36">
              <w:rPr>
                <w:rFonts w:ascii="Aptos Narrow" w:hAnsi="Aptos Narrow" w:cs="Times New Roman"/>
                <w:color w:val="000000"/>
                <w:szCs w:val="22"/>
                <w:lang w:eastAsia="en-GB"/>
              </w:rPr>
              <w:t>0.0%</w:t>
            </w:r>
          </w:p>
        </w:tc>
      </w:tr>
      <w:tr w:rsidR="00E85B36" w:rsidRPr="00E85B36" w14:paraId="76C25922"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F7E4287"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Prefer not to say</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9CAF97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4,702</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AD0AAC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233C99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15.8%</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7C97C0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8</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7A7C7A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17.8%</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AA3F4F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20</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EFA702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18.7%</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8ACF3E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E171661" w14:textId="77777777" w:rsidR="00E85B36" w:rsidRPr="00E85B36" w:rsidRDefault="00E85B36" w:rsidP="00E85B36">
            <w:pPr>
              <w:jc w:val="center"/>
              <w:rPr>
                <w:rFonts w:ascii="Aptos Narrow" w:hAnsi="Aptos Narrow" w:cs="Times New Roman"/>
                <w:color w:val="000000"/>
                <w:szCs w:val="22"/>
                <w:lang w:eastAsia="en-GB"/>
              </w:rPr>
            </w:pPr>
            <w:r w:rsidRPr="00E85B36">
              <w:rPr>
                <w:rFonts w:ascii="Aptos Narrow" w:hAnsi="Aptos Narrow" w:cs="Times New Roman"/>
                <w:color w:val="000000"/>
                <w:szCs w:val="22"/>
                <w:lang w:eastAsia="en-GB"/>
              </w:rPr>
              <w:t>20.8%</w:t>
            </w:r>
          </w:p>
        </w:tc>
      </w:tr>
      <w:tr w:rsidR="00E85B36" w:rsidRPr="00E85B36" w14:paraId="74DFEB9C" w14:textId="77777777" w:rsidTr="00E85B36">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18E25BA6"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Incomplete</w:t>
            </w:r>
          </w:p>
        </w:tc>
        <w:tc>
          <w:tcPr>
            <w:tcW w:w="0" w:type="auto"/>
            <w:tcBorders>
              <w:top w:val="single" w:sz="4" w:space="0" w:color="BFBFBF" w:themeColor="background1" w:themeShade="BF"/>
              <w:left w:val="nil"/>
              <w:bottom w:val="nil"/>
              <w:right w:val="nil"/>
            </w:tcBorders>
            <w:shd w:val="clear" w:color="auto" w:fill="auto"/>
            <w:noWrap/>
            <w:vAlign w:val="center"/>
            <w:hideMark/>
          </w:tcPr>
          <w:p w14:paraId="3EE2B12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3,662</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19B38B80" w14:textId="27CEB181"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17FB6EE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7.9%</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23DAD07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1C7B32D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13.3%</w:t>
            </w:r>
          </w:p>
        </w:tc>
        <w:tc>
          <w:tcPr>
            <w:tcW w:w="0" w:type="auto"/>
            <w:tcBorders>
              <w:top w:val="single" w:sz="4" w:space="0" w:color="BFBFBF" w:themeColor="background1" w:themeShade="BF"/>
              <w:left w:val="nil"/>
              <w:bottom w:val="nil"/>
              <w:right w:val="nil"/>
            </w:tcBorders>
            <w:shd w:val="clear" w:color="auto" w:fill="auto"/>
            <w:noWrap/>
            <w:vAlign w:val="center"/>
            <w:hideMark/>
          </w:tcPr>
          <w:p w14:paraId="3D59B63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35AF8B6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10.3%</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2A84F10D" w14:textId="736C2BBB"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49203D63" w14:textId="77777777" w:rsidR="00E85B36" w:rsidRPr="00E85B36" w:rsidRDefault="00E85B36" w:rsidP="00E85B36">
            <w:pPr>
              <w:jc w:val="center"/>
              <w:rPr>
                <w:rFonts w:ascii="Aptos Narrow" w:hAnsi="Aptos Narrow" w:cs="Times New Roman"/>
                <w:color w:val="000000"/>
                <w:szCs w:val="22"/>
                <w:lang w:eastAsia="en-GB"/>
              </w:rPr>
            </w:pPr>
            <w:r w:rsidRPr="00E85B36">
              <w:rPr>
                <w:rFonts w:ascii="Aptos Narrow" w:hAnsi="Aptos Narrow" w:cs="Times New Roman"/>
                <w:color w:val="000000"/>
                <w:szCs w:val="22"/>
                <w:lang w:eastAsia="en-GB"/>
              </w:rPr>
              <w:t>4.2%</w:t>
            </w:r>
          </w:p>
        </w:tc>
      </w:tr>
      <w:tr w:rsidR="00E85B36" w:rsidRPr="00E85B36" w14:paraId="07BA99FB" w14:textId="77777777" w:rsidTr="00E85B3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EA80C"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Grand Total</w:t>
            </w:r>
          </w:p>
        </w:tc>
        <w:tc>
          <w:tcPr>
            <w:tcW w:w="0" w:type="auto"/>
            <w:tcBorders>
              <w:top w:val="single" w:sz="4" w:space="0" w:color="auto"/>
              <w:left w:val="nil"/>
              <w:bottom w:val="single" w:sz="4" w:space="0" w:color="auto"/>
              <w:right w:val="nil"/>
            </w:tcBorders>
            <w:shd w:val="clear" w:color="auto" w:fill="auto"/>
            <w:noWrap/>
            <w:vAlign w:val="center"/>
            <w:hideMark/>
          </w:tcPr>
          <w:p w14:paraId="4361AF3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28,135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CEA64"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08C46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62DD7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5D27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nil"/>
            </w:tcBorders>
            <w:shd w:val="clear" w:color="auto" w:fill="auto"/>
            <w:noWrap/>
            <w:vAlign w:val="center"/>
            <w:hideMark/>
          </w:tcPr>
          <w:p w14:paraId="49F956E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FD6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0A98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43EBD1" w14:textId="77777777" w:rsidR="00E85B36" w:rsidRPr="00E85B36" w:rsidRDefault="00E85B36" w:rsidP="00E85B36">
            <w:pPr>
              <w:jc w:val="center"/>
              <w:rPr>
                <w:rFonts w:ascii="Aptos Narrow" w:hAnsi="Aptos Narrow" w:cs="Times New Roman"/>
                <w:b/>
                <w:bCs/>
                <w:color w:val="000000"/>
                <w:szCs w:val="22"/>
                <w:lang w:eastAsia="en-GB"/>
              </w:rPr>
            </w:pPr>
            <w:r w:rsidRPr="00E85B36">
              <w:rPr>
                <w:rFonts w:ascii="Aptos Narrow" w:hAnsi="Aptos Narrow" w:cs="Times New Roman"/>
                <w:b/>
                <w:bCs/>
                <w:color w:val="000000"/>
                <w:szCs w:val="22"/>
                <w:lang w:eastAsia="en-GB"/>
              </w:rPr>
              <w:t>100.0%</w:t>
            </w:r>
          </w:p>
        </w:tc>
      </w:tr>
    </w:tbl>
    <w:p w14:paraId="62D8637B" w14:textId="40179F92" w:rsidR="00EA5E7D" w:rsidRPr="00C41FB5" w:rsidRDefault="00EA5E7D" w:rsidP="00EA5E7D">
      <w:pPr>
        <w:rPr>
          <w:rFonts w:asciiTheme="minorHAnsi" w:hAnsiTheme="minorHAnsi" w:cstheme="minorHAnsi"/>
          <w:color w:val="FF0000"/>
        </w:rPr>
      </w:pPr>
    </w:p>
    <w:p w14:paraId="279E96D9" w14:textId="3018C054" w:rsidR="001F14D1" w:rsidRPr="00CC040F" w:rsidRDefault="001F14D1" w:rsidP="002B3EBE">
      <w:pPr>
        <w:pStyle w:val="Heading20"/>
        <w:rPr>
          <w:rFonts w:asciiTheme="minorHAnsi" w:hAnsiTheme="minorHAnsi" w:cstheme="minorHAnsi"/>
          <w:color w:val="auto"/>
          <w:sz w:val="28"/>
          <w:szCs w:val="28"/>
        </w:rPr>
      </w:pPr>
      <w:bookmarkStart w:id="126" w:name="_Toc228517156"/>
      <w:r w:rsidRPr="00CC040F">
        <w:rPr>
          <w:rFonts w:asciiTheme="minorHAnsi" w:hAnsiTheme="minorHAnsi" w:cstheme="minorHAnsi"/>
          <w:color w:val="auto"/>
          <w:sz w:val="28"/>
          <w:szCs w:val="28"/>
        </w:rPr>
        <w:t>Table 1</w:t>
      </w:r>
      <w:r w:rsidR="006F0DB4">
        <w:rPr>
          <w:rFonts w:asciiTheme="minorHAnsi" w:hAnsiTheme="minorHAnsi" w:cstheme="minorHAnsi"/>
          <w:color w:val="auto"/>
          <w:sz w:val="28"/>
          <w:szCs w:val="28"/>
        </w:rPr>
        <w:t>1</w:t>
      </w:r>
      <w:r w:rsidRPr="00CC040F">
        <w:rPr>
          <w:rFonts w:asciiTheme="minorHAnsi" w:hAnsiTheme="minorHAnsi" w:cstheme="minorHAnsi"/>
          <w:color w:val="auto"/>
          <w:sz w:val="28"/>
          <w:szCs w:val="28"/>
        </w:rPr>
        <w:t>.</w:t>
      </w:r>
      <w:r w:rsidR="00C55CE5">
        <w:rPr>
          <w:rFonts w:asciiTheme="minorHAnsi" w:hAnsiTheme="minorHAnsi" w:cstheme="minorHAnsi"/>
          <w:color w:val="auto"/>
          <w:sz w:val="28"/>
          <w:szCs w:val="28"/>
        </w:rPr>
        <w:t>4</w:t>
      </w:r>
      <w:r w:rsidRPr="00CC040F">
        <w:rPr>
          <w:rFonts w:asciiTheme="minorHAnsi" w:hAnsiTheme="minorHAnsi" w:cstheme="minorHAnsi"/>
          <w:color w:val="auto"/>
          <w:sz w:val="28"/>
          <w:szCs w:val="28"/>
        </w:rPr>
        <w:t xml:space="preserve"> Employee Relations cases by </w:t>
      </w:r>
      <w:r w:rsidR="009B7266" w:rsidRPr="00CC040F">
        <w:rPr>
          <w:rFonts w:asciiTheme="minorHAnsi" w:hAnsiTheme="minorHAnsi" w:cstheme="minorHAnsi"/>
          <w:color w:val="auto"/>
          <w:sz w:val="28"/>
          <w:szCs w:val="28"/>
        </w:rPr>
        <w:t>Age</w:t>
      </w:r>
      <w:bookmarkEnd w:id="126"/>
      <w:r w:rsidR="009B7266" w:rsidRPr="00CC040F">
        <w:rPr>
          <w:rFonts w:asciiTheme="minorHAnsi" w:hAnsiTheme="minorHAnsi" w:cstheme="minorHAnsi"/>
          <w:color w:val="auto"/>
          <w:sz w:val="28"/>
          <w:szCs w:val="28"/>
        </w:rPr>
        <w:t xml:space="preserve"> </w:t>
      </w:r>
    </w:p>
    <w:p w14:paraId="582B9CEE" w14:textId="7C5B8BE3" w:rsidR="00EA5E7D" w:rsidRPr="00C41FB5" w:rsidRDefault="00EA5E7D" w:rsidP="00EA5E7D">
      <w:pPr>
        <w:rPr>
          <w:rFonts w:asciiTheme="minorHAnsi" w:hAnsiTheme="minorHAnsi" w:cstheme="minorHAnsi"/>
          <w:color w:val="FF0000"/>
        </w:rPr>
      </w:pPr>
    </w:p>
    <w:tbl>
      <w:tblPr>
        <w:tblW w:w="0" w:type="auto"/>
        <w:tblLook w:val="04A0" w:firstRow="1" w:lastRow="0" w:firstColumn="1" w:lastColumn="0" w:noHBand="0" w:noVBand="1"/>
      </w:tblPr>
      <w:tblGrid>
        <w:gridCol w:w="1295"/>
        <w:gridCol w:w="1781"/>
        <w:gridCol w:w="1413"/>
        <w:gridCol w:w="1519"/>
        <w:gridCol w:w="1548"/>
        <w:gridCol w:w="1662"/>
        <w:gridCol w:w="1562"/>
        <w:gridCol w:w="1668"/>
        <w:gridCol w:w="1417"/>
        <w:gridCol w:w="1523"/>
      </w:tblGrid>
      <w:tr w:rsidR="00E85B36" w:rsidRPr="00E85B36" w14:paraId="3327412C" w14:textId="77777777" w:rsidTr="00E85B36">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0A8A1DF8"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 </w:t>
            </w:r>
          </w:p>
        </w:tc>
        <w:tc>
          <w:tcPr>
            <w:tcW w:w="0" w:type="auto"/>
            <w:tcBorders>
              <w:top w:val="single" w:sz="4" w:space="0" w:color="auto"/>
              <w:left w:val="nil"/>
              <w:bottom w:val="single" w:sz="4" w:space="0" w:color="auto"/>
              <w:right w:val="nil"/>
            </w:tcBorders>
            <w:shd w:val="clear" w:color="000000" w:fill="B4C6E7"/>
            <w:vAlign w:val="center"/>
            <w:hideMark/>
          </w:tcPr>
          <w:p w14:paraId="6FAC7926"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NHS Lothian Workforce</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46B0A0A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10F748C"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48F6BE7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Dignity at Work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3CF64130"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Dignity at Work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4E2F9ED6"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Disciplinary Cases</w:t>
            </w:r>
          </w:p>
        </w:tc>
        <w:tc>
          <w:tcPr>
            <w:tcW w:w="0" w:type="auto"/>
            <w:tcBorders>
              <w:top w:val="single" w:sz="4" w:space="0" w:color="auto"/>
              <w:left w:val="nil"/>
              <w:bottom w:val="single" w:sz="4" w:space="0" w:color="auto"/>
              <w:right w:val="nil"/>
            </w:tcBorders>
            <w:shd w:val="clear" w:color="000000" w:fill="B4C6E7"/>
            <w:vAlign w:val="center"/>
            <w:hideMark/>
          </w:tcPr>
          <w:p w14:paraId="13ED4DC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Disciplinary Cases</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11CCF966"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Grievance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7F88836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Grievance Cases</w:t>
            </w:r>
          </w:p>
        </w:tc>
      </w:tr>
      <w:tr w:rsidR="00E85B36" w:rsidRPr="00E85B36" w14:paraId="59B6A836" w14:textId="77777777" w:rsidTr="00E85B36">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03FBF49A"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Under 20</w:t>
            </w:r>
          </w:p>
        </w:tc>
        <w:tc>
          <w:tcPr>
            <w:tcW w:w="0" w:type="auto"/>
            <w:tcBorders>
              <w:top w:val="nil"/>
              <w:left w:val="nil"/>
              <w:bottom w:val="single" w:sz="4" w:space="0" w:color="BFBFBF" w:themeColor="background1" w:themeShade="BF"/>
              <w:right w:val="nil"/>
            </w:tcBorders>
            <w:shd w:val="clear" w:color="auto" w:fill="auto"/>
            <w:noWrap/>
            <w:vAlign w:val="center"/>
            <w:hideMark/>
          </w:tcPr>
          <w:p w14:paraId="73E3739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144 </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77D631C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6F41B6D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470FBAC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417C72E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nil"/>
              <w:left w:val="nil"/>
              <w:bottom w:val="single" w:sz="4" w:space="0" w:color="BFBFBF" w:themeColor="background1" w:themeShade="BF"/>
              <w:right w:val="nil"/>
            </w:tcBorders>
            <w:shd w:val="clear" w:color="auto" w:fill="auto"/>
            <w:noWrap/>
            <w:vAlign w:val="center"/>
            <w:hideMark/>
          </w:tcPr>
          <w:p w14:paraId="5E51CEC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0375A81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1.9%</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53BE5C5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nil"/>
              <w:left w:val="nil"/>
              <w:bottom w:val="single" w:sz="4" w:space="0" w:color="BFBFBF" w:themeColor="background1" w:themeShade="BF"/>
              <w:right w:val="single" w:sz="4" w:space="0" w:color="auto"/>
            </w:tcBorders>
            <w:shd w:val="clear" w:color="auto" w:fill="auto"/>
            <w:noWrap/>
            <w:vAlign w:val="center"/>
            <w:hideMark/>
          </w:tcPr>
          <w:p w14:paraId="48EA25B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r>
      <w:tr w:rsidR="00E85B36" w:rsidRPr="00E85B36" w14:paraId="45E28620"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F6016AD"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20 – 24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52DCB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1,364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69EB1C18" w14:textId="367E6548"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BA1B1F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5352421" w14:textId="19729C60"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2B7BFE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2.2%</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4A10C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A7298E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5960C45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059F39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r>
      <w:tr w:rsidR="00E85B36" w:rsidRPr="00E85B36" w14:paraId="7A83F10C"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E406227"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25 – 29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02348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3,053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AA702E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4263CA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26.3%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9F2382D" w14:textId="1FFCCBE6"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7C61D7D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2.2%</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A1FD2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12</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179242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11.2%</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F6D7A82" w14:textId="49F4E5EC"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601B4D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12.5%</w:t>
            </w:r>
          </w:p>
        </w:tc>
      </w:tr>
      <w:tr w:rsidR="00E85B36" w:rsidRPr="00E85B36" w14:paraId="53002613"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2C3621B"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30 – 34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976C5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3,761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8233658" w14:textId="1B4165FF"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9E89C6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10.5%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BC59588" w14:textId="0D867C1F"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606420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6.7%</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1F9BD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10</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CA9B79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9.3%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5F599DC" w14:textId="594DF7A4"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A1C83F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8.3%</w:t>
            </w:r>
          </w:p>
        </w:tc>
      </w:tr>
      <w:tr w:rsidR="00E85B36" w:rsidRPr="00E85B36" w14:paraId="14A62310"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7C18456"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35 – 39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FEC47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3,567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9C4C2CD" w14:textId="14ADFB0D"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C72390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5033D88" w14:textId="652E9DB2"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85C386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6.7%</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ED023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16</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37ACB4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8D62237" w14:textId="4DB497E5"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9EB584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16.7%</w:t>
            </w:r>
          </w:p>
        </w:tc>
      </w:tr>
      <w:tr w:rsidR="00E85B36" w:rsidRPr="00E85B36" w14:paraId="03C739A4"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49BE80A"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40 – 44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21AF8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3,371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2358D85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26F6D5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15.8%</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7C1D11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517EFAD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6A707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1683A1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689C0E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DB92B8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20.8%</w:t>
            </w:r>
          </w:p>
        </w:tc>
      </w:tr>
      <w:tr w:rsidR="00E85B36" w:rsidRPr="00E85B36" w14:paraId="57EE2F63"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CFAF9BC"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45 – 49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4B5AC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3,087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4CE5F74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D4B6197"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18.4%</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FEBA3B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DF37BD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E3C0D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C693BF1"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3C2D457F" w14:textId="0E19BCC9"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2FCFF4C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12.5%</w:t>
            </w:r>
          </w:p>
        </w:tc>
      </w:tr>
      <w:tr w:rsidR="00E85B36" w:rsidRPr="00E85B36" w14:paraId="69FF24F1"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679CD289"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50 – 54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45CF5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3,309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F3073A8" w14:textId="75A4488E"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0D1C43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A60E65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272781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20.0%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750EC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17</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1C5942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3D1B09B" w14:textId="3F913A04"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E70D745"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8.3%</w:t>
            </w:r>
          </w:p>
        </w:tc>
      </w:tr>
      <w:tr w:rsidR="00E85B36" w:rsidRPr="00E85B36" w14:paraId="7CE23CB3"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C391833"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55 – 59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6256E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3,198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8AC0DC5" w14:textId="3D6BE784"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B99071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8B21D5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41BF1C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15.6%</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1796C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14</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700BD5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13.1%</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26D8DE7" w14:textId="3480B509"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FE986B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8.3%</w:t>
            </w:r>
          </w:p>
        </w:tc>
      </w:tr>
      <w:tr w:rsidR="00E85B36" w:rsidRPr="00E85B36" w14:paraId="5826D26A" w14:textId="77777777" w:rsidTr="00E85B36">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E3F998A"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60 – 64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F1F60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2,443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35779161" w14:textId="6324BA26"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7110A3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3C26B0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0490AD1C"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11.1%</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4DBC4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16</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6A3BBC1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15.0%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10AC8EB6" w14:textId="62BF4BE1"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6EB9E5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12.5%</w:t>
            </w:r>
          </w:p>
        </w:tc>
      </w:tr>
      <w:tr w:rsidR="00E85B36" w:rsidRPr="00E85B36" w14:paraId="62B2CBF9" w14:textId="77777777" w:rsidTr="00E85B36">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6462FFAD"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65+</w:t>
            </w:r>
          </w:p>
        </w:tc>
        <w:tc>
          <w:tcPr>
            <w:tcW w:w="0" w:type="auto"/>
            <w:tcBorders>
              <w:top w:val="single" w:sz="4" w:space="0" w:color="BFBFBF" w:themeColor="background1" w:themeShade="BF"/>
              <w:left w:val="nil"/>
              <w:bottom w:val="nil"/>
              <w:right w:val="nil"/>
            </w:tcBorders>
            <w:shd w:val="clear" w:color="auto" w:fill="auto"/>
            <w:noWrap/>
            <w:vAlign w:val="center"/>
            <w:hideMark/>
          </w:tcPr>
          <w:p w14:paraId="44F7818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838 </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66306D7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6AE5014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6E6F6C84" w14:textId="0293071D"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43A2EEE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4.4%</w:t>
            </w:r>
          </w:p>
        </w:tc>
        <w:tc>
          <w:tcPr>
            <w:tcW w:w="0" w:type="auto"/>
            <w:tcBorders>
              <w:top w:val="single" w:sz="4" w:space="0" w:color="BFBFBF" w:themeColor="background1" w:themeShade="BF"/>
              <w:left w:val="nil"/>
              <w:bottom w:val="nil"/>
              <w:right w:val="nil"/>
            </w:tcBorders>
            <w:shd w:val="clear" w:color="auto" w:fill="auto"/>
            <w:noWrap/>
            <w:vAlign w:val="bottom"/>
            <w:hideMark/>
          </w:tcPr>
          <w:p w14:paraId="5CB2E901" w14:textId="60C88956" w:rsidR="00E85B36" w:rsidRPr="00E85B36" w:rsidRDefault="00BC086B" w:rsidP="00E85B36">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56A1BF34"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0.9%</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163100B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w:t>
            </w:r>
          </w:p>
        </w:tc>
        <w:tc>
          <w:tcPr>
            <w:tcW w:w="0" w:type="auto"/>
            <w:tcBorders>
              <w:top w:val="single" w:sz="4" w:space="0" w:color="BFBFBF" w:themeColor="background1" w:themeShade="BF"/>
              <w:left w:val="nil"/>
              <w:bottom w:val="nil"/>
              <w:right w:val="single" w:sz="4" w:space="0" w:color="auto"/>
            </w:tcBorders>
            <w:shd w:val="clear" w:color="auto" w:fill="auto"/>
            <w:noWrap/>
            <w:vAlign w:val="center"/>
            <w:hideMark/>
          </w:tcPr>
          <w:p w14:paraId="70F42EC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0.0%</w:t>
            </w:r>
          </w:p>
        </w:tc>
      </w:tr>
      <w:tr w:rsidR="00E85B36" w:rsidRPr="00E85B36" w14:paraId="21B1E2DA" w14:textId="77777777" w:rsidTr="00E85B3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80746"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Grand Total</w:t>
            </w:r>
          </w:p>
        </w:tc>
        <w:tc>
          <w:tcPr>
            <w:tcW w:w="0" w:type="auto"/>
            <w:tcBorders>
              <w:top w:val="single" w:sz="4" w:space="0" w:color="auto"/>
              <w:left w:val="nil"/>
              <w:bottom w:val="single" w:sz="4" w:space="0" w:color="auto"/>
              <w:right w:val="nil"/>
            </w:tcBorders>
            <w:shd w:val="clear" w:color="auto" w:fill="auto"/>
            <w:noWrap/>
            <w:vAlign w:val="center"/>
            <w:hideMark/>
          </w:tcPr>
          <w:p w14:paraId="664BA68D"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28,135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149C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B98995"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FC484"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82B5F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nil"/>
            </w:tcBorders>
            <w:shd w:val="clear" w:color="auto" w:fill="auto"/>
            <w:noWrap/>
            <w:vAlign w:val="center"/>
            <w:hideMark/>
          </w:tcPr>
          <w:p w14:paraId="2E8AF562"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47CB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1DA6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03FA9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r>
    </w:tbl>
    <w:p w14:paraId="55881591" w14:textId="233583D9" w:rsidR="00313750" w:rsidRPr="00C41FB5" w:rsidRDefault="00313750" w:rsidP="00EA5E7D">
      <w:pPr>
        <w:rPr>
          <w:rFonts w:asciiTheme="minorHAnsi" w:hAnsiTheme="minorHAnsi" w:cstheme="minorHAnsi"/>
          <w:color w:val="FF0000"/>
        </w:rPr>
      </w:pPr>
    </w:p>
    <w:p w14:paraId="4DB9B1C6" w14:textId="77777777" w:rsidR="00495927" w:rsidRDefault="00495927" w:rsidP="00EA5E7D">
      <w:pPr>
        <w:rPr>
          <w:rFonts w:asciiTheme="minorHAnsi" w:hAnsiTheme="minorHAnsi" w:cstheme="minorHAnsi"/>
          <w:color w:val="FF0000"/>
        </w:rPr>
      </w:pPr>
    </w:p>
    <w:p w14:paraId="0861C694" w14:textId="2A0BC01C" w:rsidR="009B7266" w:rsidRPr="00C41FB5" w:rsidRDefault="009B7266" w:rsidP="00EA5E7D">
      <w:pPr>
        <w:rPr>
          <w:rFonts w:asciiTheme="minorHAnsi" w:hAnsiTheme="minorHAnsi" w:cstheme="minorHAnsi"/>
          <w:color w:val="FF0000"/>
        </w:rPr>
      </w:pPr>
    </w:p>
    <w:p w14:paraId="1FD5A952" w14:textId="1DA8D02C" w:rsidR="009B7266" w:rsidRDefault="009B7266" w:rsidP="00EA5E7D">
      <w:pPr>
        <w:rPr>
          <w:rFonts w:asciiTheme="minorHAnsi" w:hAnsiTheme="minorHAnsi" w:cstheme="minorHAnsi"/>
          <w:color w:val="FF0000"/>
        </w:rPr>
      </w:pPr>
    </w:p>
    <w:p w14:paraId="1302CBED" w14:textId="7E613BB1" w:rsidR="009B7266" w:rsidRPr="00CC040F" w:rsidRDefault="009B7266" w:rsidP="002B3EBE">
      <w:pPr>
        <w:pStyle w:val="Heading20"/>
        <w:rPr>
          <w:rFonts w:asciiTheme="minorHAnsi" w:hAnsiTheme="minorHAnsi" w:cstheme="minorHAnsi"/>
          <w:color w:val="auto"/>
          <w:sz w:val="28"/>
          <w:szCs w:val="28"/>
        </w:rPr>
      </w:pPr>
      <w:bookmarkStart w:id="127" w:name="_Toc228517157"/>
      <w:r w:rsidRPr="00CC040F">
        <w:rPr>
          <w:rFonts w:asciiTheme="minorHAnsi" w:hAnsiTheme="minorHAnsi" w:cstheme="minorHAnsi"/>
          <w:color w:val="auto"/>
          <w:sz w:val="28"/>
          <w:szCs w:val="28"/>
        </w:rPr>
        <w:t>Table 1</w:t>
      </w:r>
      <w:r w:rsidR="006F0DB4">
        <w:rPr>
          <w:rFonts w:asciiTheme="minorHAnsi" w:hAnsiTheme="minorHAnsi" w:cstheme="minorHAnsi"/>
          <w:color w:val="auto"/>
          <w:sz w:val="28"/>
          <w:szCs w:val="28"/>
        </w:rPr>
        <w:t>1</w:t>
      </w:r>
      <w:r w:rsidRPr="00CC040F">
        <w:rPr>
          <w:rFonts w:asciiTheme="minorHAnsi" w:hAnsiTheme="minorHAnsi" w:cstheme="minorHAnsi"/>
          <w:color w:val="auto"/>
          <w:sz w:val="28"/>
          <w:szCs w:val="28"/>
        </w:rPr>
        <w:t>.</w:t>
      </w:r>
      <w:r w:rsidR="00C55CE5">
        <w:rPr>
          <w:rFonts w:asciiTheme="minorHAnsi" w:hAnsiTheme="minorHAnsi" w:cstheme="minorHAnsi"/>
          <w:color w:val="auto"/>
          <w:sz w:val="28"/>
          <w:szCs w:val="28"/>
        </w:rPr>
        <w:t>5</w:t>
      </w:r>
      <w:r w:rsidRPr="00CC040F">
        <w:rPr>
          <w:rFonts w:asciiTheme="minorHAnsi" w:hAnsiTheme="minorHAnsi" w:cstheme="minorHAnsi"/>
          <w:color w:val="auto"/>
          <w:sz w:val="28"/>
          <w:szCs w:val="28"/>
        </w:rPr>
        <w:t xml:space="preserve"> Employee Relations cases by Religion</w:t>
      </w:r>
      <w:r w:rsidR="00D97F83">
        <w:rPr>
          <w:rFonts w:asciiTheme="minorHAnsi" w:hAnsiTheme="minorHAnsi" w:cstheme="minorHAnsi"/>
          <w:color w:val="auto"/>
          <w:sz w:val="28"/>
          <w:szCs w:val="28"/>
        </w:rPr>
        <w:t xml:space="preserve"> or belief</w:t>
      </w:r>
      <w:bookmarkEnd w:id="127"/>
    </w:p>
    <w:p w14:paraId="2E19C3B2" w14:textId="5EE8DA63" w:rsidR="00660971" w:rsidRPr="00C41FB5" w:rsidRDefault="00660971" w:rsidP="00660971">
      <w:pPr>
        <w:rPr>
          <w:rFonts w:asciiTheme="minorHAnsi" w:hAnsiTheme="minorHAnsi" w:cstheme="minorHAnsi"/>
          <w:color w:val="FF0000"/>
        </w:rPr>
      </w:pPr>
    </w:p>
    <w:tbl>
      <w:tblPr>
        <w:tblW w:w="0" w:type="auto"/>
        <w:tblLook w:val="04A0" w:firstRow="1" w:lastRow="0" w:firstColumn="1" w:lastColumn="0" w:noHBand="0" w:noVBand="1"/>
      </w:tblPr>
      <w:tblGrid>
        <w:gridCol w:w="3065"/>
        <w:gridCol w:w="1522"/>
        <w:gridCol w:w="1290"/>
        <w:gridCol w:w="1350"/>
        <w:gridCol w:w="1252"/>
        <w:gridCol w:w="1323"/>
        <w:gridCol w:w="1439"/>
        <w:gridCol w:w="1499"/>
        <w:gridCol w:w="1294"/>
        <w:gridCol w:w="1354"/>
      </w:tblGrid>
      <w:tr w:rsidR="00116E1C" w:rsidRPr="00116E1C" w14:paraId="79467570" w14:textId="77777777" w:rsidTr="00116E1C">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74C7C735" w14:textId="77777777" w:rsidR="00116E1C" w:rsidRPr="00116E1C" w:rsidRDefault="00116E1C" w:rsidP="00116E1C">
            <w:pPr>
              <w:rPr>
                <w:rFonts w:ascii="Calibri" w:hAnsi="Calibri" w:cs="Calibri"/>
                <w:b/>
                <w:bCs/>
                <w:szCs w:val="22"/>
                <w:lang w:eastAsia="en-GB"/>
              </w:rPr>
            </w:pPr>
            <w:r w:rsidRPr="00116E1C">
              <w:rPr>
                <w:rFonts w:ascii="Calibri" w:hAnsi="Calibri" w:cs="Calibri"/>
                <w:b/>
                <w:bCs/>
                <w:szCs w:val="22"/>
                <w:lang w:eastAsia="en-GB"/>
              </w:rPr>
              <w:t> </w:t>
            </w:r>
          </w:p>
        </w:tc>
        <w:tc>
          <w:tcPr>
            <w:tcW w:w="0" w:type="auto"/>
            <w:tcBorders>
              <w:top w:val="single" w:sz="4" w:space="0" w:color="auto"/>
              <w:left w:val="nil"/>
              <w:bottom w:val="single" w:sz="4" w:space="0" w:color="auto"/>
              <w:right w:val="nil"/>
            </w:tcBorders>
            <w:shd w:val="clear" w:color="000000" w:fill="B4C6E7"/>
            <w:vAlign w:val="center"/>
            <w:hideMark/>
          </w:tcPr>
          <w:p w14:paraId="2F3239FC"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NHS Lothian Workforce</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34E74A98"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8257F17"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41894EFA"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Dignity at Work Cases</w:t>
            </w:r>
          </w:p>
        </w:tc>
        <w:tc>
          <w:tcPr>
            <w:tcW w:w="0" w:type="auto"/>
            <w:tcBorders>
              <w:top w:val="single" w:sz="4" w:space="0" w:color="auto"/>
              <w:left w:val="nil"/>
              <w:bottom w:val="single" w:sz="4" w:space="0" w:color="auto"/>
              <w:right w:val="nil"/>
            </w:tcBorders>
            <w:shd w:val="clear" w:color="000000" w:fill="B4C6E7"/>
            <w:vAlign w:val="center"/>
            <w:hideMark/>
          </w:tcPr>
          <w:p w14:paraId="4BA79A72"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Dignity at Work Cases</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77DCE825"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Disciplinary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70C2C062"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Disciplinary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7A5B73FF"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Grievance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17DFC58"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Grievance Cases</w:t>
            </w:r>
          </w:p>
        </w:tc>
      </w:tr>
      <w:tr w:rsidR="00116E1C" w:rsidRPr="00116E1C" w14:paraId="40147252" w14:textId="77777777" w:rsidTr="00116E1C">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1F142FBE"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Buddhist</w:t>
            </w:r>
          </w:p>
        </w:tc>
        <w:tc>
          <w:tcPr>
            <w:tcW w:w="0" w:type="auto"/>
            <w:tcBorders>
              <w:top w:val="nil"/>
              <w:left w:val="nil"/>
              <w:bottom w:val="single" w:sz="4" w:space="0" w:color="BFBFBF" w:themeColor="background1" w:themeShade="BF"/>
              <w:right w:val="nil"/>
            </w:tcBorders>
            <w:shd w:val="clear" w:color="auto" w:fill="auto"/>
            <w:noWrap/>
            <w:vAlign w:val="bottom"/>
            <w:hideMark/>
          </w:tcPr>
          <w:p w14:paraId="64784EC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101 </w:t>
            </w:r>
          </w:p>
        </w:tc>
        <w:tc>
          <w:tcPr>
            <w:tcW w:w="0" w:type="auto"/>
            <w:tcBorders>
              <w:top w:val="nil"/>
              <w:left w:val="single" w:sz="4" w:space="0" w:color="auto"/>
              <w:bottom w:val="single" w:sz="4" w:space="0" w:color="BFBFBF" w:themeColor="background1" w:themeShade="BF"/>
              <w:right w:val="single" w:sz="4" w:space="0" w:color="auto"/>
            </w:tcBorders>
            <w:shd w:val="clear" w:color="auto" w:fill="auto"/>
            <w:vAlign w:val="center"/>
            <w:hideMark/>
          </w:tcPr>
          <w:p w14:paraId="767348C9" w14:textId="0849A1C8"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 </w:t>
            </w:r>
          </w:p>
        </w:tc>
        <w:tc>
          <w:tcPr>
            <w:tcW w:w="0" w:type="auto"/>
            <w:tcBorders>
              <w:top w:val="nil"/>
              <w:left w:val="nil"/>
              <w:bottom w:val="single" w:sz="4" w:space="0" w:color="BFBFBF" w:themeColor="background1" w:themeShade="BF"/>
              <w:right w:val="single" w:sz="4" w:space="0" w:color="auto"/>
            </w:tcBorders>
            <w:shd w:val="clear" w:color="auto" w:fill="auto"/>
            <w:vAlign w:val="center"/>
            <w:hideMark/>
          </w:tcPr>
          <w:p w14:paraId="3FBC4A12"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2.6%</w:t>
            </w:r>
          </w:p>
        </w:tc>
        <w:tc>
          <w:tcPr>
            <w:tcW w:w="0" w:type="auto"/>
            <w:tcBorders>
              <w:top w:val="nil"/>
              <w:left w:val="nil"/>
              <w:bottom w:val="single" w:sz="4" w:space="0" w:color="BFBFBF" w:themeColor="background1" w:themeShade="BF"/>
              <w:right w:val="nil"/>
            </w:tcBorders>
            <w:shd w:val="clear" w:color="auto" w:fill="auto"/>
            <w:vAlign w:val="center"/>
            <w:hideMark/>
          </w:tcPr>
          <w:p w14:paraId="3572628A" w14:textId="73152E07"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r w:rsidR="00116E1C" w:rsidRPr="00116E1C">
              <w:rPr>
                <w:rFonts w:ascii="Calibri" w:hAnsi="Calibri" w:cs="Calibri"/>
                <w:szCs w:val="22"/>
                <w:lang w:eastAsia="en-GB"/>
              </w:rPr>
              <w:t xml:space="preserve"> </w:t>
            </w:r>
          </w:p>
        </w:tc>
        <w:tc>
          <w:tcPr>
            <w:tcW w:w="0" w:type="auto"/>
            <w:tcBorders>
              <w:top w:val="nil"/>
              <w:left w:val="single" w:sz="4" w:space="0" w:color="auto"/>
              <w:bottom w:val="single" w:sz="4" w:space="0" w:color="BFBFBF" w:themeColor="background1" w:themeShade="BF"/>
              <w:right w:val="single" w:sz="4" w:space="0" w:color="auto"/>
            </w:tcBorders>
            <w:shd w:val="clear" w:color="auto" w:fill="auto"/>
            <w:vAlign w:val="center"/>
            <w:hideMark/>
          </w:tcPr>
          <w:p w14:paraId="003B255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4.4%</w:t>
            </w:r>
          </w:p>
        </w:tc>
        <w:tc>
          <w:tcPr>
            <w:tcW w:w="0" w:type="auto"/>
            <w:tcBorders>
              <w:top w:val="nil"/>
              <w:left w:val="nil"/>
              <w:bottom w:val="single" w:sz="4" w:space="0" w:color="BFBFBF" w:themeColor="background1" w:themeShade="BF"/>
              <w:right w:val="single" w:sz="4" w:space="0" w:color="auto"/>
            </w:tcBorders>
            <w:shd w:val="clear" w:color="auto" w:fill="auto"/>
            <w:vAlign w:val="center"/>
            <w:hideMark/>
          </w:tcPr>
          <w:p w14:paraId="7814794E"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3 </w:t>
            </w:r>
          </w:p>
        </w:tc>
        <w:tc>
          <w:tcPr>
            <w:tcW w:w="0" w:type="auto"/>
            <w:tcBorders>
              <w:top w:val="nil"/>
              <w:left w:val="nil"/>
              <w:bottom w:val="single" w:sz="4" w:space="0" w:color="BFBFBF" w:themeColor="background1" w:themeShade="BF"/>
              <w:right w:val="nil"/>
            </w:tcBorders>
            <w:shd w:val="clear" w:color="auto" w:fill="auto"/>
            <w:vAlign w:val="center"/>
            <w:hideMark/>
          </w:tcPr>
          <w:p w14:paraId="447EAB76"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2.8%</w:t>
            </w:r>
          </w:p>
        </w:tc>
        <w:tc>
          <w:tcPr>
            <w:tcW w:w="0" w:type="auto"/>
            <w:tcBorders>
              <w:top w:val="nil"/>
              <w:left w:val="single" w:sz="4" w:space="0" w:color="auto"/>
              <w:bottom w:val="single" w:sz="4" w:space="0" w:color="BFBFBF" w:themeColor="background1" w:themeShade="BF"/>
              <w:right w:val="single" w:sz="4" w:space="0" w:color="auto"/>
            </w:tcBorders>
            <w:shd w:val="clear" w:color="auto" w:fill="auto"/>
            <w:vAlign w:val="center"/>
            <w:hideMark/>
          </w:tcPr>
          <w:p w14:paraId="4A8494F9"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w:t>
            </w:r>
          </w:p>
        </w:tc>
        <w:tc>
          <w:tcPr>
            <w:tcW w:w="0" w:type="auto"/>
            <w:tcBorders>
              <w:top w:val="nil"/>
              <w:left w:val="nil"/>
              <w:bottom w:val="single" w:sz="4" w:space="0" w:color="BFBFBF" w:themeColor="background1" w:themeShade="BF"/>
              <w:right w:val="single" w:sz="4" w:space="0" w:color="auto"/>
            </w:tcBorders>
            <w:shd w:val="clear" w:color="auto" w:fill="auto"/>
            <w:vAlign w:val="center"/>
            <w:hideMark/>
          </w:tcPr>
          <w:p w14:paraId="5B53FCC2"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r>
      <w:tr w:rsidR="00116E1C" w:rsidRPr="00116E1C" w14:paraId="014AA67A"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6B729771"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Christian - Other</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28BA3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2,258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37CCD0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7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65D2B22D"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18.4%</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F0A555E" w14:textId="6AC80BB6"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2A79DC01"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8.9%</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FF9D893"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6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EF63A72"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5.6%</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72D0659" w14:textId="6B024A88"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7559637D"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16.7%</w:t>
            </w:r>
          </w:p>
        </w:tc>
      </w:tr>
      <w:tr w:rsidR="00116E1C" w:rsidRPr="00116E1C" w14:paraId="716CCA11"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7E157BC"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Church of Scotland</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EF90BB"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2,450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3901536" w14:textId="2E585138"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698A8E72"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10.5%</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3879B1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7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0455CAA1"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15.6%</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A4B2CF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15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10925EB"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14.0%</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700A3EE" w14:textId="3B2051BC"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2E9DA91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12.5%</w:t>
            </w:r>
          </w:p>
        </w:tc>
      </w:tr>
      <w:tr w:rsidR="00116E1C" w:rsidRPr="00116E1C" w14:paraId="1A77D988"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590F1E6"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Hindu</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9CEAFB"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200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2EF84B7"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59C318AD"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C968788" w14:textId="77777777" w:rsidR="00116E1C" w:rsidRPr="00116E1C" w:rsidRDefault="00116E1C" w:rsidP="00116E1C">
            <w:pPr>
              <w:jc w:val="center"/>
              <w:rPr>
                <w:rFonts w:ascii="Calibri" w:hAnsi="Calibri" w:cs="Calibri"/>
                <w:szCs w:val="22"/>
                <w:lang w:eastAsia="en-GB"/>
              </w:rPr>
            </w:pP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25DA285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3D4AC42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8542CF6"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04DD1ED"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547B54F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r>
      <w:tr w:rsidR="00116E1C" w:rsidRPr="00116E1C" w14:paraId="0827DED2"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2E100AA"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Jewish</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CE32D76"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27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253C816"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632FB1A6"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7BF0AB2" w14:textId="77777777" w:rsidR="00116E1C" w:rsidRPr="00116E1C" w:rsidRDefault="00116E1C" w:rsidP="00116E1C">
            <w:pPr>
              <w:jc w:val="center"/>
              <w:rPr>
                <w:rFonts w:ascii="Calibri" w:hAnsi="Calibri" w:cs="Calibri"/>
                <w:szCs w:val="22"/>
                <w:lang w:eastAsia="en-GB"/>
              </w:rPr>
            </w:pP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370A2D0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C6D26C7"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275689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D3A9A4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1C3DC12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r>
      <w:tr w:rsidR="00116E1C" w:rsidRPr="00116E1C" w14:paraId="5BCFE3BF"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C9BD61B"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Muslim</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71D661"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400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739F16D" w14:textId="1C9F5727"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54EFA03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2.6%</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7E1429F" w14:textId="77777777" w:rsidR="00116E1C" w:rsidRPr="00116E1C" w:rsidRDefault="00116E1C" w:rsidP="00116E1C">
            <w:pPr>
              <w:jc w:val="center"/>
              <w:rPr>
                <w:rFonts w:ascii="Calibri" w:hAnsi="Calibri" w:cs="Calibri"/>
                <w:szCs w:val="22"/>
                <w:lang w:eastAsia="en-GB"/>
              </w:rPr>
            </w:pP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67C57C37"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E3B3B80" w14:textId="6AFF2060"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166581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3.7%</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E4E6C35"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1199FEC7"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r>
      <w:tr w:rsidR="00116E1C" w:rsidRPr="00116E1C" w14:paraId="7C7712B7"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160ECDA"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Roman Catholic</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6B5891"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2,505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7315F55"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4C23239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B19E871"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6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2BF72FE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13.3%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4F5D70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8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647427F"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7.5%</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6CECDE4" w14:textId="550D9536"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16BD6FCF"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4.2%</w:t>
            </w:r>
          </w:p>
        </w:tc>
      </w:tr>
      <w:tr w:rsidR="00116E1C" w:rsidRPr="00116E1C" w14:paraId="7C619FC1"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F15F15C"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Sikh</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D9526F"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24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373C111D" w14:textId="69DC1EE6"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1669667F"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2.6%</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48DCB42" w14:textId="77777777" w:rsidR="00116E1C" w:rsidRPr="00116E1C" w:rsidRDefault="00116E1C" w:rsidP="00116E1C">
            <w:pPr>
              <w:jc w:val="center"/>
              <w:rPr>
                <w:rFonts w:ascii="Calibri" w:hAnsi="Calibri" w:cs="Calibri"/>
                <w:szCs w:val="22"/>
                <w:lang w:eastAsia="en-GB"/>
              </w:rPr>
            </w:pP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2EBB9ADD"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6E30DBB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36AB82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10269525"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3334670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r>
      <w:tr w:rsidR="00116E1C" w:rsidRPr="00116E1C" w14:paraId="7B0F58CE"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83AA700"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Another Religion or Body/Other</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D257675"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1,662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713E169B"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75F629A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0.0%</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A9A4F1" w14:textId="717F36E9"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2A299C53"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6.7%</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195EEFD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8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A242D8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7.5%</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08F44C46" w14:textId="259D34BF" w:rsidR="00116E1C" w:rsidRPr="00116E1C" w:rsidRDefault="00BC086B" w:rsidP="00116E1C">
            <w:pPr>
              <w:jc w:val="center"/>
              <w:rPr>
                <w:rFonts w:ascii="Calibri" w:hAnsi="Calibri" w:cs="Calibri"/>
                <w:szCs w:val="22"/>
                <w:lang w:eastAsia="en-GB"/>
              </w:rPr>
            </w:pPr>
            <w:r>
              <w:rPr>
                <w:rFonts w:ascii="Calibri" w:hAnsi="Calibri" w:cs="Calibri"/>
                <w:szCs w:val="22"/>
                <w:lang w:eastAsia="en-GB"/>
              </w:rPr>
              <w:t>&lt;5</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1F1EC8F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8.3%</w:t>
            </w:r>
          </w:p>
        </w:tc>
      </w:tr>
      <w:tr w:rsidR="00116E1C" w:rsidRPr="00116E1C" w14:paraId="726EF057"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6CECAD4"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No Religion/None</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47E163"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7,646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5E9E598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12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7BDE2DBE"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31.6%</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58DC2B8"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10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7A73C782"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22.2%</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hideMark/>
          </w:tcPr>
          <w:p w14:paraId="46B9CF0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26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148CCE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24.3%</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40E9E06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5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6752E6D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20.8%</w:t>
            </w:r>
          </w:p>
        </w:tc>
      </w:tr>
      <w:tr w:rsidR="00116E1C" w:rsidRPr="00116E1C" w14:paraId="09E71630" w14:textId="77777777" w:rsidTr="00116E1C">
        <w:trPr>
          <w:trHeight w:val="300"/>
        </w:trPr>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hideMark/>
          </w:tcPr>
          <w:p w14:paraId="25072DD2"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Prefer not to say</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75A0A4"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3,088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7EA074C3"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5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6CAC5E17"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13.2%</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A27EEF"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6 </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hideMark/>
          </w:tcPr>
          <w:p w14:paraId="13EC63EE"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13.3%</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EC2516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11 </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FBA32F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10.3%</w:t>
            </w:r>
          </w:p>
        </w:tc>
        <w:tc>
          <w:tcPr>
            <w:tcW w:w="0" w:type="auto"/>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14:paraId="1540FC87"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3 </w:t>
            </w:r>
          </w:p>
        </w:tc>
        <w:tc>
          <w:tcPr>
            <w:tcW w:w="0" w:type="auto"/>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hideMark/>
          </w:tcPr>
          <w:p w14:paraId="79248AA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12.5%</w:t>
            </w:r>
          </w:p>
        </w:tc>
      </w:tr>
      <w:tr w:rsidR="00116E1C" w:rsidRPr="00116E1C" w14:paraId="3A35841A" w14:textId="77777777" w:rsidTr="00116E1C">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014ADEDF" w14:textId="77777777" w:rsidR="00116E1C" w:rsidRPr="00116E1C" w:rsidRDefault="00116E1C" w:rsidP="00116E1C">
            <w:pPr>
              <w:rPr>
                <w:rFonts w:ascii="Calibri" w:hAnsi="Calibri" w:cs="Calibri"/>
                <w:szCs w:val="22"/>
                <w:lang w:eastAsia="en-GB"/>
              </w:rPr>
            </w:pPr>
            <w:r w:rsidRPr="00116E1C">
              <w:rPr>
                <w:rFonts w:ascii="Calibri" w:hAnsi="Calibri" w:cs="Calibri"/>
                <w:szCs w:val="22"/>
                <w:lang w:eastAsia="en-GB"/>
              </w:rPr>
              <w:t>Incomplete</w:t>
            </w:r>
          </w:p>
        </w:tc>
        <w:tc>
          <w:tcPr>
            <w:tcW w:w="0" w:type="auto"/>
            <w:tcBorders>
              <w:top w:val="single" w:sz="4" w:space="0" w:color="BFBFBF" w:themeColor="background1" w:themeShade="BF"/>
              <w:left w:val="nil"/>
              <w:bottom w:val="nil"/>
              <w:right w:val="nil"/>
            </w:tcBorders>
            <w:shd w:val="clear" w:color="auto" w:fill="auto"/>
            <w:noWrap/>
            <w:vAlign w:val="bottom"/>
            <w:hideMark/>
          </w:tcPr>
          <w:p w14:paraId="3054C3AA"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7,774 </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3EE32282"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7 </w:t>
            </w:r>
          </w:p>
        </w:tc>
        <w:tc>
          <w:tcPr>
            <w:tcW w:w="0" w:type="auto"/>
            <w:tcBorders>
              <w:top w:val="single" w:sz="4" w:space="0" w:color="BFBFBF" w:themeColor="background1" w:themeShade="BF"/>
              <w:left w:val="nil"/>
              <w:bottom w:val="nil"/>
              <w:right w:val="single" w:sz="4" w:space="0" w:color="auto"/>
            </w:tcBorders>
            <w:shd w:val="clear" w:color="auto" w:fill="auto"/>
            <w:vAlign w:val="center"/>
            <w:hideMark/>
          </w:tcPr>
          <w:p w14:paraId="2AAF9AB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18.4%</w:t>
            </w:r>
          </w:p>
        </w:tc>
        <w:tc>
          <w:tcPr>
            <w:tcW w:w="0" w:type="auto"/>
            <w:tcBorders>
              <w:top w:val="single" w:sz="4" w:space="0" w:color="BFBFBF" w:themeColor="background1" w:themeShade="BF"/>
              <w:left w:val="nil"/>
              <w:bottom w:val="nil"/>
              <w:right w:val="nil"/>
            </w:tcBorders>
            <w:shd w:val="clear" w:color="auto" w:fill="auto"/>
            <w:noWrap/>
            <w:vAlign w:val="bottom"/>
            <w:hideMark/>
          </w:tcPr>
          <w:p w14:paraId="2DCF83EC"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7 </w:t>
            </w:r>
          </w:p>
        </w:tc>
        <w:tc>
          <w:tcPr>
            <w:tcW w:w="0" w:type="auto"/>
            <w:tcBorders>
              <w:top w:val="single" w:sz="4" w:space="0" w:color="BFBFBF" w:themeColor="background1" w:themeShade="BF"/>
              <w:left w:val="single" w:sz="4" w:space="0" w:color="auto"/>
              <w:bottom w:val="nil"/>
              <w:right w:val="single" w:sz="4" w:space="0" w:color="auto"/>
            </w:tcBorders>
            <w:shd w:val="clear" w:color="auto" w:fill="auto"/>
            <w:vAlign w:val="center"/>
            <w:hideMark/>
          </w:tcPr>
          <w:p w14:paraId="0D04D0F9"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15.6%</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0CD1AAF0"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26 </w:t>
            </w:r>
          </w:p>
        </w:tc>
        <w:tc>
          <w:tcPr>
            <w:tcW w:w="0" w:type="auto"/>
            <w:tcBorders>
              <w:top w:val="single" w:sz="4" w:space="0" w:color="BFBFBF" w:themeColor="background1" w:themeShade="BF"/>
              <w:left w:val="nil"/>
              <w:bottom w:val="nil"/>
              <w:right w:val="nil"/>
            </w:tcBorders>
            <w:shd w:val="clear" w:color="auto" w:fill="auto"/>
            <w:vAlign w:val="center"/>
            <w:hideMark/>
          </w:tcPr>
          <w:p w14:paraId="629781CB"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24.3%</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95B22F5"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 xml:space="preserve">6 </w:t>
            </w:r>
          </w:p>
        </w:tc>
        <w:tc>
          <w:tcPr>
            <w:tcW w:w="0" w:type="auto"/>
            <w:tcBorders>
              <w:top w:val="single" w:sz="4" w:space="0" w:color="BFBFBF" w:themeColor="background1" w:themeShade="BF"/>
              <w:left w:val="nil"/>
              <w:bottom w:val="nil"/>
              <w:right w:val="single" w:sz="4" w:space="0" w:color="auto"/>
            </w:tcBorders>
            <w:shd w:val="clear" w:color="auto" w:fill="auto"/>
            <w:vAlign w:val="center"/>
            <w:hideMark/>
          </w:tcPr>
          <w:p w14:paraId="68590584" w14:textId="77777777" w:rsidR="00116E1C" w:rsidRPr="00116E1C" w:rsidRDefault="00116E1C" w:rsidP="00116E1C">
            <w:pPr>
              <w:jc w:val="center"/>
              <w:rPr>
                <w:rFonts w:ascii="Calibri" w:hAnsi="Calibri" w:cs="Calibri"/>
                <w:szCs w:val="22"/>
                <w:lang w:eastAsia="en-GB"/>
              </w:rPr>
            </w:pPr>
            <w:r w:rsidRPr="00116E1C">
              <w:rPr>
                <w:rFonts w:ascii="Calibri" w:hAnsi="Calibri" w:cs="Calibri"/>
                <w:szCs w:val="22"/>
                <w:lang w:eastAsia="en-GB"/>
              </w:rPr>
              <w:t>25.0%</w:t>
            </w:r>
          </w:p>
        </w:tc>
      </w:tr>
      <w:tr w:rsidR="00116E1C" w:rsidRPr="00116E1C" w14:paraId="08A0EBFC" w14:textId="77777777" w:rsidTr="00116E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A98B" w14:textId="77777777" w:rsidR="00116E1C" w:rsidRPr="00116E1C" w:rsidRDefault="00116E1C" w:rsidP="00116E1C">
            <w:pPr>
              <w:rPr>
                <w:rFonts w:ascii="Calibri" w:hAnsi="Calibri" w:cs="Calibri"/>
                <w:b/>
                <w:bCs/>
                <w:szCs w:val="22"/>
                <w:lang w:eastAsia="en-GB"/>
              </w:rPr>
            </w:pPr>
            <w:r w:rsidRPr="00116E1C">
              <w:rPr>
                <w:rFonts w:ascii="Calibri" w:hAnsi="Calibri" w:cs="Calibri"/>
                <w:b/>
                <w:bCs/>
                <w:szCs w:val="22"/>
                <w:lang w:eastAsia="en-GB"/>
              </w:rPr>
              <w:t>Grand Total</w:t>
            </w:r>
          </w:p>
        </w:tc>
        <w:tc>
          <w:tcPr>
            <w:tcW w:w="0" w:type="auto"/>
            <w:tcBorders>
              <w:top w:val="single" w:sz="4" w:space="0" w:color="auto"/>
              <w:left w:val="nil"/>
              <w:bottom w:val="single" w:sz="4" w:space="0" w:color="auto"/>
              <w:right w:val="nil"/>
            </w:tcBorders>
            <w:shd w:val="clear" w:color="auto" w:fill="auto"/>
            <w:noWrap/>
            <w:vAlign w:val="bottom"/>
            <w:hideMark/>
          </w:tcPr>
          <w:p w14:paraId="1D8A1A02"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xml:space="preserve">28,135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7067"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xml:space="preserve">38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2909AA"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100.0%</w:t>
            </w:r>
          </w:p>
        </w:tc>
        <w:tc>
          <w:tcPr>
            <w:tcW w:w="0" w:type="auto"/>
            <w:tcBorders>
              <w:top w:val="single" w:sz="4" w:space="0" w:color="auto"/>
              <w:left w:val="nil"/>
              <w:bottom w:val="single" w:sz="4" w:space="0" w:color="auto"/>
              <w:right w:val="nil"/>
            </w:tcBorders>
            <w:shd w:val="clear" w:color="auto" w:fill="auto"/>
            <w:noWrap/>
            <w:vAlign w:val="center"/>
            <w:hideMark/>
          </w:tcPr>
          <w:p w14:paraId="6664AE53"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xml:space="preserve">45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8091C0"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4464C"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xml:space="preserve">107 </w:t>
            </w:r>
          </w:p>
        </w:tc>
        <w:tc>
          <w:tcPr>
            <w:tcW w:w="0" w:type="auto"/>
            <w:tcBorders>
              <w:top w:val="single" w:sz="4" w:space="0" w:color="auto"/>
              <w:left w:val="nil"/>
              <w:bottom w:val="single" w:sz="4" w:space="0" w:color="auto"/>
              <w:right w:val="nil"/>
            </w:tcBorders>
            <w:shd w:val="clear" w:color="auto" w:fill="auto"/>
            <w:vAlign w:val="center"/>
            <w:hideMark/>
          </w:tcPr>
          <w:p w14:paraId="1BE99965"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6B9D"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 xml:space="preserve">24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636185" w14:textId="77777777" w:rsidR="00116E1C" w:rsidRPr="00116E1C" w:rsidRDefault="00116E1C" w:rsidP="00116E1C">
            <w:pPr>
              <w:jc w:val="center"/>
              <w:rPr>
                <w:rFonts w:ascii="Calibri" w:hAnsi="Calibri" w:cs="Calibri"/>
                <w:b/>
                <w:bCs/>
                <w:szCs w:val="22"/>
                <w:lang w:eastAsia="en-GB"/>
              </w:rPr>
            </w:pPr>
            <w:r w:rsidRPr="00116E1C">
              <w:rPr>
                <w:rFonts w:ascii="Calibri" w:hAnsi="Calibri" w:cs="Calibri"/>
                <w:b/>
                <w:bCs/>
                <w:szCs w:val="22"/>
                <w:lang w:eastAsia="en-GB"/>
              </w:rPr>
              <w:t>100.0%</w:t>
            </w:r>
          </w:p>
        </w:tc>
      </w:tr>
    </w:tbl>
    <w:p w14:paraId="7F4980A3" w14:textId="5A1B7B26" w:rsidR="00660971" w:rsidRDefault="00660971" w:rsidP="00810961">
      <w:pPr>
        <w:rPr>
          <w:rStyle w:val="Emphasis"/>
          <w:rFonts w:asciiTheme="minorHAnsi" w:hAnsiTheme="minorHAnsi" w:cstheme="minorHAnsi"/>
          <w:b w:val="0"/>
          <w:iCs w:val="0"/>
          <w:color w:val="FF0000"/>
          <w:sz w:val="22"/>
          <w:u w:val="none"/>
        </w:rPr>
      </w:pPr>
    </w:p>
    <w:p w14:paraId="5518DCB3" w14:textId="5C381F33" w:rsidR="00660971" w:rsidRPr="00CC040F" w:rsidRDefault="009B7266" w:rsidP="002B3EBE">
      <w:pPr>
        <w:pStyle w:val="Heading20"/>
        <w:rPr>
          <w:rFonts w:asciiTheme="minorHAnsi" w:hAnsiTheme="minorHAnsi" w:cstheme="minorHAnsi"/>
          <w:color w:val="auto"/>
          <w:sz w:val="28"/>
          <w:szCs w:val="28"/>
        </w:rPr>
      </w:pPr>
      <w:bookmarkStart w:id="128" w:name="_Toc228517158"/>
      <w:r w:rsidRPr="00CC040F">
        <w:rPr>
          <w:rFonts w:asciiTheme="minorHAnsi" w:hAnsiTheme="minorHAnsi" w:cstheme="minorHAnsi"/>
          <w:color w:val="auto"/>
          <w:sz w:val="28"/>
          <w:szCs w:val="28"/>
        </w:rPr>
        <w:t>Table 1</w:t>
      </w:r>
      <w:r w:rsidR="006F0DB4">
        <w:rPr>
          <w:rFonts w:asciiTheme="minorHAnsi" w:hAnsiTheme="minorHAnsi" w:cstheme="minorHAnsi"/>
          <w:color w:val="auto"/>
          <w:sz w:val="28"/>
          <w:szCs w:val="28"/>
        </w:rPr>
        <w:t>1</w:t>
      </w:r>
      <w:r w:rsidRPr="00CC040F">
        <w:rPr>
          <w:rFonts w:asciiTheme="minorHAnsi" w:hAnsiTheme="minorHAnsi" w:cstheme="minorHAnsi"/>
          <w:color w:val="auto"/>
          <w:sz w:val="28"/>
          <w:szCs w:val="28"/>
        </w:rPr>
        <w:t>.</w:t>
      </w:r>
      <w:r w:rsidR="00C55CE5">
        <w:rPr>
          <w:rFonts w:asciiTheme="minorHAnsi" w:hAnsiTheme="minorHAnsi" w:cstheme="minorHAnsi"/>
          <w:color w:val="auto"/>
          <w:sz w:val="28"/>
          <w:szCs w:val="28"/>
        </w:rPr>
        <w:t>6</w:t>
      </w:r>
      <w:r w:rsidRPr="00CC040F">
        <w:rPr>
          <w:rFonts w:asciiTheme="minorHAnsi" w:hAnsiTheme="minorHAnsi" w:cstheme="minorHAnsi"/>
          <w:color w:val="auto"/>
          <w:sz w:val="28"/>
          <w:szCs w:val="28"/>
        </w:rPr>
        <w:t xml:space="preserve"> Employee Relations cases by Sex</w:t>
      </w:r>
      <w:bookmarkEnd w:id="128"/>
    </w:p>
    <w:p w14:paraId="29FC5ABD" w14:textId="680F2D3F" w:rsidR="00660971" w:rsidRPr="00C41FB5" w:rsidRDefault="00660971" w:rsidP="00660971">
      <w:pPr>
        <w:rPr>
          <w:rFonts w:asciiTheme="minorHAnsi" w:hAnsiTheme="minorHAnsi" w:cstheme="minorHAnsi"/>
          <w:color w:val="FF0000"/>
        </w:rPr>
      </w:pPr>
    </w:p>
    <w:tbl>
      <w:tblPr>
        <w:tblW w:w="0" w:type="auto"/>
        <w:tblLook w:val="04A0" w:firstRow="1" w:lastRow="0" w:firstColumn="1" w:lastColumn="0" w:noHBand="0" w:noVBand="1"/>
      </w:tblPr>
      <w:tblGrid>
        <w:gridCol w:w="1295"/>
        <w:gridCol w:w="1781"/>
        <w:gridCol w:w="1413"/>
        <w:gridCol w:w="1519"/>
        <w:gridCol w:w="1548"/>
        <w:gridCol w:w="1662"/>
        <w:gridCol w:w="1562"/>
        <w:gridCol w:w="1668"/>
        <w:gridCol w:w="1417"/>
        <w:gridCol w:w="1523"/>
      </w:tblGrid>
      <w:tr w:rsidR="00E85B36" w:rsidRPr="00E85B36" w14:paraId="7F64CC01" w14:textId="77777777" w:rsidTr="00E85B36">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10717254"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 </w:t>
            </w:r>
          </w:p>
        </w:tc>
        <w:tc>
          <w:tcPr>
            <w:tcW w:w="0" w:type="auto"/>
            <w:tcBorders>
              <w:top w:val="single" w:sz="4" w:space="0" w:color="auto"/>
              <w:left w:val="nil"/>
              <w:bottom w:val="single" w:sz="4" w:space="0" w:color="auto"/>
              <w:right w:val="nil"/>
            </w:tcBorders>
            <w:shd w:val="clear" w:color="000000" w:fill="B4C6E7"/>
            <w:vAlign w:val="center"/>
            <w:hideMark/>
          </w:tcPr>
          <w:p w14:paraId="6B3BABAC"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NHS Lothian Workforce</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6B35D74C"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B917B85"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Capability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673C48F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Dignity at Work Cases</w:t>
            </w:r>
          </w:p>
        </w:tc>
        <w:tc>
          <w:tcPr>
            <w:tcW w:w="0" w:type="auto"/>
            <w:tcBorders>
              <w:top w:val="single" w:sz="4" w:space="0" w:color="auto"/>
              <w:left w:val="nil"/>
              <w:bottom w:val="single" w:sz="4" w:space="0" w:color="auto"/>
              <w:right w:val="nil"/>
            </w:tcBorders>
            <w:shd w:val="clear" w:color="000000" w:fill="B4C6E7"/>
            <w:vAlign w:val="center"/>
            <w:hideMark/>
          </w:tcPr>
          <w:p w14:paraId="0EC95AD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Dignity at Work Cases</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5DAFD6A1"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Disciplinary Cases</w:t>
            </w:r>
          </w:p>
        </w:tc>
        <w:tc>
          <w:tcPr>
            <w:tcW w:w="0" w:type="auto"/>
            <w:tcBorders>
              <w:top w:val="single" w:sz="4" w:space="0" w:color="auto"/>
              <w:left w:val="nil"/>
              <w:bottom w:val="single" w:sz="4" w:space="0" w:color="auto"/>
              <w:right w:val="nil"/>
            </w:tcBorders>
            <w:shd w:val="clear" w:color="000000" w:fill="B4C6E7"/>
            <w:vAlign w:val="center"/>
            <w:hideMark/>
          </w:tcPr>
          <w:p w14:paraId="3DC9D27A"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Disciplinary Cases</w:t>
            </w:r>
          </w:p>
        </w:tc>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029C730F"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Grievance Cases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46F6A6AB"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Grievance Cases</w:t>
            </w:r>
          </w:p>
        </w:tc>
      </w:tr>
      <w:tr w:rsidR="00E85B36" w:rsidRPr="00E85B36" w14:paraId="64FE3297" w14:textId="77777777" w:rsidTr="00E85B36">
        <w:trPr>
          <w:trHeight w:val="300"/>
        </w:trPr>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center"/>
            <w:hideMark/>
          </w:tcPr>
          <w:p w14:paraId="58F34A0F"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Female</w:t>
            </w:r>
          </w:p>
        </w:tc>
        <w:tc>
          <w:tcPr>
            <w:tcW w:w="0" w:type="auto"/>
            <w:tcBorders>
              <w:top w:val="nil"/>
              <w:left w:val="nil"/>
              <w:bottom w:val="single" w:sz="4" w:space="0" w:color="BFBFBF" w:themeColor="background1" w:themeShade="BF"/>
              <w:right w:val="nil"/>
            </w:tcBorders>
            <w:shd w:val="clear" w:color="auto" w:fill="auto"/>
            <w:noWrap/>
            <w:vAlign w:val="bottom"/>
            <w:hideMark/>
          </w:tcPr>
          <w:p w14:paraId="086CF97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21,963 </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57AC1AA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23 </w:t>
            </w:r>
          </w:p>
        </w:tc>
        <w:tc>
          <w:tcPr>
            <w:tcW w:w="0" w:type="auto"/>
            <w:tcBorders>
              <w:top w:val="nil"/>
              <w:left w:val="nil"/>
              <w:bottom w:val="single" w:sz="4" w:space="0" w:color="BFBFBF" w:themeColor="background1" w:themeShade="BF"/>
              <w:right w:val="single" w:sz="4" w:space="0" w:color="auto"/>
            </w:tcBorders>
            <w:shd w:val="clear" w:color="auto" w:fill="auto"/>
            <w:noWrap/>
            <w:vAlign w:val="bottom"/>
            <w:hideMark/>
          </w:tcPr>
          <w:p w14:paraId="00878E9B"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60.5%</w:t>
            </w:r>
          </w:p>
        </w:tc>
        <w:tc>
          <w:tcPr>
            <w:tcW w:w="0" w:type="auto"/>
            <w:tcBorders>
              <w:top w:val="nil"/>
              <w:left w:val="nil"/>
              <w:bottom w:val="single" w:sz="4" w:space="0" w:color="BFBFBF" w:themeColor="background1" w:themeShade="BF"/>
              <w:right w:val="nil"/>
            </w:tcBorders>
            <w:shd w:val="clear" w:color="auto" w:fill="auto"/>
            <w:noWrap/>
            <w:vAlign w:val="bottom"/>
            <w:hideMark/>
          </w:tcPr>
          <w:p w14:paraId="6B766F2D"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27 </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39940B4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60.0%</w:t>
            </w:r>
          </w:p>
        </w:tc>
        <w:tc>
          <w:tcPr>
            <w:tcW w:w="0" w:type="auto"/>
            <w:tcBorders>
              <w:top w:val="nil"/>
              <w:left w:val="nil"/>
              <w:bottom w:val="single" w:sz="4" w:space="0" w:color="BFBFBF" w:themeColor="background1" w:themeShade="BF"/>
              <w:right w:val="single" w:sz="4" w:space="0" w:color="auto"/>
            </w:tcBorders>
            <w:shd w:val="clear" w:color="auto" w:fill="auto"/>
            <w:noWrap/>
            <w:vAlign w:val="bottom"/>
            <w:hideMark/>
          </w:tcPr>
          <w:p w14:paraId="7F80B65E"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69 </w:t>
            </w:r>
          </w:p>
        </w:tc>
        <w:tc>
          <w:tcPr>
            <w:tcW w:w="0" w:type="auto"/>
            <w:tcBorders>
              <w:top w:val="nil"/>
              <w:left w:val="nil"/>
              <w:bottom w:val="single" w:sz="4" w:space="0" w:color="BFBFBF" w:themeColor="background1" w:themeShade="BF"/>
              <w:right w:val="nil"/>
            </w:tcBorders>
            <w:shd w:val="clear" w:color="auto" w:fill="auto"/>
            <w:noWrap/>
            <w:vAlign w:val="bottom"/>
            <w:hideMark/>
          </w:tcPr>
          <w:p w14:paraId="07E13AB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64.5%</w:t>
            </w:r>
          </w:p>
        </w:tc>
        <w:tc>
          <w:tcPr>
            <w:tcW w:w="0" w:type="auto"/>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696875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18 </w:t>
            </w:r>
          </w:p>
        </w:tc>
        <w:tc>
          <w:tcPr>
            <w:tcW w:w="0" w:type="auto"/>
            <w:tcBorders>
              <w:top w:val="nil"/>
              <w:left w:val="nil"/>
              <w:bottom w:val="single" w:sz="4" w:space="0" w:color="BFBFBF" w:themeColor="background1" w:themeShade="BF"/>
              <w:right w:val="single" w:sz="4" w:space="0" w:color="auto"/>
            </w:tcBorders>
            <w:shd w:val="clear" w:color="auto" w:fill="auto"/>
            <w:noWrap/>
            <w:vAlign w:val="bottom"/>
            <w:hideMark/>
          </w:tcPr>
          <w:p w14:paraId="37D4423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75.0%</w:t>
            </w:r>
          </w:p>
        </w:tc>
      </w:tr>
      <w:tr w:rsidR="00E85B36" w:rsidRPr="00E85B36" w14:paraId="21CBD7BD" w14:textId="77777777" w:rsidTr="00E85B36">
        <w:trPr>
          <w:trHeight w:val="300"/>
        </w:trPr>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06E7C48B" w14:textId="77777777" w:rsidR="00E85B36" w:rsidRPr="00E85B36" w:rsidRDefault="00E85B36" w:rsidP="00E85B36">
            <w:pPr>
              <w:rPr>
                <w:rFonts w:ascii="Calibri" w:hAnsi="Calibri" w:cs="Calibri"/>
                <w:szCs w:val="22"/>
                <w:lang w:eastAsia="en-GB"/>
              </w:rPr>
            </w:pPr>
            <w:r w:rsidRPr="00E85B36">
              <w:rPr>
                <w:rFonts w:ascii="Calibri" w:hAnsi="Calibri" w:cs="Calibri"/>
                <w:szCs w:val="22"/>
                <w:lang w:eastAsia="en-GB"/>
              </w:rPr>
              <w:t>Male</w:t>
            </w:r>
          </w:p>
        </w:tc>
        <w:tc>
          <w:tcPr>
            <w:tcW w:w="0" w:type="auto"/>
            <w:tcBorders>
              <w:top w:val="single" w:sz="4" w:space="0" w:color="BFBFBF" w:themeColor="background1" w:themeShade="BF"/>
              <w:left w:val="nil"/>
              <w:bottom w:val="nil"/>
              <w:right w:val="nil"/>
            </w:tcBorders>
            <w:shd w:val="clear" w:color="auto" w:fill="auto"/>
            <w:noWrap/>
            <w:vAlign w:val="bottom"/>
            <w:hideMark/>
          </w:tcPr>
          <w:p w14:paraId="046BBB60"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6,172 </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center"/>
            <w:hideMark/>
          </w:tcPr>
          <w:p w14:paraId="3400122A"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15 </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01C5A94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39.5%</w:t>
            </w:r>
          </w:p>
        </w:tc>
        <w:tc>
          <w:tcPr>
            <w:tcW w:w="0" w:type="auto"/>
            <w:tcBorders>
              <w:top w:val="single" w:sz="4" w:space="0" w:color="BFBFBF" w:themeColor="background1" w:themeShade="BF"/>
              <w:left w:val="nil"/>
              <w:bottom w:val="nil"/>
              <w:right w:val="nil"/>
            </w:tcBorders>
            <w:shd w:val="clear" w:color="auto" w:fill="auto"/>
            <w:noWrap/>
            <w:vAlign w:val="bottom"/>
            <w:hideMark/>
          </w:tcPr>
          <w:p w14:paraId="16FAEDD8"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18 </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3833909"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40.0%</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4C2FD646"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38 </w:t>
            </w:r>
          </w:p>
        </w:tc>
        <w:tc>
          <w:tcPr>
            <w:tcW w:w="0" w:type="auto"/>
            <w:tcBorders>
              <w:top w:val="single" w:sz="4" w:space="0" w:color="BFBFBF" w:themeColor="background1" w:themeShade="BF"/>
              <w:left w:val="nil"/>
              <w:bottom w:val="nil"/>
              <w:right w:val="nil"/>
            </w:tcBorders>
            <w:shd w:val="clear" w:color="auto" w:fill="auto"/>
            <w:noWrap/>
            <w:vAlign w:val="bottom"/>
            <w:hideMark/>
          </w:tcPr>
          <w:p w14:paraId="623C2A9F"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35.5%</w:t>
            </w:r>
          </w:p>
        </w:tc>
        <w:tc>
          <w:tcPr>
            <w:tcW w:w="0" w:type="auto"/>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93C04E2"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 xml:space="preserve">8 </w:t>
            </w:r>
          </w:p>
        </w:tc>
        <w:tc>
          <w:tcPr>
            <w:tcW w:w="0" w:type="auto"/>
            <w:tcBorders>
              <w:top w:val="single" w:sz="4" w:space="0" w:color="BFBFBF" w:themeColor="background1" w:themeShade="BF"/>
              <w:left w:val="nil"/>
              <w:bottom w:val="nil"/>
              <w:right w:val="single" w:sz="4" w:space="0" w:color="auto"/>
            </w:tcBorders>
            <w:shd w:val="clear" w:color="auto" w:fill="auto"/>
            <w:noWrap/>
            <w:vAlign w:val="bottom"/>
            <w:hideMark/>
          </w:tcPr>
          <w:p w14:paraId="4E9413E3" w14:textId="77777777" w:rsidR="00E85B36" w:rsidRPr="00E85B36" w:rsidRDefault="00E85B36" w:rsidP="00E85B36">
            <w:pPr>
              <w:jc w:val="center"/>
              <w:rPr>
                <w:rFonts w:ascii="Calibri" w:hAnsi="Calibri" w:cs="Calibri"/>
                <w:szCs w:val="22"/>
                <w:lang w:eastAsia="en-GB"/>
              </w:rPr>
            </w:pPr>
            <w:r w:rsidRPr="00E85B36">
              <w:rPr>
                <w:rFonts w:ascii="Calibri" w:hAnsi="Calibri" w:cs="Calibri"/>
                <w:szCs w:val="22"/>
                <w:lang w:eastAsia="en-GB"/>
              </w:rPr>
              <w:t>33.3%</w:t>
            </w:r>
          </w:p>
        </w:tc>
      </w:tr>
      <w:tr w:rsidR="00E85B36" w:rsidRPr="00E85B36" w14:paraId="6392A54B" w14:textId="77777777" w:rsidTr="00E85B3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03332" w14:textId="77777777" w:rsidR="00E85B36" w:rsidRPr="00E85B36" w:rsidRDefault="00E85B36" w:rsidP="00E85B36">
            <w:pPr>
              <w:rPr>
                <w:rFonts w:ascii="Calibri" w:hAnsi="Calibri" w:cs="Calibri"/>
                <w:b/>
                <w:bCs/>
                <w:szCs w:val="22"/>
                <w:lang w:eastAsia="en-GB"/>
              </w:rPr>
            </w:pPr>
            <w:r w:rsidRPr="00E85B36">
              <w:rPr>
                <w:rFonts w:ascii="Calibri" w:hAnsi="Calibri" w:cs="Calibri"/>
                <w:b/>
                <w:bCs/>
                <w:szCs w:val="22"/>
                <w:lang w:eastAsia="en-GB"/>
              </w:rPr>
              <w:t>Grand Total</w:t>
            </w:r>
          </w:p>
        </w:tc>
        <w:tc>
          <w:tcPr>
            <w:tcW w:w="0" w:type="auto"/>
            <w:tcBorders>
              <w:top w:val="single" w:sz="4" w:space="0" w:color="auto"/>
              <w:left w:val="nil"/>
              <w:bottom w:val="single" w:sz="4" w:space="0" w:color="auto"/>
              <w:right w:val="nil"/>
            </w:tcBorders>
            <w:shd w:val="clear" w:color="auto" w:fill="auto"/>
            <w:noWrap/>
            <w:vAlign w:val="bottom"/>
            <w:hideMark/>
          </w:tcPr>
          <w:p w14:paraId="0258CE39"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28,135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1802"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38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61BA27"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nil"/>
            </w:tcBorders>
            <w:shd w:val="clear" w:color="auto" w:fill="auto"/>
            <w:noWrap/>
            <w:vAlign w:val="center"/>
            <w:hideMark/>
          </w:tcPr>
          <w:p w14:paraId="472F4834"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45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CB27"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0B965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107 </w:t>
            </w:r>
          </w:p>
        </w:tc>
        <w:tc>
          <w:tcPr>
            <w:tcW w:w="0" w:type="auto"/>
            <w:tcBorders>
              <w:top w:val="single" w:sz="4" w:space="0" w:color="auto"/>
              <w:left w:val="nil"/>
              <w:bottom w:val="single" w:sz="4" w:space="0" w:color="auto"/>
              <w:right w:val="nil"/>
            </w:tcBorders>
            <w:shd w:val="clear" w:color="auto" w:fill="auto"/>
            <w:noWrap/>
            <w:vAlign w:val="bottom"/>
            <w:hideMark/>
          </w:tcPr>
          <w:p w14:paraId="0592AB13"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99EDD"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 xml:space="preserve">24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106F81" w14:textId="77777777" w:rsidR="00E85B36" w:rsidRPr="00E85B36" w:rsidRDefault="00E85B36" w:rsidP="00E85B36">
            <w:pPr>
              <w:jc w:val="center"/>
              <w:rPr>
                <w:rFonts w:ascii="Calibri" w:hAnsi="Calibri" w:cs="Calibri"/>
                <w:b/>
                <w:bCs/>
                <w:szCs w:val="22"/>
                <w:lang w:eastAsia="en-GB"/>
              </w:rPr>
            </w:pPr>
            <w:r w:rsidRPr="00E85B36">
              <w:rPr>
                <w:rFonts w:ascii="Calibri" w:hAnsi="Calibri" w:cs="Calibri"/>
                <w:b/>
                <w:bCs/>
                <w:szCs w:val="22"/>
                <w:lang w:eastAsia="en-GB"/>
              </w:rPr>
              <w:t>100.0%</w:t>
            </w:r>
          </w:p>
        </w:tc>
      </w:tr>
    </w:tbl>
    <w:p w14:paraId="235E0F6A" w14:textId="2A6ADC81" w:rsidR="00660971" w:rsidRPr="00C41FB5" w:rsidRDefault="00660971" w:rsidP="00660971">
      <w:pPr>
        <w:rPr>
          <w:rFonts w:asciiTheme="minorHAnsi" w:hAnsiTheme="minorHAnsi" w:cstheme="minorHAnsi"/>
          <w:color w:val="FF0000"/>
        </w:rPr>
      </w:pPr>
    </w:p>
    <w:p w14:paraId="453E1159" w14:textId="77777777" w:rsidR="008C1246" w:rsidRPr="00C41FB5" w:rsidRDefault="008C1246">
      <w:pPr>
        <w:rPr>
          <w:rStyle w:val="Emphasis"/>
          <w:rFonts w:asciiTheme="minorHAnsi" w:eastAsiaTheme="majorEastAsia" w:hAnsiTheme="minorHAnsi" w:cstheme="minorHAnsi"/>
          <w:color w:val="FF0000"/>
          <w:sz w:val="28"/>
          <w:szCs w:val="32"/>
        </w:rPr>
      </w:pPr>
      <w:r w:rsidRPr="00C41FB5">
        <w:rPr>
          <w:rStyle w:val="Emphasis"/>
          <w:rFonts w:asciiTheme="minorHAnsi" w:hAnsiTheme="minorHAnsi" w:cstheme="minorHAnsi"/>
          <w:b w:val="0"/>
          <w:bCs/>
          <w:color w:val="FF0000"/>
          <w:sz w:val="28"/>
          <w:szCs w:val="32"/>
        </w:rPr>
        <w:br w:type="page"/>
      </w:r>
    </w:p>
    <w:p w14:paraId="208BCBF7" w14:textId="7EF42CC3" w:rsidR="00D97F83" w:rsidRPr="00BC086B" w:rsidRDefault="00470CE5" w:rsidP="00BC086B">
      <w:pPr>
        <w:pStyle w:val="Heading1"/>
        <w:spacing w:before="0" w:after="160" w:line="259" w:lineRule="auto"/>
        <w:rPr>
          <w:rFonts w:asciiTheme="minorHAnsi" w:hAnsiTheme="minorHAnsi" w:cstheme="minorHAnsi"/>
          <w:bCs w:val="0"/>
          <w:iCs/>
          <w:sz w:val="28"/>
        </w:rPr>
      </w:pPr>
      <w:bookmarkStart w:id="129" w:name="_Toc228517159"/>
      <w:r w:rsidRPr="00BC086B">
        <w:rPr>
          <w:rStyle w:val="Emphasis"/>
          <w:rFonts w:asciiTheme="minorHAnsi" w:hAnsiTheme="minorHAnsi" w:cstheme="minorHAnsi"/>
          <w:b/>
          <w:bCs w:val="0"/>
          <w:sz w:val="28"/>
        </w:rPr>
        <w:lastRenderedPageBreak/>
        <w:t>Section 1</w:t>
      </w:r>
      <w:r w:rsidR="006F0DB4" w:rsidRPr="00BC086B">
        <w:rPr>
          <w:rStyle w:val="Emphasis"/>
          <w:rFonts w:asciiTheme="minorHAnsi" w:hAnsiTheme="minorHAnsi" w:cstheme="minorHAnsi"/>
          <w:b/>
          <w:bCs w:val="0"/>
          <w:sz w:val="28"/>
        </w:rPr>
        <w:t>2</w:t>
      </w:r>
      <w:r w:rsidR="00AA54BB" w:rsidRPr="00BC086B">
        <w:rPr>
          <w:rStyle w:val="Emphasis"/>
          <w:rFonts w:asciiTheme="minorHAnsi" w:hAnsiTheme="minorHAnsi" w:cstheme="minorHAnsi"/>
          <w:b/>
          <w:bCs w:val="0"/>
          <w:sz w:val="28"/>
        </w:rPr>
        <w:t>:</w:t>
      </w:r>
      <w:r w:rsidR="00AA7CB3" w:rsidRPr="00BC086B">
        <w:rPr>
          <w:rStyle w:val="Emphasis"/>
          <w:rFonts w:asciiTheme="minorHAnsi" w:hAnsiTheme="minorHAnsi" w:cstheme="minorHAnsi"/>
          <w:b/>
          <w:bCs w:val="0"/>
          <w:sz w:val="28"/>
        </w:rPr>
        <w:t xml:space="preserve"> </w:t>
      </w:r>
      <w:r w:rsidR="00AA54BB" w:rsidRPr="00BC086B">
        <w:rPr>
          <w:rStyle w:val="Emphasis"/>
          <w:rFonts w:asciiTheme="minorHAnsi" w:hAnsiTheme="minorHAnsi" w:cstheme="minorHAnsi"/>
          <w:b/>
          <w:bCs w:val="0"/>
          <w:sz w:val="28"/>
        </w:rPr>
        <w:t>Action Planning</w:t>
      </w:r>
      <w:bookmarkEnd w:id="129"/>
    </w:p>
    <w:p w14:paraId="67411D4A" w14:textId="78663F74" w:rsidR="009D24BD" w:rsidRPr="00BC086B" w:rsidRDefault="00D97F83" w:rsidP="00BC086B">
      <w:pPr>
        <w:spacing w:after="160" w:line="259" w:lineRule="auto"/>
        <w:rPr>
          <w:rFonts w:asciiTheme="minorHAnsi" w:hAnsiTheme="minorHAnsi" w:cstheme="minorHAnsi"/>
          <w:sz w:val="28"/>
          <w:szCs w:val="28"/>
        </w:rPr>
      </w:pPr>
      <w:r w:rsidRPr="00BC086B">
        <w:rPr>
          <w:rFonts w:asciiTheme="minorHAnsi" w:hAnsiTheme="minorHAnsi" w:cstheme="minorHAnsi"/>
          <w:sz w:val="28"/>
          <w:szCs w:val="28"/>
        </w:rPr>
        <w:t>Information about the action NHS Lothian has taken to progress equality and human rights for the people who work for us and use our services is available in our Equality &amp; Human Rights Annual Reports. These are available on the Equality and Human Rights webpages within the PSED reports page and mainstreaming reports section.</w:t>
      </w:r>
    </w:p>
    <w:p w14:paraId="0E70DC9C" w14:textId="0EAB935D" w:rsidR="00AA54BB" w:rsidRPr="00BC086B" w:rsidRDefault="001A6410" w:rsidP="00BC086B">
      <w:pPr>
        <w:pStyle w:val="Heading20"/>
        <w:spacing w:before="0" w:after="160" w:line="259" w:lineRule="auto"/>
        <w:rPr>
          <w:rFonts w:asciiTheme="minorHAnsi" w:hAnsiTheme="minorHAnsi" w:cstheme="minorHAnsi"/>
          <w:b/>
          <w:bCs/>
          <w:color w:val="auto"/>
          <w:sz w:val="28"/>
          <w:szCs w:val="28"/>
        </w:rPr>
      </w:pPr>
      <w:bookmarkStart w:id="130" w:name="_Toc228517160"/>
      <w:r w:rsidRPr="00BC086B">
        <w:rPr>
          <w:rFonts w:asciiTheme="minorHAnsi" w:hAnsiTheme="minorHAnsi" w:cstheme="minorHAnsi"/>
          <w:b/>
          <w:bCs/>
          <w:color w:val="auto"/>
          <w:sz w:val="28"/>
          <w:szCs w:val="28"/>
        </w:rPr>
        <w:t xml:space="preserve">Actions Planned for </w:t>
      </w:r>
      <w:r w:rsidR="00687D4D" w:rsidRPr="00BC086B">
        <w:rPr>
          <w:rFonts w:asciiTheme="minorHAnsi" w:hAnsiTheme="minorHAnsi" w:cstheme="minorHAnsi"/>
          <w:b/>
          <w:bCs/>
          <w:color w:val="auto"/>
          <w:sz w:val="28"/>
          <w:szCs w:val="28"/>
        </w:rPr>
        <w:t>2024-26</w:t>
      </w:r>
      <w:bookmarkEnd w:id="130"/>
    </w:p>
    <w:p w14:paraId="566702CF" w14:textId="059D46D8" w:rsidR="00F61E3F" w:rsidRPr="00BC086B" w:rsidRDefault="00F61E3F" w:rsidP="00BC086B">
      <w:pPr>
        <w:spacing w:after="160" w:line="259" w:lineRule="auto"/>
        <w:rPr>
          <w:rFonts w:asciiTheme="minorHAnsi" w:hAnsiTheme="minorHAnsi" w:cstheme="minorHAnsi"/>
          <w:sz w:val="28"/>
          <w:szCs w:val="28"/>
        </w:rPr>
      </w:pPr>
      <w:r w:rsidRPr="00BC086B">
        <w:rPr>
          <w:rFonts w:asciiTheme="minorHAnsi" w:hAnsiTheme="minorHAnsi" w:cstheme="minorHAnsi"/>
          <w:sz w:val="28"/>
          <w:szCs w:val="28"/>
        </w:rPr>
        <w:t>Working with the Lothian Partnership Forum, our Staff Networks and the HR and OD Equality and Diversity Group, an Advancing Equalities Action Plan has been agreed and the key actions that will be undertaken during</w:t>
      </w:r>
      <w:r w:rsidR="00057A05" w:rsidRPr="00BC086B">
        <w:rPr>
          <w:rFonts w:asciiTheme="minorHAnsi" w:hAnsiTheme="minorHAnsi" w:cstheme="minorHAnsi"/>
          <w:sz w:val="28"/>
          <w:szCs w:val="28"/>
        </w:rPr>
        <w:t xml:space="preserve"> 204-26</w:t>
      </w:r>
      <w:r w:rsidRPr="00BC086B">
        <w:rPr>
          <w:rFonts w:asciiTheme="minorHAnsi" w:hAnsiTheme="minorHAnsi" w:cstheme="minorHAnsi"/>
          <w:sz w:val="28"/>
          <w:szCs w:val="28"/>
        </w:rPr>
        <w:t xml:space="preserve"> will include the following:</w:t>
      </w:r>
    </w:p>
    <w:p w14:paraId="42143D40" w14:textId="02BC8A91" w:rsidR="00F61E3F" w:rsidRPr="00BC086B" w:rsidRDefault="00F61E3F" w:rsidP="00BC086B">
      <w:pPr>
        <w:spacing w:after="160" w:line="259" w:lineRule="auto"/>
        <w:rPr>
          <w:rFonts w:asciiTheme="minorHAnsi" w:hAnsiTheme="minorHAnsi" w:cstheme="minorHAnsi"/>
          <w:sz w:val="28"/>
          <w:szCs w:val="28"/>
          <w:u w:val="single"/>
        </w:rPr>
      </w:pPr>
      <w:r w:rsidRPr="00BC086B">
        <w:rPr>
          <w:rFonts w:asciiTheme="minorHAnsi" w:hAnsiTheme="minorHAnsi" w:cstheme="minorHAnsi"/>
          <w:sz w:val="28"/>
          <w:szCs w:val="28"/>
          <w:u w:val="single"/>
        </w:rPr>
        <w:t>Equality and Diversity Data</w:t>
      </w:r>
    </w:p>
    <w:p w14:paraId="01090F17" w14:textId="1885080A" w:rsidR="00687D4D" w:rsidRPr="00BC086B" w:rsidRDefault="00687D4D" w:rsidP="00BC086B">
      <w:pPr>
        <w:pStyle w:val="ListParagraph"/>
        <w:numPr>
          <w:ilvl w:val="0"/>
          <w:numId w:val="17"/>
        </w:numPr>
        <w:spacing w:after="160" w:line="259" w:lineRule="auto"/>
        <w:ind w:left="284" w:hanging="284"/>
        <w:rPr>
          <w:rFonts w:cstheme="minorHAnsi"/>
          <w:sz w:val="28"/>
          <w:szCs w:val="28"/>
        </w:rPr>
      </w:pPr>
      <w:r w:rsidRPr="00BC086B">
        <w:rPr>
          <w:rFonts w:cstheme="minorHAnsi"/>
          <w:sz w:val="28"/>
          <w:szCs w:val="28"/>
        </w:rPr>
        <w:t xml:space="preserve">Continue to encourage staff to update their </w:t>
      </w:r>
      <w:r w:rsidR="00D97F83" w:rsidRPr="00BC086B">
        <w:rPr>
          <w:rFonts w:cstheme="minorHAnsi"/>
          <w:sz w:val="28"/>
          <w:szCs w:val="28"/>
        </w:rPr>
        <w:t>equality data</w:t>
      </w:r>
      <w:r w:rsidRPr="00BC086B">
        <w:rPr>
          <w:rFonts w:cstheme="minorHAnsi"/>
          <w:sz w:val="28"/>
          <w:szCs w:val="28"/>
        </w:rPr>
        <w:t xml:space="preserve"> on eESS with a particular focus on </w:t>
      </w:r>
      <w:r w:rsidR="00D97F83" w:rsidRPr="00BC086B">
        <w:rPr>
          <w:rFonts w:cstheme="minorHAnsi"/>
          <w:sz w:val="28"/>
          <w:szCs w:val="28"/>
        </w:rPr>
        <w:t xml:space="preserve">reducing the number of staff who have incomplete equality data. </w:t>
      </w:r>
    </w:p>
    <w:p w14:paraId="53949708" w14:textId="42923363" w:rsidR="00687D4D" w:rsidRPr="00BC086B" w:rsidRDefault="00687D4D" w:rsidP="00BC086B">
      <w:pPr>
        <w:pStyle w:val="ListParagraph"/>
        <w:numPr>
          <w:ilvl w:val="0"/>
          <w:numId w:val="17"/>
        </w:numPr>
        <w:spacing w:after="160" w:line="259" w:lineRule="auto"/>
        <w:ind w:left="284" w:hanging="284"/>
        <w:rPr>
          <w:rFonts w:cstheme="minorHAnsi"/>
          <w:sz w:val="28"/>
          <w:szCs w:val="28"/>
        </w:rPr>
      </w:pPr>
      <w:r w:rsidRPr="00BC086B">
        <w:rPr>
          <w:rFonts w:cstheme="minorHAnsi"/>
          <w:sz w:val="28"/>
          <w:szCs w:val="28"/>
        </w:rPr>
        <w:t xml:space="preserve">Produce the Gender Pay Gap, Equal Pay Statement, and Occupational Segregation Reports </w:t>
      </w:r>
      <w:r w:rsidR="00D97F83" w:rsidRPr="00BC086B">
        <w:rPr>
          <w:rFonts w:cstheme="minorHAnsi"/>
          <w:sz w:val="28"/>
          <w:szCs w:val="28"/>
        </w:rPr>
        <w:t xml:space="preserve">to be published in </w:t>
      </w:r>
      <w:r w:rsidRPr="00BC086B">
        <w:rPr>
          <w:rFonts w:cstheme="minorHAnsi"/>
          <w:sz w:val="28"/>
          <w:szCs w:val="28"/>
        </w:rPr>
        <w:t>April 2025 and produce a draft pay gap report for ethnicity and disability in preparation for requirements being introduced by the Scottish Government in 2027</w:t>
      </w:r>
    </w:p>
    <w:p w14:paraId="4A9599ED" w14:textId="1CDF24EC" w:rsidR="00687D4D" w:rsidRPr="00BC086B" w:rsidRDefault="00687D4D" w:rsidP="00BC086B">
      <w:pPr>
        <w:pStyle w:val="ListParagraph"/>
        <w:numPr>
          <w:ilvl w:val="0"/>
          <w:numId w:val="17"/>
        </w:numPr>
        <w:spacing w:after="160" w:line="259" w:lineRule="auto"/>
        <w:ind w:left="284" w:hanging="284"/>
        <w:rPr>
          <w:rFonts w:cstheme="minorHAnsi"/>
          <w:sz w:val="28"/>
          <w:szCs w:val="28"/>
        </w:rPr>
      </w:pPr>
      <w:r w:rsidRPr="00BC086B">
        <w:rPr>
          <w:rFonts w:cstheme="minorHAnsi"/>
          <w:sz w:val="28"/>
          <w:szCs w:val="28"/>
        </w:rPr>
        <w:t xml:space="preserve">Review and improve </w:t>
      </w:r>
      <w:r w:rsidR="00D97F83" w:rsidRPr="00BC086B">
        <w:rPr>
          <w:rFonts w:cstheme="minorHAnsi"/>
          <w:sz w:val="28"/>
          <w:szCs w:val="28"/>
        </w:rPr>
        <w:t>collection and use of data about d</w:t>
      </w:r>
      <w:r w:rsidRPr="00BC086B">
        <w:rPr>
          <w:rFonts w:cstheme="minorHAnsi"/>
          <w:sz w:val="28"/>
          <w:szCs w:val="28"/>
        </w:rPr>
        <w:t xml:space="preserve">iscrimination and </w:t>
      </w:r>
      <w:r w:rsidR="00D97F83" w:rsidRPr="00BC086B">
        <w:rPr>
          <w:rFonts w:cstheme="minorHAnsi"/>
          <w:sz w:val="28"/>
          <w:szCs w:val="28"/>
        </w:rPr>
        <w:t>h</w:t>
      </w:r>
      <w:r w:rsidRPr="00BC086B">
        <w:rPr>
          <w:rFonts w:cstheme="minorHAnsi"/>
          <w:sz w:val="28"/>
          <w:szCs w:val="28"/>
        </w:rPr>
        <w:t>arassment</w:t>
      </w:r>
      <w:r w:rsidR="00D97F83" w:rsidRPr="00BC086B">
        <w:rPr>
          <w:rFonts w:cstheme="minorHAnsi"/>
          <w:sz w:val="28"/>
          <w:szCs w:val="28"/>
        </w:rPr>
        <w:t>.</w:t>
      </w:r>
    </w:p>
    <w:p w14:paraId="28FF2C73" w14:textId="3E778273" w:rsidR="00F61E3F" w:rsidRPr="00BC086B" w:rsidRDefault="00F61E3F" w:rsidP="00BC086B">
      <w:pPr>
        <w:spacing w:after="160" w:line="259" w:lineRule="auto"/>
        <w:rPr>
          <w:rFonts w:asciiTheme="minorHAnsi" w:hAnsiTheme="minorHAnsi" w:cstheme="minorHAnsi"/>
          <w:sz w:val="28"/>
          <w:szCs w:val="28"/>
          <w:u w:val="single"/>
        </w:rPr>
      </w:pPr>
      <w:r w:rsidRPr="00BC086B">
        <w:rPr>
          <w:rFonts w:asciiTheme="minorHAnsi" w:hAnsiTheme="minorHAnsi" w:cstheme="minorHAnsi"/>
          <w:sz w:val="28"/>
          <w:szCs w:val="28"/>
          <w:u w:val="single"/>
        </w:rPr>
        <w:t>Communications</w:t>
      </w:r>
    </w:p>
    <w:p w14:paraId="0C9D2642" w14:textId="77777777" w:rsidR="00687D4D" w:rsidRPr="00BC086B" w:rsidRDefault="00687D4D" w:rsidP="00BC086B">
      <w:pPr>
        <w:pStyle w:val="ListParagraph"/>
        <w:numPr>
          <w:ilvl w:val="0"/>
          <w:numId w:val="18"/>
        </w:numPr>
        <w:spacing w:after="160" w:line="259" w:lineRule="auto"/>
        <w:ind w:left="284" w:hanging="284"/>
        <w:rPr>
          <w:rFonts w:cstheme="minorHAnsi"/>
          <w:sz w:val="28"/>
          <w:szCs w:val="28"/>
        </w:rPr>
      </w:pPr>
      <w:r w:rsidRPr="00BC086B">
        <w:rPr>
          <w:rFonts w:cstheme="minorHAnsi"/>
          <w:sz w:val="28"/>
          <w:szCs w:val="28"/>
        </w:rPr>
        <w:t>Continue to promote the Staff Networks across the organisation with a particular focus on the smaller and more remote sites</w:t>
      </w:r>
    </w:p>
    <w:p w14:paraId="66F14369" w14:textId="03D16FA6" w:rsidR="00687D4D" w:rsidRPr="00BC086B" w:rsidRDefault="00687D4D" w:rsidP="00BC086B">
      <w:pPr>
        <w:pStyle w:val="ListParagraph"/>
        <w:numPr>
          <w:ilvl w:val="0"/>
          <w:numId w:val="18"/>
        </w:numPr>
        <w:spacing w:after="160" w:line="259" w:lineRule="auto"/>
        <w:ind w:left="284" w:hanging="284"/>
        <w:rPr>
          <w:rFonts w:cstheme="minorHAnsi"/>
          <w:sz w:val="28"/>
          <w:szCs w:val="28"/>
        </w:rPr>
      </w:pPr>
      <w:r w:rsidRPr="00BC086B">
        <w:rPr>
          <w:rFonts w:cstheme="minorHAnsi"/>
          <w:sz w:val="28"/>
          <w:szCs w:val="28"/>
        </w:rPr>
        <w:t>Continue to promote and raise awareness of the Disability and Carers Passports and Reasonable Adjustments Guidance</w:t>
      </w:r>
    </w:p>
    <w:p w14:paraId="6001F863" w14:textId="577E06AD" w:rsidR="00F61E3F" w:rsidRPr="00BC086B" w:rsidRDefault="00F61E3F" w:rsidP="00BC086B">
      <w:pPr>
        <w:spacing w:after="160" w:line="259" w:lineRule="auto"/>
        <w:rPr>
          <w:rFonts w:asciiTheme="minorHAnsi" w:hAnsiTheme="minorHAnsi" w:cstheme="minorHAnsi"/>
          <w:sz w:val="28"/>
          <w:szCs w:val="28"/>
          <w:u w:val="single"/>
        </w:rPr>
      </w:pPr>
      <w:r w:rsidRPr="00BC086B">
        <w:rPr>
          <w:rFonts w:asciiTheme="minorHAnsi" w:hAnsiTheme="minorHAnsi" w:cstheme="minorHAnsi"/>
          <w:sz w:val="28"/>
          <w:szCs w:val="28"/>
          <w:u w:val="single"/>
        </w:rPr>
        <w:t>Career Progression</w:t>
      </w:r>
    </w:p>
    <w:p w14:paraId="61C1A5AD" w14:textId="379827FC" w:rsidR="00F61E3F" w:rsidRPr="00BC086B" w:rsidRDefault="001A6410"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 xml:space="preserve">Implement the programme of work developed in </w:t>
      </w:r>
      <w:r w:rsidR="00F91C1F" w:rsidRPr="00BC086B">
        <w:rPr>
          <w:rFonts w:cstheme="minorHAnsi"/>
          <w:sz w:val="28"/>
          <w:szCs w:val="28"/>
        </w:rPr>
        <w:t>2022-24</w:t>
      </w:r>
      <w:r w:rsidRPr="00BC086B">
        <w:rPr>
          <w:rFonts w:cstheme="minorHAnsi"/>
          <w:sz w:val="28"/>
          <w:szCs w:val="28"/>
        </w:rPr>
        <w:t xml:space="preserve"> </w:t>
      </w:r>
      <w:r w:rsidR="00D97F83" w:rsidRPr="00BC086B">
        <w:rPr>
          <w:rFonts w:cstheme="minorHAnsi"/>
          <w:sz w:val="28"/>
          <w:szCs w:val="28"/>
        </w:rPr>
        <w:t xml:space="preserve">to support </w:t>
      </w:r>
      <w:r w:rsidRPr="00BC086B">
        <w:rPr>
          <w:rFonts w:cstheme="minorHAnsi"/>
          <w:sz w:val="28"/>
          <w:szCs w:val="28"/>
        </w:rPr>
        <w:t xml:space="preserve">career progression for BME Nurses. </w:t>
      </w:r>
    </w:p>
    <w:p w14:paraId="72733CF6" w14:textId="7C1E0B14" w:rsidR="00F61E3F" w:rsidRPr="00BC086B" w:rsidRDefault="00F61E3F" w:rsidP="00BC086B">
      <w:pPr>
        <w:pStyle w:val="ListParagraph"/>
        <w:spacing w:after="160" w:line="259" w:lineRule="auto"/>
        <w:ind w:hanging="720"/>
        <w:rPr>
          <w:rFonts w:cstheme="minorHAnsi"/>
          <w:sz w:val="28"/>
          <w:szCs w:val="28"/>
        </w:rPr>
      </w:pPr>
    </w:p>
    <w:p w14:paraId="279C0969" w14:textId="55483249" w:rsidR="00F61E3F" w:rsidRPr="00BC086B" w:rsidRDefault="00F61E3F" w:rsidP="00BC086B">
      <w:pPr>
        <w:pStyle w:val="ListParagraph"/>
        <w:spacing w:after="160" w:line="259" w:lineRule="auto"/>
        <w:ind w:hanging="720"/>
        <w:rPr>
          <w:rFonts w:cstheme="minorHAnsi"/>
          <w:sz w:val="28"/>
          <w:szCs w:val="28"/>
          <w:u w:val="single"/>
        </w:rPr>
      </w:pPr>
      <w:r w:rsidRPr="00BC086B">
        <w:rPr>
          <w:rFonts w:cstheme="minorHAnsi"/>
          <w:sz w:val="28"/>
          <w:szCs w:val="28"/>
          <w:u w:val="single"/>
        </w:rPr>
        <w:t>Training and Education</w:t>
      </w:r>
    </w:p>
    <w:p w14:paraId="4EB94968" w14:textId="1BE2A8AE" w:rsidR="001A6410" w:rsidRPr="00BC086B" w:rsidRDefault="008C1246"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Reestablish existing</w:t>
      </w:r>
      <w:r w:rsidR="001A6410" w:rsidRPr="00BC086B">
        <w:rPr>
          <w:rFonts w:cstheme="minorHAnsi"/>
          <w:sz w:val="28"/>
          <w:szCs w:val="28"/>
        </w:rPr>
        <w:t xml:space="preserve"> BME</w:t>
      </w:r>
      <w:r w:rsidR="00F13EFE" w:rsidRPr="00BC086B">
        <w:rPr>
          <w:rFonts w:cstheme="minorHAnsi"/>
          <w:sz w:val="28"/>
          <w:szCs w:val="28"/>
        </w:rPr>
        <w:t xml:space="preserve"> Mentorship Programme</w:t>
      </w:r>
    </w:p>
    <w:p w14:paraId="624D1847" w14:textId="4CA1E77B" w:rsidR="00F13EFE" w:rsidRPr="00BC086B" w:rsidRDefault="00F13EFE"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 xml:space="preserve">Support the implementation of the </w:t>
      </w:r>
      <w:r w:rsidR="008C1246" w:rsidRPr="00BC086B">
        <w:rPr>
          <w:rFonts w:cstheme="minorHAnsi"/>
          <w:sz w:val="28"/>
          <w:szCs w:val="28"/>
        </w:rPr>
        <w:t>Women’s</w:t>
      </w:r>
      <w:r w:rsidRPr="00BC086B">
        <w:rPr>
          <w:rFonts w:cstheme="minorHAnsi"/>
          <w:sz w:val="28"/>
          <w:szCs w:val="28"/>
        </w:rPr>
        <w:t xml:space="preserve"> Network Mentoring Programme</w:t>
      </w:r>
    </w:p>
    <w:p w14:paraId="3DBD3AC9" w14:textId="77777777" w:rsidR="00F91C1F" w:rsidRPr="00BC086B" w:rsidRDefault="00F91C1F"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lastRenderedPageBreak/>
        <w:t>Review and update Fair Recruitment Training resources including a module on understanding bias and encourage completion by all recruiting managers</w:t>
      </w:r>
    </w:p>
    <w:p w14:paraId="08B5B084" w14:textId="17CAA75E" w:rsidR="00F91C1F" w:rsidRPr="00BC086B" w:rsidRDefault="00F91C1F"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Mainstream equality and human rights into NHS Lothian education and training programmes</w:t>
      </w:r>
    </w:p>
    <w:p w14:paraId="16189556" w14:textId="5BC6F658" w:rsidR="00F61E3F" w:rsidRPr="00BC086B" w:rsidRDefault="00F13EFE"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Explore how sexual misconduct in the workplace can be incorporated into relevant staff training packages and where appropriate make c</w:t>
      </w:r>
      <w:r w:rsidR="00A65EB9" w:rsidRPr="00BC086B">
        <w:rPr>
          <w:rFonts w:cstheme="minorHAnsi"/>
          <w:sz w:val="28"/>
          <w:szCs w:val="28"/>
        </w:rPr>
        <w:t>hanges to the training materials</w:t>
      </w:r>
    </w:p>
    <w:p w14:paraId="30307A88" w14:textId="77777777" w:rsidR="00F91C1F" w:rsidRPr="00BC086B" w:rsidRDefault="00F91C1F" w:rsidP="00BC086B">
      <w:pPr>
        <w:spacing w:after="160" w:line="259" w:lineRule="auto"/>
        <w:rPr>
          <w:rFonts w:asciiTheme="minorHAnsi" w:hAnsiTheme="minorHAnsi" w:cstheme="minorHAnsi"/>
          <w:sz w:val="28"/>
          <w:szCs w:val="28"/>
          <w:u w:val="single"/>
        </w:rPr>
      </w:pPr>
      <w:r w:rsidRPr="00BC086B">
        <w:rPr>
          <w:rFonts w:asciiTheme="minorHAnsi" w:hAnsiTheme="minorHAnsi" w:cstheme="minorHAnsi"/>
          <w:sz w:val="28"/>
          <w:szCs w:val="28"/>
          <w:u w:val="single"/>
        </w:rPr>
        <w:t>Support for Staff</w:t>
      </w:r>
    </w:p>
    <w:p w14:paraId="4ED98F7E" w14:textId="0370FE33" w:rsidR="00F91C1F" w:rsidRPr="00BC086B" w:rsidRDefault="00F91C1F"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Work with the Disabled Employee Network to submit evidence for Disability Confident Employer Level 3 status</w:t>
      </w:r>
    </w:p>
    <w:p w14:paraId="0B62B7AF" w14:textId="23E695E0" w:rsidR="00F91C1F" w:rsidRPr="00BC086B" w:rsidRDefault="00F91C1F"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Support the Trans Staff Experience Project already in place and consider the findings of the report and any actions that may need to be put in place</w:t>
      </w:r>
    </w:p>
    <w:p w14:paraId="652D5F0E" w14:textId="37E56C15" w:rsidR="00F91C1F" w:rsidRPr="00BC086B" w:rsidRDefault="00F91C1F" w:rsidP="00BC086B">
      <w:pPr>
        <w:pStyle w:val="ListParagraph"/>
        <w:numPr>
          <w:ilvl w:val="0"/>
          <w:numId w:val="19"/>
        </w:numPr>
        <w:spacing w:after="160" w:line="259" w:lineRule="auto"/>
        <w:ind w:left="284" w:hanging="284"/>
        <w:rPr>
          <w:rFonts w:cstheme="minorHAnsi"/>
          <w:sz w:val="28"/>
          <w:szCs w:val="28"/>
        </w:rPr>
      </w:pPr>
      <w:r w:rsidRPr="00BC086B">
        <w:rPr>
          <w:rFonts w:cstheme="minorHAnsi"/>
          <w:sz w:val="28"/>
          <w:szCs w:val="28"/>
        </w:rPr>
        <w:t>Explore and if appropriate engage with the Equally Safe at Work Employer Accreditation Programme (Close the Gap)</w:t>
      </w:r>
    </w:p>
    <w:p w14:paraId="18A49BEB" w14:textId="797A3AD9" w:rsidR="00F91C1F" w:rsidRPr="00BC086B" w:rsidRDefault="00F91C1F" w:rsidP="00BC086B">
      <w:pPr>
        <w:spacing w:after="160" w:line="259" w:lineRule="auto"/>
        <w:rPr>
          <w:rFonts w:asciiTheme="minorHAnsi" w:hAnsiTheme="minorHAnsi" w:cstheme="minorHAnsi"/>
          <w:sz w:val="28"/>
          <w:szCs w:val="28"/>
          <w:u w:val="single"/>
        </w:rPr>
      </w:pPr>
      <w:r w:rsidRPr="00BC086B">
        <w:rPr>
          <w:rFonts w:asciiTheme="minorHAnsi" w:hAnsiTheme="minorHAnsi" w:cstheme="minorHAnsi"/>
          <w:sz w:val="28"/>
          <w:szCs w:val="28"/>
          <w:u w:val="single"/>
        </w:rPr>
        <w:t>Impact</w:t>
      </w:r>
    </w:p>
    <w:p w14:paraId="4E078C88" w14:textId="77777777" w:rsidR="00A10067" w:rsidRPr="00BC086B" w:rsidRDefault="00F91C1F" w:rsidP="00BC086B">
      <w:pPr>
        <w:pStyle w:val="ListParagraph"/>
        <w:numPr>
          <w:ilvl w:val="0"/>
          <w:numId w:val="23"/>
        </w:numPr>
        <w:spacing w:after="160" w:line="259" w:lineRule="auto"/>
        <w:rPr>
          <w:rFonts w:cstheme="minorHAnsi"/>
          <w:b/>
          <w:iCs/>
          <w:sz w:val="28"/>
          <w:szCs w:val="28"/>
          <w:u w:val="single"/>
        </w:rPr>
      </w:pPr>
      <w:r w:rsidRPr="00BC086B">
        <w:rPr>
          <w:rFonts w:cstheme="minorHAnsi"/>
          <w:sz w:val="28"/>
          <w:szCs w:val="28"/>
        </w:rPr>
        <w:t xml:space="preserve">Start to consider ways that we can measure the outcome and impact of the work that is being undertaken in relation to </w:t>
      </w:r>
      <w:r w:rsidR="00A10067" w:rsidRPr="00BC086B">
        <w:rPr>
          <w:rFonts w:cstheme="minorHAnsi"/>
          <w:sz w:val="28"/>
          <w:szCs w:val="28"/>
        </w:rPr>
        <w:t>a</w:t>
      </w:r>
      <w:r w:rsidRPr="00BC086B">
        <w:rPr>
          <w:rFonts w:cstheme="minorHAnsi"/>
          <w:sz w:val="28"/>
          <w:szCs w:val="28"/>
        </w:rPr>
        <w:t xml:space="preserve">dvancing </w:t>
      </w:r>
      <w:r w:rsidR="00A10067" w:rsidRPr="00BC086B">
        <w:rPr>
          <w:rFonts w:cstheme="minorHAnsi"/>
          <w:sz w:val="28"/>
          <w:szCs w:val="28"/>
        </w:rPr>
        <w:t>e</w:t>
      </w:r>
      <w:r w:rsidRPr="00BC086B">
        <w:rPr>
          <w:rFonts w:cstheme="minorHAnsi"/>
          <w:sz w:val="28"/>
          <w:szCs w:val="28"/>
        </w:rPr>
        <w:t>qualit</w:t>
      </w:r>
      <w:r w:rsidR="00A10067" w:rsidRPr="00BC086B">
        <w:rPr>
          <w:rFonts w:cstheme="minorHAnsi"/>
          <w:sz w:val="28"/>
          <w:szCs w:val="28"/>
        </w:rPr>
        <w:t>y.</w:t>
      </w:r>
    </w:p>
    <w:p w14:paraId="313B7799" w14:textId="0505E9CE" w:rsidR="0058648B" w:rsidRPr="00BC086B" w:rsidRDefault="0058648B" w:rsidP="00BC086B">
      <w:pPr>
        <w:spacing w:after="160" w:line="259" w:lineRule="auto"/>
        <w:rPr>
          <w:rStyle w:val="Emphasis"/>
          <w:rFonts w:asciiTheme="minorHAnsi" w:hAnsiTheme="minorHAnsi" w:cstheme="minorHAnsi"/>
          <w:sz w:val="28"/>
          <w:szCs w:val="28"/>
        </w:rPr>
      </w:pPr>
      <w:r w:rsidRPr="00BC086B">
        <w:rPr>
          <w:rStyle w:val="Emphasis"/>
          <w:rFonts w:asciiTheme="minorHAnsi" w:hAnsiTheme="minorHAnsi" w:cstheme="minorHAnsi"/>
          <w:sz w:val="28"/>
          <w:szCs w:val="28"/>
        </w:rPr>
        <w:t>Section 13: Notes</w:t>
      </w:r>
    </w:p>
    <w:p w14:paraId="32DFCCCF"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Based on data from end of February 2026.</w:t>
      </w:r>
    </w:p>
    <w:p w14:paraId="668BE9D1"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Counts everyone in each role they hold.</w:t>
      </w:r>
    </w:p>
    <w:p w14:paraId="7356B121" w14:textId="4A415B1C" w:rsidR="0000739D" w:rsidRPr="00BC086B" w:rsidRDefault="0000739D" w:rsidP="00BC086B">
      <w:pPr>
        <w:pStyle w:val="ListParagraph"/>
        <w:numPr>
          <w:ilvl w:val="0"/>
          <w:numId w:val="22"/>
        </w:numPr>
        <w:spacing w:after="160" w:line="259" w:lineRule="auto"/>
        <w:ind w:left="360"/>
        <w:rPr>
          <w:sz w:val="28"/>
          <w:szCs w:val="28"/>
        </w:rPr>
      </w:pPr>
      <w:bookmarkStart w:id="131" w:name="_Hlk228290048"/>
      <w:r w:rsidRPr="00BC086B">
        <w:rPr>
          <w:sz w:val="28"/>
          <w:szCs w:val="28"/>
        </w:rPr>
        <w:t>Data in this report is presented in an aggregated format. In a small number of cases, additional steps have been taken to minimise the risk of identifying individuals where very small numbers arise. These adjustments have been applied selectively to maintain confidentiality while preserving the overall transparency and usefulness of the data.</w:t>
      </w:r>
    </w:p>
    <w:bookmarkEnd w:id="131"/>
    <w:p w14:paraId="30EC448E"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Completion rate includes all except ‘don’t know’ and ‘unknown’ answers.</w:t>
      </w:r>
    </w:p>
    <w:p w14:paraId="3D4B92B8" w14:textId="30183B03"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Incomplete = ‘don’t know’ and ‘unknown’ answers.</w:t>
      </w:r>
    </w:p>
    <w:p w14:paraId="18080BD6" w14:textId="563EE64C"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The Lothian working age population refers to those aged 16-69 unless stated otherwise.</w:t>
      </w:r>
    </w:p>
    <w:p w14:paraId="3013D367"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lastRenderedPageBreak/>
        <w:t>Ethnic group: In the applications data (sourced from JobTrain) ‘Dual/Multiple Nationalities’ is available as an option under ethnic group. In this report we have decided to include applicants who have identified as ‘Dual/Multiple Nationalities’ under ‘Unknown’, as it doesn’t relate to ethnicity, but rather nationality.</w:t>
      </w:r>
    </w:p>
    <w:p w14:paraId="22BD29EB" w14:textId="1F214048"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JobTrain: A person will be counted more than once if they have applied more than once. This could be for the same role or for different roles.</w:t>
      </w:r>
    </w:p>
    <w:p w14:paraId="20CA5F16" w14:textId="73E15D5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New starts: The new starts figures include new starts between April 2024 and February 2025, who are still in post in February 2025.</w:t>
      </w:r>
    </w:p>
    <w:p w14:paraId="5C259558"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New starts: The new starts figures include only individuals who are new to the organisation and exclude employees who have changed roles or departments internally. New starts figures should not be compared directly with applications data to infer application-to-hire outcomes. This is because the new starts figures do not account for internal transfers or redeployments, which may result in appointments without a corresponding external application.</w:t>
      </w:r>
    </w:p>
    <w:p w14:paraId="177C7637" w14:textId="79ADF78F" w:rsidR="0058648B" w:rsidRPr="00BC086B" w:rsidRDefault="0058648B" w:rsidP="00BC086B">
      <w:pPr>
        <w:pStyle w:val="ListParagraph"/>
        <w:numPr>
          <w:ilvl w:val="0"/>
          <w:numId w:val="22"/>
        </w:numPr>
        <w:spacing w:after="160" w:line="259" w:lineRule="auto"/>
        <w:ind w:left="360"/>
        <w:rPr>
          <w:sz w:val="28"/>
          <w:szCs w:val="28"/>
        </w:rPr>
      </w:pPr>
      <w:r w:rsidRPr="00BC086B">
        <w:rPr>
          <w:bCs/>
          <w:sz w:val="28"/>
          <w:szCs w:val="28"/>
        </w:rPr>
        <w:t>Staff Promotion/Re-grading:</w:t>
      </w:r>
      <w:r w:rsidRPr="00BC086B">
        <w:rPr>
          <w:sz w:val="28"/>
          <w:szCs w:val="28"/>
        </w:rPr>
        <w:t xml:space="preserve"> </w:t>
      </w:r>
      <w:r w:rsidRPr="00BC086B">
        <w:rPr>
          <w:bCs/>
          <w:sz w:val="28"/>
          <w:szCs w:val="28"/>
        </w:rPr>
        <w:t>Staff Promotion/Re-grading</w:t>
      </w:r>
      <w:r w:rsidRPr="00BC086B">
        <w:rPr>
          <w:sz w:val="28"/>
          <w:szCs w:val="28"/>
        </w:rPr>
        <w:t>s are defined as moving up a grade, whether this is through promotion or through the job evaluation process.</w:t>
      </w:r>
    </w:p>
    <w:p w14:paraId="6C7BBFFB" w14:textId="48F19F20" w:rsidR="0058648B" w:rsidRPr="00BC086B" w:rsidRDefault="0058648B" w:rsidP="00BC086B">
      <w:pPr>
        <w:pStyle w:val="ListParagraph"/>
        <w:numPr>
          <w:ilvl w:val="0"/>
          <w:numId w:val="22"/>
        </w:numPr>
        <w:spacing w:after="160" w:line="259" w:lineRule="auto"/>
        <w:ind w:left="360"/>
        <w:rPr>
          <w:sz w:val="28"/>
          <w:szCs w:val="28"/>
        </w:rPr>
      </w:pPr>
      <w:r w:rsidRPr="00BC086B">
        <w:rPr>
          <w:bCs/>
          <w:sz w:val="28"/>
          <w:szCs w:val="28"/>
        </w:rPr>
        <w:t>Staff Promotion/Re-grading:</w:t>
      </w:r>
      <w:r w:rsidRPr="00BC086B">
        <w:rPr>
          <w:sz w:val="28"/>
          <w:szCs w:val="28"/>
        </w:rPr>
        <w:t xml:space="preserve"> Promotions only include those who had a promotion between April 2025 and February 2026 and excludes anyone who left in that time. Only looks at staff that were in post in February 2026.</w:t>
      </w:r>
    </w:p>
    <w:p w14:paraId="0A26A5A5" w14:textId="65810BA6" w:rsidR="0058648B" w:rsidRPr="00BC086B" w:rsidRDefault="0058648B" w:rsidP="00BC086B">
      <w:pPr>
        <w:pStyle w:val="ListParagraph"/>
        <w:numPr>
          <w:ilvl w:val="0"/>
          <w:numId w:val="22"/>
        </w:numPr>
        <w:spacing w:after="160" w:line="259" w:lineRule="auto"/>
        <w:ind w:left="360"/>
        <w:rPr>
          <w:sz w:val="28"/>
          <w:szCs w:val="28"/>
        </w:rPr>
      </w:pPr>
      <w:r w:rsidRPr="00BC086B">
        <w:rPr>
          <w:bCs/>
          <w:sz w:val="28"/>
          <w:szCs w:val="28"/>
        </w:rPr>
        <w:t>Staff Promotion/Re-grading:</w:t>
      </w:r>
      <w:r w:rsidRPr="00BC086B">
        <w:rPr>
          <w:sz w:val="28"/>
          <w:szCs w:val="28"/>
        </w:rPr>
        <w:t xml:space="preserve"> Resident doctors moving between the different ‘grades’ (e.g. FY1 and FY2) is not seen as a promotion, but a natural progression.</w:t>
      </w:r>
    </w:p>
    <w:p w14:paraId="76335173"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Leavers: The leaving figures excludes bank staff, and doctors in training, and individuals are counted once for every role they have left.</w:t>
      </w:r>
    </w:p>
    <w:p w14:paraId="1CE1A7FE" w14:textId="41922BFC"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Bank Staff: Includes staff who only had a bank contract and also work in February 2026.</w:t>
      </w:r>
    </w:p>
    <w:p w14:paraId="37F8DA1B" w14:textId="77777777" w:rsidR="0058648B" w:rsidRPr="00BC086B" w:rsidRDefault="0058648B" w:rsidP="00BC086B">
      <w:pPr>
        <w:pStyle w:val="ListParagraph"/>
        <w:numPr>
          <w:ilvl w:val="0"/>
          <w:numId w:val="22"/>
        </w:numPr>
        <w:spacing w:after="160" w:line="259" w:lineRule="auto"/>
        <w:ind w:left="360"/>
        <w:rPr>
          <w:sz w:val="28"/>
          <w:szCs w:val="28"/>
        </w:rPr>
      </w:pPr>
      <w:r w:rsidRPr="00BC086B">
        <w:rPr>
          <w:sz w:val="28"/>
          <w:szCs w:val="28"/>
        </w:rPr>
        <w:t>Lothian health board population comparisons categories are not always an exact match due to how data have been aggregated. An example of this is the ethnic groups where Scottish Census have chosen to aggregate some of the ethnicities e.g. white – Roma have been included under white – other in the census data. A note they have on their website: “Whilst the main ethnic group categories have not changed from 2011, some of the detailed response options were changed, and may be aggregated in outputs depending on table design”.</w:t>
      </w:r>
    </w:p>
    <w:p w14:paraId="60D40E5B" w14:textId="77777777" w:rsidR="0058648B" w:rsidRPr="00BB0229" w:rsidRDefault="0058648B" w:rsidP="0058648B">
      <w:pPr>
        <w:pStyle w:val="ListParagraph"/>
        <w:spacing w:line="0" w:lineRule="atLeast"/>
        <w:jc w:val="both"/>
      </w:pPr>
    </w:p>
    <w:p w14:paraId="42379D03" w14:textId="77777777" w:rsidR="0058648B" w:rsidRPr="00F44F04" w:rsidRDefault="0058648B" w:rsidP="0058648B"/>
    <w:p w14:paraId="3C6CBEC8" w14:textId="77777777" w:rsidR="0058648B" w:rsidRPr="00C41FB5" w:rsidRDefault="0058648B" w:rsidP="00F61E3F">
      <w:pPr>
        <w:pStyle w:val="ListParagraph"/>
        <w:jc w:val="both"/>
        <w:rPr>
          <w:rFonts w:cstheme="minorHAnsi"/>
          <w:color w:val="FF0000"/>
        </w:rPr>
      </w:pPr>
    </w:p>
    <w:sectPr w:rsidR="0058648B" w:rsidRPr="00C41FB5" w:rsidSect="009C74CA">
      <w:footerReference w:type="even" r:id="rId47"/>
      <w:footerReference w:type="default" r:id="rId48"/>
      <w:pgSz w:w="16838" w:h="11906" w:orient="landscape" w:code="9"/>
      <w:pgMar w:top="720" w:right="720" w:bottom="993" w:left="720" w:header="709" w:footer="50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EF8F5" w14:textId="77777777" w:rsidR="00E262E9" w:rsidRDefault="00E262E9">
      <w:r>
        <w:separator/>
      </w:r>
    </w:p>
  </w:endnote>
  <w:endnote w:type="continuationSeparator" w:id="0">
    <w:p w14:paraId="2FBB978D" w14:textId="77777777" w:rsidR="00E262E9" w:rsidRDefault="00E2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A9FC3" w14:textId="62F9219C" w:rsidR="009A0583" w:rsidRDefault="009A0583" w:rsidP="00502F3D">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15</w:t>
    </w:r>
    <w:r>
      <w:rPr>
        <w:rStyle w:val="PageNumber"/>
        <w:rFonts w:cs="Arial"/>
      </w:rPr>
      <w:fldChar w:fldCharType="end"/>
    </w:r>
  </w:p>
  <w:p w14:paraId="551FB742" w14:textId="77777777" w:rsidR="009A0583" w:rsidRDefault="009A0583" w:rsidP="005A5D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D8E2" w14:textId="68154AE4" w:rsidR="009A0583" w:rsidRDefault="009A0583" w:rsidP="00502F3D">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65EB9">
      <w:rPr>
        <w:rStyle w:val="PageNumber"/>
        <w:rFonts w:cs="Arial"/>
        <w:noProof/>
      </w:rPr>
      <w:t>104</w:t>
    </w:r>
    <w:r>
      <w:rPr>
        <w:rStyle w:val="PageNumber"/>
        <w:rFonts w:cs="Arial"/>
      </w:rPr>
      <w:fldChar w:fldCharType="end"/>
    </w:r>
  </w:p>
  <w:p w14:paraId="6A1F25AC" w14:textId="77777777" w:rsidR="009A0583" w:rsidRDefault="009A0583" w:rsidP="005A5D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83CA6" w14:textId="77777777" w:rsidR="00E262E9" w:rsidRDefault="00E262E9">
      <w:r>
        <w:separator/>
      </w:r>
    </w:p>
  </w:footnote>
  <w:footnote w:type="continuationSeparator" w:id="0">
    <w:p w14:paraId="40613DFB" w14:textId="77777777" w:rsidR="00E262E9" w:rsidRDefault="00E26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149"/>
    <w:multiLevelType w:val="hybridMultilevel"/>
    <w:tmpl w:val="DF4AA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4A0448"/>
    <w:multiLevelType w:val="hybridMultilevel"/>
    <w:tmpl w:val="4172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35794"/>
    <w:multiLevelType w:val="hybridMultilevel"/>
    <w:tmpl w:val="46F0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04627"/>
    <w:multiLevelType w:val="multilevel"/>
    <w:tmpl w:val="FF04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8B765E"/>
    <w:multiLevelType w:val="hybridMultilevel"/>
    <w:tmpl w:val="816EE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11F58"/>
    <w:multiLevelType w:val="hybridMultilevel"/>
    <w:tmpl w:val="0D78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3577EF"/>
    <w:multiLevelType w:val="hybridMultilevel"/>
    <w:tmpl w:val="F3EA2268"/>
    <w:lvl w:ilvl="0" w:tplc="0B10B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4913CA"/>
    <w:multiLevelType w:val="hybridMultilevel"/>
    <w:tmpl w:val="E27C5BB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96A6168"/>
    <w:multiLevelType w:val="hybridMultilevel"/>
    <w:tmpl w:val="6A9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B755D"/>
    <w:multiLevelType w:val="hybridMultilevel"/>
    <w:tmpl w:val="6D26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64172"/>
    <w:multiLevelType w:val="hybridMultilevel"/>
    <w:tmpl w:val="DFDC75D2"/>
    <w:lvl w:ilvl="0" w:tplc="9D9029E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BA11B6"/>
    <w:multiLevelType w:val="hybridMultilevel"/>
    <w:tmpl w:val="587E7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FD55467"/>
    <w:multiLevelType w:val="hybridMultilevel"/>
    <w:tmpl w:val="2C68E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472E62"/>
    <w:multiLevelType w:val="hybridMultilevel"/>
    <w:tmpl w:val="5FBC3F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93DFD"/>
    <w:multiLevelType w:val="hybridMultilevel"/>
    <w:tmpl w:val="A0A08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FA75C5"/>
    <w:multiLevelType w:val="hybridMultilevel"/>
    <w:tmpl w:val="CA3E2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C452A"/>
    <w:multiLevelType w:val="hybridMultilevel"/>
    <w:tmpl w:val="E114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23EE2"/>
    <w:multiLevelType w:val="hybridMultilevel"/>
    <w:tmpl w:val="6FF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010DA9"/>
    <w:multiLevelType w:val="hybridMultilevel"/>
    <w:tmpl w:val="FE5A56B6"/>
    <w:lvl w:ilvl="0" w:tplc="FCD05B0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5F466A"/>
    <w:multiLevelType w:val="hybridMultilevel"/>
    <w:tmpl w:val="034E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AD2EF8"/>
    <w:multiLevelType w:val="multilevel"/>
    <w:tmpl w:val="51C2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F74E00"/>
    <w:multiLevelType w:val="hybridMultilevel"/>
    <w:tmpl w:val="3D0C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724AC"/>
    <w:multiLevelType w:val="hybridMultilevel"/>
    <w:tmpl w:val="45FE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077743">
    <w:abstractNumId w:val="10"/>
  </w:num>
  <w:num w:numId="2" w16cid:durableId="1924488482">
    <w:abstractNumId w:val="13"/>
  </w:num>
  <w:num w:numId="3" w16cid:durableId="868682354">
    <w:abstractNumId w:val="7"/>
  </w:num>
  <w:num w:numId="4" w16cid:durableId="425731115">
    <w:abstractNumId w:val="0"/>
  </w:num>
  <w:num w:numId="5" w16cid:durableId="1051536961">
    <w:abstractNumId w:val="21"/>
  </w:num>
  <w:num w:numId="6" w16cid:durableId="1801146910">
    <w:abstractNumId w:val="2"/>
  </w:num>
  <w:num w:numId="7" w16cid:durableId="2109152765">
    <w:abstractNumId w:val="15"/>
  </w:num>
  <w:num w:numId="8" w16cid:durableId="858588784">
    <w:abstractNumId w:val="12"/>
  </w:num>
  <w:num w:numId="9" w16cid:durableId="1459566896">
    <w:abstractNumId w:val="14"/>
  </w:num>
  <w:num w:numId="10" w16cid:durableId="2110656510">
    <w:abstractNumId w:val="8"/>
  </w:num>
  <w:num w:numId="11" w16cid:durableId="2061514345">
    <w:abstractNumId w:val="1"/>
  </w:num>
  <w:num w:numId="12" w16cid:durableId="938099725">
    <w:abstractNumId w:val="3"/>
  </w:num>
  <w:num w:numId="13" w16cid:durableId="2126583696">
    <w:abstractNumId w:val="20"/>
  </w:num>
  <w:num w:numId="14" w16cid:durableId="1274484317">
    <w:abstractNumId w:val="11"/>
  </w:num>
  <w:num w:numId="15" w16cid:durableId="1844971427">
    <w:abstractNumId w:val="17"/>
  </w:num>
  <w:num w:numId="16" w16cid:durableId="296375764">
    <w:abstractNumId w:val="19"/>
  </w:num>
  <w:num w:numId="17" w16cid:durableId="1147943032">
    <w:abstractNumId w:val="16"/>
  </w:num>
  <w:num w:numId="18" w16cid:durableId="300306786">
    <w:abstractNumId w:val="4"/>
  </w:num>
  <w:num w:numId="19" w16cid:durableId="95642882">
    <w:abstractNumId w:val="22"/>
  </w:num>
  <w:num w:numId="20" w16cid:durableId="1272662364">
    <w:abstractNumId w:val="5"/>
  </w:num>
  <w:num w:numId="21" w16cid:durableId="1284768603">
    <w:abstractNumId w:val="9"/>
  </w:num>
  <w:num w:numId="22" w16cid:durableId="370493631">
    <w:abstractNumId w:val="6"/>
  </w:num>
  <w:num w:numId="23" w16cid:durableId="20679888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F37"/>
    <w:rsid w:val="00002768"/>
    <w:rsid w:val="000047CF"/>
    <w:rsid w:val="00004C3D"/>
    <w:rsid w:val="00005396"/>
    <w:rsid w:val="00005D03"/>
    <w:rsid w:val="0000739D"/>
    <w:rsid w:val="00007B7C"/>
    <w:rsid w:val="00010A57"/>
    <w:rsid w:val="00010A9E"/>
    <w:rsid w:val="00011D80"/>
    <w:rsid w:val="00012CB5"/>
    <w:rsid w:val="00012EE8"/>
    <w:rsid w:val="00013A19"/>
    <w:rsid w:val="0001609B"/>
    <w:rsid w:val="0001625F"/>
    <w:rsid w:val="00016412"/>
    <w:rsid w:val="00022A66"/>
    <w:rsid w:val="000244E6"/>
    <w:rsid w:val="0003170B"/>
    <w:rsid w:val="000340D0"/>
    <w:rsid w:val="00044D13"/>
    <w:rsid w:val="0004620F"/>
    <w:rsid w:val="000504D2"/>
    <w:rsid w:val="00050DBA"/>
    <w:rsid w:val="00052602"/>
    <w:rsid w:val="00052777"/>
    <w:rsid w:val="0005423D"/>
    <w:rsid w:val="00054C7F"/>
    <w:rsid w:val="00055993"/>
    <w:rsid w:val="0005789A"/>
    <w:rsid w:val="00057A05"/>
    <w:rsid w:val="00063E49"/>
    <w:rsid w:val="00064ACB"/>
    <w:rsid w:val="000656ED"/>
    <w:rsid w:val="00070F98"/>
    <w:rsid w:val="00071599"/>
    <w:rsid w:val="000726BF"/>
    <w:rsid w:val="000730D2"/>
    <w:rsid w:val="0007341E"/>
    <w:rsid w:val="00074E50"/>
    <w:rsid w:val="000769D1"/>
    <w:rsid w:val="00076D1E"/>
    <w:rsid w:val="00076ED5"/>
    <w:rsid w:val="00077891"/>
    <w:rsid w:val="000801CE"/>
    <w:rsid w:val="00080B8D"/>
    <w:rsid w:val="00081866"/>
    <w:rsid w:val="00081F6C"/>
    <w:rsid w:val="000820F7"/>
    <w:rsid w:val="00082F07"/>
    <w:rsid w:val="00084CC1"/>
    <w:rsid w:val="000873EB"/>
    <w:rsid w:val="000908F8"/>
    <w:rsid w:val="000918C4"/>
    <w:rsid w:val="0009465B"/>
    <w:rsid w:val="00095409"/>
    <w:rsid w:val="00097D77"/>
    <w:rsid w:val="000A04F3"/>
    <w:rsid w:val="000A0661"/>
    <w:rsid w:val="000A0B85"/>
    <w:rsid w:val="000A1062"/>
    <w:rsid w:val="000A40FD"/>
    <w:rsid w:val="000A54F4"/>
    <w:rsid w:val="000A63AC"/>
    <w:rsid w:val="000A6B99"/>
    <w:rsid w:val="000A79CA"/>
    <w:rsid w:val="000B0B9A"/>
    <w:rsid w:val="000B267A"/>
    <w:rsid w:val="000B29DF"/>
    <w:rsid w:val="000B4CDE"/>
    <w:rsid w:val="000B6F66"/>
    <w:rsid w:val="000B76FD"/>
    <w:rsid w:val="000C0117"/>
    <w:rsid w:val="000C0ADA"/>
    <w:rsid w:val="000C1528"/>
    <w:rsid w:val="000C1FAD"/>
    <w:rsid w:val="000C264B"/>
    <w:rsid w:val="000C4566"/>
    <w:rsid w:val="000C46C6"/>
    <w:rsid w:val="000C4962"/>
    <w:rsid w:val="000C53AA"/>
    <w:rsid w:val="000C600C"/>
    <w:rsid w:val="000D3A4B"/>
    <w:rsid w:val="000D4D76"/>
    <w:rsid w:val="000D582D"/>
    <w:rsid w:val="000D5AE9"/>
    <w:rsid w:val="000E0ACF"/>
    <w:rsid w:val="000E0D12"/>
    <w:rsid w:val="000E2097"/>
    <w:rsid w:val="000E4C1C"/>
    <w:rsid w:val="000E6235"/>
    <w:rsid w:val="000E6507"/>
    <w:rsid w:val="000E69DD"/>
    <w:rsid w:val="000E6F37"/>
    <w:rsid w:val="000E7C33"/>
    <w:rsid w:val="000F03CA"/>
    <w:rsid w:val="000F449C"/>
    <w:rsid w:val="000F6202"/>
    <w:rsid w:val="000F791A"/>
    <w:rsid w:val="00100ABD"/>
    <w:rsid w:val="00101B9E"/>
    <w:rsid w:val="00103400"/>
    <w:rsid w:val="00105A7C"/>
    <w:rsid w:val="00110A1B"/>
    <w:rsid w:val="00112730"/>
    <w:rsid w:val="00114654"/>
    <w:rsid w:val="00115108"/>
    <w:rsid w:val="00115CC4"/>
    <w:rsid w:val="00116E1C"/>
    <w:rsid w:val="00117F94"/>
    <w:rsid w:val="00120310"/>
    <w:rsid w:val="00123251"/>
    <w:rsid w:val="00124176"/>
    <w:rsid w:val="0012512D"/>
    <w:rsid w:val="00125A04"/>
    <w:rsid w:val="0013158D"/>
    <w:rsid w:val="00133706"/>
    <w:rsid w:val="00133B57"/>
    <w:rsid w:val="001354DD"/>
    <w:rsid w:val="00135975"/>
    <w:rsid w:val="00136450"/>
    <w:rsid w:val="001375F6"/>
    <w:rsid w:val="001377B7"/>
    <w:rsid w:val="0014042B"/>
    <w:rsid w:val="00142A03"/>
    <w:rsid w:val="00143C88"/>
    <w:rsid w:val="00147A2B"/>
    <w:rsid w:val="00151000"/>
    <w:rsid w:val="00151713"/>
    <w:rsid w:val="0015287E"/>
    <w:rsid w:val="001533A1"/>
    <w:rsid w:val="001545F3"/>
    <w:rsid w:val="00154F8B"/>
    <w:rsid w:val="00157B93"/>
    <w:rsid w:val="00157BD3"/>
    <w:rsid w:val="001613F6"/>
    <w:rsid w:val="0016144E"/>
    <w:rsid w:val="00163212"/>
    <w:rsid w:val="0016344C"/>
    <w:rsid w:val="00164363"/>
    <w:rsid w:val="00167882"/>
    <w:rsid w:val="00167A9A"/>
    <w:rsid w:val="00167AC3"/>
    <w:rsid w:val="00167B4C"/>
    <w:rsid w:val="00171748"/>
    <w:rsid w:val="00171D25"/>
    <w:rsid w:val="00172F37"/>
    <w:rsid w:val="001735DA"/>
    <w:rsid w:val="001747AE"/>
    <w:rsid w:val="001762CB"/>
    <w:rsid w:val="0017663D"/>
    <w:rsid w:val="00176866"/>
    <w:rsid w:val="0017714F"/>
    <w:rsid w:val="001773D9"/>
    <w:rsid w:val="0018413B"/>
    <w:rsid w:val="001841F1"/>
    <w:rsid w:val="00184E4F"/>
    <w:rsid w:val="001854BA"/>
    <w:rsid w:val="001873E1"/>
    <w:rsid w:val="00190C80"/>
    <w:rsid w:val="00192156"/>
    <w:rsid w:val="0019369F"/>
    <w:rsid w:val="00194A60"/>
    <w:rsid w:val="001961F7"/>
    <w:rsid w:val="0019682A"/>
    <w:rsid w:val="00196CAF"/>
    <w:rsid w:val="001974FF"/>
    <w:rsid w:val="001A050A"/>
    <w:rsid w:val="001A0AE5"/>
    <w:rsid w:val="001A22CC"/>
    <w:rsid w:val="001A3DF8"/>
    <w:rsid w:val="001A633C"/>
    <w:rsid w:val="001A6410"/>
    <w:rsid w:val="001A7C23"/>
    <w:rsid w:val="001B0D71"/>
    <w:rsid w:val="001B1EA7"/>
    <w:rsid w:val="001B1F07"/>
    <w:rsid w:val="001B243A"/>
    <w:rsid w:val="001B2C61"/>
    <w:rsid w:val="001B3B8F"/>
    <w:rsid w:val="001B53F6"/>
    <w:rsid w:val="001B71DC"/>
    <w:rsid w:val="001C0B20"/>
    <w:rsid w:val="001C15C2"/>
    <w:rsid w:val="001C33F0"/>
    <w:rsid w:val="001C3CF3"/>
    <w:rsid w:val="001C5CB8"/>
    <w:rsid w:val="001C5F61"/>
    <w:rsid w:val="001C6752"/>
    <w:rsid w:val="001C797A"/>
    <w:rsid w:val="001D002F"/>
    <w:rsid w:val="001D4254"/>
    <w:rsid w:val="001D7836"/>
    <w:rsid w:val="001E48AF"/>
    <w:rsid w:val="001E4A4E"/>
    <w:rsid w:val="001E50B7"/>
    <w:rsid w:val="001E6611"/>
    <w:rsid w:val="001F0525"/>
    <w:rsid w:val="001F14D1"/>
    <w:rsid w:val="001F419A"/>
    <w:rsid w:val="001F4AF8"/>
    <w:rsid w:val="001F5D8F"/>
    <w:rsid w:val="001F6141"/>
    <w:rsid w:val="001F7373"/>
    <w:rsid w:val="00201A0B"/>
    <w:rsid w:val="00201D8E"/>
    <w:rsid w:val="002020FB"/>
    <w:rsid w:val="00202659"/>
    <w:rsid w:val="002032FC"/>
    <w:rsid w:val="002047F4"/>
    <w:rsid w:val="00211D96"/>
    <w:rsid w:val="00214883"/>
    <w:rsid w:val="00215417"/>
    <w:rsid w:val="00216747"/>
    <w:rsid w:val="00216C90"/>
    <w:rsid w:val="00223557"/>
    <w:rsid w:val="00226E11"/>
    <w:rsid w:val="00230C07"/>
    <w:rsid w:val="00231591"/>
    <w:rsid w:val="00231D8E"/>
    <w:rsid w:val="00232A38"/>
    <w:rsid w:val="00232F57"/>
    <w:rsid w:val="0023323A"/>
    <w:rsid w:val="00233CAF"/>
    <w:rsid w:val="00234657"/>
    <w:rsid w:val="002346D9"/>
    <w:rsid w:val="00236004"/>
    <w:rsid w:val="00236DE7"/>
    <w:rsid w:val="00237691"/>
    <w:rsid w:val="00237B68"/>
    <w:rsid w:val="00240C8D"/>
    <w:rsid w:val="00240C95"/>
    <w:rsid w:val="002412D7"/>
    <w:rsid w:val="00243C74"/>
    <w:rsid w:val="002441C9"/>
    <w:rsid w:val="00244901"/>
    <w:rsid w:val="00246165"/>
    <w:rsid w:val="0025231C"/>
    <w:rsid w:val="00252F55"/>
    <w:rsid w:val="00253285"/>
    <w:rsid w:val="002535A8"/>
    <w:rsid w:val="002544B9"/>
    <w:rsid w:val="002559BE"/>
    <w:rsid w:val="00256030"/>
    <w:rsid w:val="0025646B"/>
    <w:rsid w:val="00256C2B"/>
    <w:rsid w:val="00263051"/>
    <w:rsid w:val="0026539A"/>
    <w:rsid w:val="00266A57"/>
    <w:rsid w:val="002675A0"/>
    <w:rsid w:val="002676CA"/>
    <w:rsid w:val="00270ADE"/>
    <w:rsid w:val="00270D06"/>
    <w:rsid w:val="00271974"/>
    <w:rsid w:val="002723C8"/>
    <w:rsid w:val="002738EC"/>
    <w:rsid w:val="00276062"/>
    <w:rsid w:val="00276B8B"/>
    <w:rsid w:val="00276BC7"/>
    <w:rsid w:val="0028043D"/>
    <w:rsid w:val="0029064F"/>
    <w:rsid w:val="00290D07"/>
    <w:rsid w:val="00295A91"/>
    <w:rsid w:val="002A0BD4"/>
    <w:rsid w:val="002A0CE4"/>
    <w:rsid w:val="002A1642"/>
    <w:rsid w:val="002A3198"/>
    <w:rsid w:val="002A386C"/>
    <w:rsid w:val="002A6344"/>
    <w:rsid w:val="002A77C4"/>
    <w:rsid w:val="002A7D53"/>
    <w:rsid w:val="002B0F8A"/>
    <w:rsid w:val="002B137A"/>
    <w:rsid w:val="002B1E16"/>
    <w:rsid w:val="002B3EBE"/>
    <w:rsid w:val="002B6099"/>
    <w:rsid w:val="002B65A3"/>
    <w:rsid w:val="002B6857"/>
    <w:rsid w:val="002C02FD"/>
    <w:rsid w:val="002C0642"/>
    <w:rsid w:val="002C1ABC"/>
    <w:rsid w:val="002C296C"/>
    <w:rsid w:val="002C3003"/>
    <w:rsid w:val="002C31EC"/>
    <w:rsid w:val="002C3714"/>
    <w:rsid w:val="002C6624"/>
    <w:rsid w:val="002D609D"/>
    <w:rsid w:val="002D6FB3"/>
    <w:rsid w:val="002E0142"/>
    <w:rsid w:val="002E2901"/>
    <w:rsid w:val="002E42F7"/>
    <w:rsid w:val="002E4FCF"/>
    <w:rsid w:val="002E5407"/>
    <w:rsid w:val="002E7CF2"/>
    <w:rsid w:val="002F093A"/>
    <w:rsid w:val="002F0A54"/>
    <w:rsid w:val="002F1453"/>
    <w:rsid w:val="002F1988"/>
    <w:rsid w:val="002F2EF5"/>
    <w:rsid w:val="002F5149"/>
    <w:rsid w:val="002F6239"/>
    <w:rsid w:val="00300463"/>
    <w:rsid w:val="00301CEF"/>
    <w:rsid w:val="00302575"/>
    <w:rsid w:val="00303E3C"/>
    <w:rsid w:val="003049A9"/>
    <w:rsid w:val="0030514B"/>
    <w:rsid w:val="00305429"/>
    <w:rsid w:val="00305DDE"/>
    <w:rsid w:val="003104CF"/>
    <w:rsid w:val="003108F9"/>
    <w:rsid w:val="00310FD4"/>
    <w:rsid w:val="00312C57"/>
    <w:rsid w:val="00313750"/>
    <w:rsid w:val="00316F11"/>
    <w:rsid w:val="00317C05"/>
    <w:rsid w:val="00317D09"/>
    <w:rsid w:val="00320AC6"/>
    <w:rsid w:val="00325A24"/>
    <w:rsid w:val="00326A50"/>
    <w:rsid w:val="00331040"/>
    <w:rsid w:val="00331E0C"/>
    <w:rsid w:val="003324F4"/>
    <w:rsid w:val="00334751"/>
    <w:rsid w:val="0033491E"/>
    <w:rsid w:val="00334A13"/>
    <w:rsid w:val="00336CF2"/>
    <w:rsid w:val="00341926"/>
    <w:rsid w:val="00341D33"/>
    <w:rsid w:val="00342E21"/>
    <w:rsid w:val="003439A1"/>
    <w:rsid w:val="003449F8"/>
    <w:rsid w:val="00345D47"/>
    <w:rsid w:val="00346A6F"/>
    <w:rsid w:val="003473CC"/>
    <w:rsid w:val="00350A1B"/>
    <w:rsid w:val="00353239"/>
    <w:rsid w:val="003533E8"/>
    <w:rsid w:val="00353AAE"/>
    <w:rsid w:val="00354F73"/>
    <w:rsid w:val="00357F96"/>
    <w:rsid w:val="00361E3C"/>
    <w:rsid w:val="00363AE9"/>
    <w:rsid w:val="00363CA8"/>
    <w:rsid w:val="00363CF8"/>
    <w:rsid w:val="003668C1"/>
    <w:rsid w:val="003668C7"/>
    <w:rsid w:val="00370223"/>
    <w:rsid w:val="00371011"/>
    <w:rsid w:val="00371968"/>
    <w:rsid w:val="003726A0"/>
    <w:rsid w:val="0037627A"/>
    <w:rsid w:val="00377481"/>
    <w:rsid w:val="00377CFE"/>
    <w:rsid w:val="00381601"/>
    <w:rsid w:val="00382765"/>
    <w:rsid w:val="003833FC"/>
    <w:rsid w:val="00387C9A"/>
    <w:rsid w:val="00390472"/>
    <w:rsid w:val="00391A9B"/>
    <w:rsid w:val="00391E4E"/>
    <w:rsid w:val="00393805"/>
    <w:rsid w:val="0039535E"/>
    <w:rsid w:val="00395D04"/>
    <w:rsid w:val="0039656F"/>
    <w:rsid w:val="003970C6"/>
    <w:rsid w:val="00397BD2"/>
    <w:rsid w:val="003A0FC5"/>
    <w:rsid w:val="003A11F7"/>
    <w:rsid w:val="003A37E1"/>
    <w:rsid w:val="003A5222"/>
    <w:rsid w:val="003A5EF8"/>
    <w:rsid w:val="003A6E42"/>
    <w:rsid w:val="003A7332"/>
    <w:rsid w:val="003B1A0D"/>
    <w:rsid w:val="003B2072"/>
    <w:rsid w:val="003B2804"/>
    <w:rsid w:val="003B3CB2"/>
    <w:rsid w:val="003B4C8D"/>
    <w:rsid w:val="003B532D"/>
    <w:rsid w:val="003C0254"/>
    <w:rsid w:val="003C1644"/>
    <w:rsid w:val="003C3687"/>
    <w:rsid w:val="003C3C0E"/>
    <w:rsid w:val="003C3C2B"/>
    <w:rsid w:val="003C48B7"/>
    <w:rsid w:val="003C7C89"/>
    <w:rsid w:val="003D0CCB"/>
    <w:rsid w:val="003D1A9D"/>
    <w:rsid w:val="003D1B45"/>
    <w:rsid w:val="003D3B4F"/>
    <w:rsid w:val="003D57F3"/>
    <w:rsid w:val="003D5EC1"/>
    <w:rsid w:val="003D68D6"/>
    <w:rsid w:val="003D7E9F"/>
    <w:rsid w:val="003E01CC"/>
    <w:rsid w:val="003E0F43"/>
    <w:rsid w:val="003E123A"/>
    <w:rsid w:val="003E29E7"/>
    <w:rsid w:val="003E2D97"/>
    <w:rsid w:val="003E407D"/>
    <w:rsid w:val="003E6BD8"/>
    <w:rsid w:val="003E6FAA"/>
    <w:rsid w:val="003E7D99"/>
    <w:rsid w:val="003F0ADD"/>
    <w:rsid w:val="003F15BD"/>
    <w:rsid w:val="003F2C04"/>
    <w:rsid w:val="003F3781"/>
    <w:rsid w:val="003F7289"/>
    <w:rsid w:val="004027A3"/>
    <w:rsid w:val="00402B0D"/>
    <w:rsid w:val="004042A0"/>
    <w:rsid w:val="00405022"/>
    <w:rsid w:val="0040778E"/>
    <w:rsid w:val="00410E44"/>
    <w:rsid w:val="00412313"/>
    <w:rsid w:val="0041288B"/>
    <w:rsid w:val="0041465D"/>
    <w:rsid w:val="00415E7E"/>
    <w:rsid w:val="00416FBD"/>
    <w:rsid w:val="004203AD"/>
    <w:rsid w:val="00420648"/>
    <w:rsid w:val="00420C9A"/>
    <w:rsid w:val="004230E8"/>
    <w:rsid w:val="00423908"/>
    <w:rsid w:val="00424907"/>
    <w:rsid w:val="004261B0"/>
    <w:rsid w:val="00427727"/>
    <w:rsid w:val="004316AA"/>
    <w:rsid w:val="00431D3C"/>
    <w:rsid w:val="00432252"/>
    <w:rsid w:val="00433811"/>
    <w:rsid w:val="00433887"/>
    <w:rsid w:val="004345BA"/>
    <w:rsid w:val="004350C9"/>
    <w:rsid w:val="00437159"/>
    <w:rsid w:val="004377ED"/>
    <w:rsid w:val="00437B20"/>
    <w:rsid w:val="00437C06"/>
    <w:rsid w:val="004404CF"/>
    <w:rsid w:val="00441547"/>
    <w:rsid w:val="004458D4"/>
    <w:rsid w:val="004466C2"/>
    <w:rsid w:val="00446748"/>
    <w:rsid w:val="004470D2"/>
    <w:rsid w:val="00452968"/>
    <w:rsid w:val="0045377D"/>
    <w:rsid w:val="00453DE6"/>
    <w:rsid w:val="00455A5D"/>
    <w:rsid w:val="00455BCA"/>
    <w:rsid w:val="00456064"/>
    <w:rsid w:val="0046021B"/>
    <w:rsid w:val="004614B1"/>
    <w:rsid w:val="0046261D"/>
    <w:rsid w:val="00462B37"/>
    <w:rsid w:val="00464D4E"/>
    <w:rsid w:val="00470CE5"/>
    <w:rsid w:val="00471EA9"/>
    <w:rsid w:val="0047263C"/>
    <w:rsid w:val="00473E55"/>
    <w:rsid w:val="0047521A"/>
    <w:rsid w:val="00476664"/>
    <w:rsid w:val="00481225"/>
    <w:rsid w:val="0048274B"/>
    <w:rsid w:val="00482E7F"/>
    <w:rsid w:val="00484F76"/>
    <w:rsid w:val="00490FF9"/>
    <w:rsid w:val="004920E5"/>
    <w:rsid w:val="00492C0C"/>
    <w:rsid w:val="004946F4"/>
    <w:rsid w:val="00495927"/>
    <w:rsid w:val="00497104"/>
    <w:rsid w:val="00497F34"/>
    <w:rsid w:val="004A01E2"/>
    <w:rsid w:val="004A0924"/>
    <w:rsid w:val="004A32E2"/>
    <w:rsid w:val="004A3B03"/>
    <w:rsid w:val="004A5CA6"/>
    <w:rsid w:val="004A5CC1"/>
    <w:rsid w:val="004A5CD4"/>
    <w:rsid w:val="004A751E"/>
    <w:rsid w:val="004B27E2"/>
    <w:rsid w:val="004B2D9C"/>
    <w:rsid w:val="004B2FCC"/>
    <w:rsid w:val="004B3406"/>
    <w:rsid w:val="004B3D49"/>
    <w:rsid w:val="004B454A"/>
    <w:rsid w:val="004B634E"/>
    <w:rsid w:val="004B6C5E"/>
    <w:rsid w:val="004B7FEB"/>
    <w:rsid w:val="004C29E1"/>
    <w:rsid w:val="004C2CA1"/>
    <w:rsid w:val="004C3290"/>
    <w:rsid w:val="004C524A"/>
    <w:rsid w:val="004C587B"/>
    <w:rsid w:val="004C5B42"/>
    <w:rsid w:val="004C5CCE"/>
    <w:rsid w:val="004C7BCA"/>
    <w:rsid w:val="004D058A"/>
    <w:rsid w:val="004D067A"/>
    <w:rsid w:val="004D09FD"/>
    <w:rsid w:val="004D1151"/>
    <w:rsid w:val="004D2107"/>
    <w:rsid w:val="004D36FD"/>
    <w:rsid w:val="004D4729"/>
    <w:rsid w:val="004D7766"/>
    <w:rsid w:val="004E03E7"/>
    <w:rsid w:val="004E0585"/>
    <w:rsid w:val="004E0CA9"/>
    <w:rsid w:val="004E0E6C"/>
    <w:rsid w:val="004E2AEF"/>
    <w:rsid w:val="004E4D2A"/>
    <w:rsid w:val="004E5A2E"/>
    <w:rsid w:val="004E6654"/>
    <w:rsid w:val="004E72F9"/>
    <w:rsid w:val="004F1D60"/>
    <w:rsid w:val="004F2ADE"/>
    <w:rsid w:val="004F331D"/>
    <w:rsid w:val="004F41D8"/>
    <w:rsid w:val="004F4AC1"/>
    <w:rsid w:val="004F4E2E"/>
    <w:rsid w:val="004F5E4A"/>
    <w:rsid w:val="005029E5"/>
    <w:rsid w:val="00502F3D"/>
    <w:rsid w:val="0050496B"/>
    <w:rsid w:val="005058DA"/>
    <w:rsid w:val="00507E6D"/>
    <w:rsid w:val="005102D2"/>
    <w:rsid w:val="00510A44"/>
    <w:rsid w:val="00511263"/>
    <w:rsid w:val="00511904"/>
    <w:rsid w:val="00512E29"/>
    <w:rsid w:val="00515DAD"/>
    <w:rsid w:val="0051621F"/>
    <w:rsid w:val="005171E9"/>
    <w:rsid w:val="00521321"/>
    <w:rsid w:val="0052145E"/>
    <w:rsid w:val="00521FFE"/>
    <w:rsid w:val="00525D7F"/>
    <w:rsid w:val="00526BDF"/>
    <w:rsid w:val="00526CCE"/>
    <w:rsid w:val="005276C5"/>
    <w:rsid w:val="00527B1C"/>
    <w:rsid w:val="00530594"/>
    <w:rsid w:val="00532119"/>
    <w:rsid w:val="00537055"/>
    <w:rsid w:val="0053779C"/>
    <w:rsid w:val="00537FE6"/>
    <w:rsid w:val="005405B7"/>
    <w:rsid w:val="00540B58"/>
    <w:rsid w:val="00541EC2"/>
    <w:rsid w:val="00543C06"/>
    <w:rsid w:val="00543FDD"/>
    <w:rsid w:val="00544D07"/>
    <w:rsid w:val="00544EB7"/>
    <w:rsid w:val="0054672F"/>
    <w:rsid w:val="0054743E"/>
    <w:rsid w:val="00551780"/>
    <w:rsid w:val="005545AA"/>
    <w:rsid w:val="005569D4"/>
    <w:rsid w:val="0055758B"/>
    <w:rsid w:val="005605A8"/>
    <w:rsid w:val="005613C5"/>
    <w:rsid w:val="00561E2E"/>
    <w:rsid w:val="00563DAB"/>
    <w:rsid w:val="00563E02"/>
    <w:rsid w:val="00564C39"/>
    <w:rsid w:val="00565D38"/>
    <w:rsid w:val="00566D5F"/>
    <w:rsid w:val="00570DCB"/>
    <w:rsid w:val="00571B50"/>
    <w:rsid w:val="005721A0"/>
    <w:rsid w:val="005721E7"/>
    <w:rsid w:val="00574A1E"/>
    <w:rsid w:val="00575747"/>
    <w:rsid w:val="00576984"/>
    <w:rsid w:val="005804AC"/>
    <w:rsid w:val="005829DE"/>
    <w:rsid w:val="0058347C"/>
    <w:rsid w:val="00583D4C"/>
    <w:rsid w:val="00584885"/>
    <w:rsid w:val="00585602"/>
    <w:rsid w:val="0058648B"/>
    <w:rsid w:val="005866DE"/>
    <w:rsid w:val="005904C2"/>
    <w:rsid w:val="0059090E"/>
    <w:rsid w:val="005913E6"/>
    <w:rsid w:val="00591838"/>
    <w:rsid w:val="005926C0"/>
    <w:rsid w:val="00593138"/>
    <w:rsid w:val="00594071"/>
    <w:rsid w:val="005963C1"/>
    <w:rsid w:val="0059643E"/>
    <w:rsid w:val="00596513"/>
    <w:rsid w:val="00596852"/>
    <w:rsid w:val="00597143"/>
    <w:rsid w:val="005A0E1E"/>
    <w:rsid w:val="005A1512"/>
    <w:rsid w:val="005A3487"/>
    <w:rsid w:val="005A352F"/>
    <w:rsid w:val="005A5D50"/>
    <w:rsid w:val="005A70AC"/>
    <w:rsid w:val="005A74B1"/>
    <w:rsid w:val="005B0432"/>
    <w:rsid w:val="005B0CD9"/>
    <w:rsid w:val="005B109B"/>
    <w:rsid w:val="005B17C7"/>
    <w:rsid w:val="005B3794"/>
    <w:rsid w:val="005B381B"/>
    <w:rsid w:val="005B4F4A"/>
    <w:rsid w:val="005B612F"/>
    <w:rsid w:val="005B7001"/>
    <w:rsid w:val="005B7DDE"/>
    <w:rsid w:val="005C040B"/>
    <w:rsid w:val="005C5819"/>
    <w:rsid w:val="005C60D8"/>
    <w:rsid w:val="005C6C2B"/>
    <w:rsid w:val="005C713B"/>
    <w:rsid w:val="005C76FF"/>
    <w:rsid w:val="005D3C0A"/>
    <w:rsid w:val="005D56CB"/>
    <w:rsid w:val="005D6C8B"/>
    <w:rsid w:val="005D7AAE"/>
    <w:rsid w:val="005E01FE"/>
    <w:rsid w:val="005E02C1"/>
    <w:rsid w:val="005E1723"/>
    <w:rsid w:val="005E19AD"/>
    <w:rsid w:val="005E2FB5"/>
    <w:rsid w:val="005E59C1"/>
    <w:rsid w:val="005E6C0F"/>
    <w:rsid w:val="005E6D78"/>
    <w:rsid w:val="005E79B7"/>
    <w:rsid w:val="005E7E93"/>
    <w:rsid w:val="005F1A8B"/>
    <w:rsid w:val="005F2D9B"/>
    <w:rsid w:val="005F39B0"/>
    <w:rsid w:val="005F3D62"/>
    <w:rsid w:val="005F5D25"/>
    <w:rsid w:val="005F5F42"/>
    <w:rsid w:val="005F7DE8"/>
    <w:rsid w:val="00600277"/>
    <w:rsid w:val="00600A46"/>
    <w:rsid w:val="00601019"/>
    <w:rsid w:val="0060197F"/>
    <w:rsid w:val="00601D66"/>
    <w:rsid w:val="00602200"/>
    <w:rsid w:val="00602C85"/>
    <w:rsid w:val="0060618D"/>
    <w:rsid w:val="00606595"/>
    <w:rsid w:val="00606EBC"/>
    <w:rsid w:val="0060751A"/>
    <w:rsid w:val="006118C5"/>
    <w:rsid w:val="00612BA3"/>
    <w:rsid w:val="00613BCB"/>
    <w:rsid w:val="00614D8A"/>
    <w:rsid w:val="00615A5F"/>
    <w:rsid w:val="00616AB4"/>
    <w:rsid w:val="00620940"/>
    <w:rsid w:val="006213EA"/>
    <w:rsid w:val="00622DBF"/>
    <w:rsid w:val="00623282"/>
    <w:rsid w:val="006241B3"/>
    <w:rsid w:val="00625D10"/>
    <w:rsid w:val="006266FA"/>
    <w:rsid w:val="006267CF"/>
    <w:rsid w:val="0062790B"/>
    <w:rsid w:val="00630A0C"/>
    <w:rsid w:val="006311F0"/>
    <w:rsid w:val="00634A8F"/>
    <w:rsid w:val="00635169"/>
    <w:rsid w:val="006355C4"/>
    <w:rsid w:val="00635AAF"/>
    <w:rsid w:val="0063736C"/>
    <w:rsid w:val="006400FC"/>
    <w:rsid w:val="00640FA6"/>
    <w:rsid w:val="0064136A"/>
    <w:rsid w:val="006418B4"/>
    <w:rsid w:val="006423BC"/>
    <w:rsid w:val="00642760"/>
    <w:rsid w:val="006432FB"/>
    <w:rsid w:val="006456AF"/>
    <w:rsid w:val="00645F7B"/>
    <w:rsid w:val="006469A6"/>
    <w:rsid w:val="00651631"/>
    <w:rsid w:val="006527F9"/>
    <w:rsid w:val="00654034"/>
    <w:rsid w:val="006553D0"/>
    <w:rsid w:val="00655736"/>
    <w:rsid w:val="006558CD"/>
    <w:rsid w:val="0065761F"/>
    <w:rsid w:val="00657F9F"/>
    <w:rsid w:val="00660971"/>
    <w:rsid w:val="006634DF"/>
    <w:rsid w:val="0066557D"/>
    <w:rsid w:val="00667711"/>
    <w:rsid w:val="00667C9C"/>
    <w:rsid w:val="0067508B"/>
    <w:rsid w:val="00677D89"/>
    <w:rsid w:val="00680F17"/>
    <w:rsid w:val="00683A9D"/>
    <w:rsid w:val="00684023"/>
    <w:rsid w:val="00687D4D"/>
    <w:rsid w:val="00687E76"/>
    <w:rsid w:val="006906E5"/>
    <w:rsid w:val="006927F3"/>
    <w:rsid w:val="00692C87"/>
    <w:rsid w:val="00693003"/>
    <w:rsid w:val="0069339D"/>
    <w:rsid w:val="00693C83"/>
    <w:rsid w:val="00694375"/>
    <w:rsid w:val="00695457"/>
    <w:rsid w:val="0069564F"/>
    <w:rsid w:val="00696BB2"/>
    <w:rsid w:val="006A00DF"/>
    <w:rsid w:val="006A183C"/>
    <w:rsid w:val="006A23FB"/>
    <w:rsid w:val="006A3903"/>
    <w:rsid w:val="006A3D59"/>
    <w:rsid w:val="006A3F79"/>
    <w:rsid w:val="006A6E66"/>
    <w:rsid w:val="006B03E9"/>
    <w:rsid w:val="006B1989"/>
    <w:rsid w:val="006B1B44"/>
    <w:rsid w:val="006B282C"/>
    <w:rsid w:val="006B3B49"/>
    <w:rsid w:val="006B3B67"/>
    <w:rsid w:val="006B4246"/>
    <w:rsid w:val="006B4D47"/>
    <w:rsid w:val="006B618D"/>
    <w:rsid w:val="006B61DF"/>
    <w:rsid w:val="006B6A32"/>
    <w:rsid w:val="006C145E"/>
    <w:rsid w:val="006C312D"/>
    <w:rsid w:val="006C346E"/>
    <w:rsid w:val="006C3C81"/>
    <w:rsid w:val="006C7D80"/>
    <w:rsid w:val="006D08FE"/>
    <w:rsid w:val="006D0ECF"/>
    <w:rsid w:val="006D1948"/>
    <w:rsid w:val="006D20C8"/>
    <w:rsid w:val="006D21B9"/>
    <w:rsid w:val="006D3FEF"/>
    <w:rsid w:val="006D6A2B"/>
    <w:rsid w:val="006D6FE7"/>
    <w:rsid w:val="006E074B"/>
    <w:rsid w:val="006E1329"/>
    <w:rsid w:val="006E2470"/>
    <w:rsid w:val="006E2732"/>
    <w:rsid w:val="006E42B4"/>
    <w:rsid w:val="006E4456"/>
    <w:rsid w:val="006E537F"/>
    <w:rsid w:val="006E6A42"/>
    <w:rsid w:val="006F0DB4"/>
    <w:rsid w:val="006F30F2"/>
    <w:rsid w:val="006F4FFB"/>
    <w:rsid w:val="006F6133"/>
    <w:rsid w:val="006F69C3"/>
    <w:rsid w:val="006F7277"/>
    <w:rsid w:val="0070001D"/>
    <w:rsid w:val="007023FA"/>
    <w:rsid w:val="00702E95"/>
    <w:rsid w:val="00703417"/>
    <w:rsid w:val="00703504"/>
    <w:rsid w:val="00703B06"/>
    <w:rsid w:val="00706657"/>
    <w:rsid w:val="007066E4"/>
    <w:rsid w:val="007074B6"/>
    <w:rsid w:val="007104CF"/>
    <w:rsid w:val="007111FA"/>
    <w:rsid w:val="0071482D"/>
    <w:rsid w:val="00716A6A"/>
    <w:rsid w:val="00717700"/>
    <w:rsid w:val="0072261B"/>
    <w:rsid w:val="00722D5B"/>
    <w:rsid w:val="007233A1"/>
    <w:rsid w:val="007237E7"/>
    <w:rsid w:val="0072433A"/>
    <w:rsid w:val="007254C5"/>
    <w:rsid w:val="0072758F"/>
    <w:rsid w:val="00727875"/>
    <w:rsid w:val="00727EE3"/>
    <w:rsid w:val="00730421"/>
    <w:rsid w:val="00731467"/>
    <w:rsid w:val="00731D5D"/>
    <w:rsid w:val="00732AC6"/>
    <w:rsid w:val="00732DF4"/>
    <w:rsid w:val="00732FB7"/>
    <w:rsid w:val="00734463"/>
    <w:rsid w:val="007349D6"/>
    <w:rsid w:val="00735870"/>
    <w:rsid w:val="00735BAE"/>
    <w:rsid w:val="007361F5"/>
    <w:rsid w:val="00737823"/>
    <w:rsid w:val="0074005A"/>
    <w:rsid w:val="00741154"/>
    <w:rsid w:val="00741A04"/>
    <w:rsid w:val="00742651"/>
    <w:rsid w:val="00747B02"/>
    <w:rsid w:val="00752855"/>
    <w:rsid w:val="00752BD6"/>
    <w:rsid w:val="00754DE5"/>
    <w:rsid w:val="00755C34"/>
    <w:rsid w:val="00757AE2"/>
    <w:rsid w:val="00760A03"/>
    <w:rsid w:val="007619B4"/>
    <w:rsid w:val="00762F63"/>
    <w:rsid w:val="0076685B"/>
    <w:rsid w:val="00767A26"/>
    <w:rsid w:val="00771A5C"/>
    <w:rsid w:val="007732D0"/>
    <w:rsid w:val="0077330A"/>
    <w:rsid w:val="00773AA0"/>
    <w:rsid w:val="00774778"/>
    <w:rsid w:val="00775412"/>
    <w:rsid w:val="007769F6"/>
    <w:rsid w:val="00777098"/>
    <w:rsid w:val="007811CB"/>
    <w:rsid w:val="00783982"/>
    <w:rsid w:val="007840CE"/>
    <w:rsid w:val="00784F2C"/>
    <w:rsid w:val="007866C2"/>
    <w:rsid w:val="00786C97"/>
    <w:rsid w:val="00786D6E"/>
    <w:rsid w:val="00787DC7"/>
    <w:rsid w:val="00791195"/>
    <w:rsid w:val="00795375"/>
    <w:rsid w:val="00795463"/>
    <w:rsid w:val="0079552B"/>
    <w:rsid w:val="00795A96"/>
    <w:rsid w:val="007A1699"/>
    <w:rsid w:val="007A2AB3"/>
    <w:rsid w:val="007A5E0E"/>
    <w:rsid w:val="007A7243"/>
    <w:rsid w:val="007A7297"/>
    <w:rsid w:val="007B1180"/>
    <w:rsid w:val="007B298E"/>
    <w:rsid w:val="007B29F1"/>
    <w:rsid w:val="007B2EAB"/>
    <w:rsid w:val="007B4C4C"/>
    <w:rsid w:val="007B4FEF"/>
    <w:rsid w:val="007B5EAF"/>
    <w:rsid w:val="007B5ED2"/>
    <w:rsid w:val="007C2160"/>
    <w:rsid w:val="007C44C3"/>
    <w:rsid w:val="007C764A"/>
    <w:rsid w:val="007C7D7E"/>
    <w:rsid w:val="007D12F6"/>
    <w:rsid w:val="007D22F4"/>
    <w:rsid w:val="007D313B"/>
    <w:rsid w:val="007D3DAC"/>
    <w:rsid w:val="007D63BA"/>
    <w:rsid w:val="007D6BB2"/>
    <w:rsid w:val="007D7EB5"/>
    <w:rsid w:val="007E0A30"/>
    <w:rsid w:val="007E1506"/>
    <w:rsid w:val="007E1C0C"/>
    <w:rsid w:val="007E38AA"/>
    <w:rsid w:val="007E5D27"/>
    <w:rsid w:val="007F10D0"/>
    <w:rsid w:val="007F2AA0"/>
    <w:rsid w:val="007F46AD"/>
    <w:rsid w:val="007F57A3"/>
    <w:rsid w:val="007F6473"/>
    <w:rsid w:val="008030A2"/>
    <w:rsid w:val="00804702"/>
    <w:rsid w:val="00804E9A"/>
    <w:rsid w:val="00805CC0"/>
    <w:rsid w:val="00806CC0"/>
    <w:rsid w:val="008101FB"/>
    <w:rsid w:val="00810961"/>
    <w:rsid w:val="00811778"/>
    <w:rsid w:val="00812021"/>
    <w:rsid w:val="00812DAE"/>
    <w:rsid w:val="008152F9"/>
    <w:rsid w:val="00816074"/>
    <w:rsid w:val="00816EDE"/>
    <w:rsid w:val="008176DF"/>
    <w:rsid w:val="00821145"/>
    <w:rsid w:val="00821C4E"/>
    <w:rsid w:val="00825023"/>
    <w:rsid w:val="008258CB"/>
    <w:rsid w:val="0083000E"/>
    <w:rsid w:val="008329B6"/>
    <w:rsid w:val="00834798"/>
    <w:rsid w:val="00834E35"/>
    <w:rsid w:val="00835AC9"/>
    <w:rsid w:val="0083748A"/>
    <w:rsid w:val="00840206"/>
    <w:rsid w:val="008442B7"/>
    <w:rsid w:val="00845BDA"/>
    <w:rsid w:val="008467F6"/>
    <w:rsid w:val="008478B2"/>
    <w:rsid w:val="00850FC7"/>
    <w:rsid w:val="00852530"/>
    <w:rsid w:val="00852EA6"/>
    <w:rsid w:val="0085324F"/>
    <w:rsid w:val="00853401"/>
    <w:rsid w:val="008557A4"/>
    <w:rsid w:val="008558E7"/>
    <w:rsid w:val="008564A3"/>
    <w:rsid w:val="00856676"/>
    <w:rsid w:val="00857524"/>
    <w:rsid w:val="00857EA4"/>
    <w:rsid w:val="008618B0"/>
    <w:rsid w:val="00864AF7"/>
    <w:rsid w:val="0086542D"/>
    <w:rsid w:val="00870A74"/>
    <w:rsid w:val="0087119C"/>
    <w:rsid w:val="00872189"/>
    <w:rsid w:val="0087370D"/>
    <w:rsid w:val="00873E8A"/>
    <w:rsid w:val="008741B9"/>
    <w:rsid w:val="00874991"/>
    <w:rsid w:val="00877262"/>
    <w:rsid w:val="00877AF3"/>
    <w:rsid w:val="0088001A"/>
    <w:rsid w:val="008821DF"/>
    <w:rsid w:val="00883B0A"/>
    <w:rsid w:val="00884319"/>
    <w:rsid w:val="00885661"/>
    <w:rsid w:val="00892C04"/>
    <w:rsid w:val="00892F12"/>
    <w:rsid w:val="008940DE"/>
    <w:rsid w:val="008A0617"/>
    <w:rsid w:val="008A0F0F"/>
    <w:rsid w:val="008A22F3"/>
    <w:rsid w:val="008A2A0E"/>
    <w:rsid w:val="008A4A56"/>
    <w:rsid w:val="008A6406"/>
    <w:rsid w:val="008B4BCE"/>
    <w:rsid w:val="008B604D"/>
    <w:rsid w:val="008B7F41"/>
    <w:rsid w:val="008C1246"/>
    <w:rsid w:val="008C12D3"/>
    <w:rsid w:val="008C39AC"/>
    <w:rsid w:val="008C438F"/>
    <w:rsid w:val="008C521E"/>
    <w:rsid w:val="008C55BB"/>
    <w:rsid w:val="008C6521"/>
    <w:rsid w:val="008C7676"/>
    <w:rsid w:val="008D0C56"/>
    <w:rsid w:val="008D280B"/>
    <w:rsid w:val="008D6B98"/>
    <w:rsid w:val="008D6BCB"/>
    <w:rsid w:val="008D6EC4"/>
    <w:rsid w:val="008D6F39"/>
    <w:rsid w:val="008D751F"/>
    <w:rsid w:val="008E02B7"/>
    <w:rsid w:val="008E206F"/>
    <w:rsid w:val="008E44AC"/>
    <w:rsid w:val="008E4DE1"/>
    <w:rsid w:val="008E5DDC"/>
    <w:rsid w:val="008E5EA3"/>
    <w:rsid w:val="008E62DB"/>
    <w:rsid w:val="008E641C"/>
    <w:rsid w:val="008E6C00"/>
    <w:rsid w:val="008F0232"/>
    <w:rsid w:val="008F0B08"/>
    <w:rsid w:val="008F1683"/>
    <w:rsid w:val="008F3006"/>
    <w:rsid w:val="008F60ED"/>
    <w:rsid w:val="008F7A8D"/>
    <w:rsid w:val="00900153"/>
    <w:rsid w:val="0090026E"/>
    <w:rsid w:val="00901A15"/>
    <w:rsid w:val="0090249F"/>
    <w:rsid w:val="00903730"/>
    <w:rsid w:val="00904908"/>
    <w:rsid w:val="00905AE4"/>
    <w:rsid w:val="00915E65"/>
    <w:rsid w:val="00916284"/>
    <w:rsid w:val="009166A3"/>
    <w:rsid w:val="00916F1D"/>
    <w:rsid w:val="00922B8B"/>
    <w:rsid w:val="0092380D"/>
    <w:rsid w:val="00923815"/>
    <w:rsid w:val="0092691C"/>
    <w:rsid w:val="0092793B"/>
    <w:rsid w:val="00930C7D"/>
    <w:rsid w:val="00933ECB"/>
    <w:rsid w:val="00933FCD"/>
    <w:rsid w:val="00935D67"/>
    <w:rsid w:val="009371CE"/>
    <w:rsid w:val="009373B1"/>
    <w:rsid w:val="0094037B"/>
    <w:rsid w:val="00940A6F"/>
    <w:rsid w:val="00941047"/>
    <w:rsid w:val="009410A9"/>
    <w:rsid w:val="009426E9"/>
    <w:rsid w:val="00942A08"/>
    <w:rsid w:val="00943D4A"/>
    <w:rsid w:val="00944641"/>
    <w:rsid w:val="00946017"/>
    <w:rsid w:val="0094662D"/>
    <w:rsid w:val="009479BC"/>
    <w:rsid w:val="00950461"/>
    <w:rsid w:val="0095195C"/>
    <w:rsid w:val="00951F2D"/>
    <w:rsid w:val="009523FB"/>
    <w:rsid w:val="00952A3B"/>
    <w:rsid w:val="00956904"/>
    <w:rsid w:val="009600E4"/>
    <w:rsid w:val="00960390"/>
    <w:rsid w:val="00960F9C"/>
    <w:rsid w:val="00960FAC"/>
    <w:rsid w:val="00961BDF"/>
    <w:rsid w:val="00962453"/>
    <w:rsid w:val="00963A21"/>
    <w:rsid w:val="00963E48"/>
    <w:rsid w:val="009641ED"/>
    <w:rsid w:val="00965130"/>
    <w:rsid w:val="009666C6"/>
    <w:rsid w:val="00966CD0"/>
    <w:rsid w:val="00967C13"/>
    <w:rsid w:val="00973720"/>
    <w:rsid w:val="00973F87"/>
    <w:rsid w:val="00975258"/>
    <w:rsid w:val="009776BD"/>
    <w:rsid w:val="00980CDE"/>
    <w:rsid w:val="00980EEC"/>
    <w:rsid w:val="00981B06"/>
    <w:rsid w:val="00982918"/>
    <w:rsid w:val="00984B88"/>
    <w:rsid w:val="00985876"/>
    <w:rsid w:val="00985DE4"/>
    <w:rsid w:val="00986129"/>
    <w:rsid w:val="00986F30"/>
    <w:rsid w:val="00991B8E"/>
    <w:rsid w:val="00992AE4"/>
    <w:rsid w:val="0099322B"/>
    <w:rsid w:val="00994574"/>
    <w:rsid w:val="00994B92"/>
    <w:rsid w:val="00996E4D"/>
    <w:rsid w:val="00997F26"/>
    <w:rsid w:val="009A0583"/>
    <w:rsid w:val="009A0F24"/>
    <w:rsid w:val="009A11C8"/>
    <w:rsid w:val="009A2A8E"/>
    <w:rsid w:val="009A3325"/>
    <w:rsid w:val="009A35A7"/>
    <w:rsid w:val="009A4750"/>
    <w:rsid w:val="009A6366"/>
    <w:rsid w:val="009A7075"/>
    <w:rsid w:val="009A7732"/>
    <w:rsid w:val="009A77BC"/>
    <w:rsid w:val="009A7E57"/>
    <w:rsid w:val="009A7ECC"/>
    <w:rsid w:val="009A7FF8"/>
    <w:rsid w:val="009B2DCB"/>
    <w:rsid w:val="009B50A9"/>
    <w:rsid w:val="009B5B57"/>
    <w:rsid w:val="009B7266"/>
    <w:rsid w:val="009B7D6A"/>
    <w:rsid w:val="009C0B71"/>
    <w:rsid w:val="009C41D8"/>
    <w:rsid w:val="009C4D20"/>
    <w:rsid w:val="009C5B90"/>
    <w:rsid w:val="009C74CA"/>
    <w:rsid w:val="009D097A"/>
    <w:rsid w:val="009D20ED"/>
    <w:rsid w:val="009D24BD"/>
    <w:rsid w:val="009D6136"/>
    <w:rsid w:val="009D6C5A"/>
    <w:rsid w:val="009E0690"/>
    <w:rsid w:val="009E2655"/>
    <w:rsid w:val="009E3259"/>
    <w:rsid w:val="009E3620"/>
    <w:rsid w:val="009E4D21"/>
    <w:rsid w:val="009E542A"/>
    <w:rsid w:val="009E5840"/>
    <w:rsid w:val="009E5B55"/>
    <w:rsid w:val="009E75C5"/>
    <w:rsid w:val="009F0C86"/>
    <w:rsid w:val="009F0E85"/>
    <w:rsid w:val="009F1981"/>
    <w:rsid w:val="009F220B"/>
    <w:rsid w:val="009F2C83"/>
    <w:rsid w:val="009F4EF0"/>
    <w:rsid w:val="009F6AA5"/>
    <w:rsid w:val="009F7821"/>
    <w:rsid w:val="00A018E1"/>
    <w:rsid w:val="00A047A7"/>
    <w:rsid w:val="00A0483B"/>
    <w:rsid w:val="00A0492C"/>
    <w:rsid w:val="00A0665A"/>
    <w:rsid w:val="00A06A89"/>
    <w:rsid w:val="00A0705A"/>
    <w:rsid w:val="00A07F8D"/>
    <w:rsid w:val="00A10067"/>
    <w:rsid w:val="00A10D54"/>
    <w:rsid w:val="00A121C7"/>
    <w:rsid w:val="00A122EE"/>
    <w:rsid w:val="00A123B5"/>
    <w:rsid w:val="00A12EB4"/>
    <w:rsid w:val="00A131A6"/>
    <w:rsid w:val="00A14129"/>
    <w:rsid w:val="00A17620"/>
    <w:rsid w:val="00A20D58"/>
    <w:rsid w:val="00A21424"/>
    <w:rsid w:val="00A214A7"/>
    <w:rsid w:val="00A22731"/>
    <w:rsid w:val="00A254C7"/>
    <w:rsid w:val="00A258F2"/>
    <w:rsid w:val="00A2709A"/>
    <w:rsid w:val="00A31312"/>
    <w:rsid w:val="00A31E9D"/>
    <w:rsid w:val="00A3238B"/>
    <w:rsid w:val="00A32F39"/>
    <w:rsid w:val="00A33293"/>
    <w:rsid w:val="00A34970"/>
    <w:rsid w:val="00A37E10"/>
    <w:rsid w:val="00A407CF"/>
    <w:rsid w:val="00A42C63"/>
    <w:rsid w:val="00A4302F"/>
    <w:rsid w:val="00A45AFA"/>
    <w:rsid w:val="00A475C2"/>
    <w:rsid w:val="00A525D3"/>
    <w:rsid w:val="00A53F83"/>
    <w:rsid w:val="00A55ED7"/>
    <w:rsid w:val="00A5714A"/>
    <w:rsid w:val="00A600C2"/>
    <w:rsid w:val="00A62583"/>
    <w:rsid w:val="00A6273A"/>
    <w:rsid w:val="00A62F0B"/>
    <w:rsid w:val="00A65DAD"/>
    <w:rsid w:val="00A65EB9"/>
    <w:rsid w:val="00A665FB"/>
    <w:rsid w:val="00A67205"/>
    <w:rsid w:val="00A70F38"/>
    <w:rsid w:val="00A71356"/>
    <w:rsid w:val="00A73867"/>
    <w:rsid w:val="00A745B0"/>
    <w:rsid w:val="00A8268A"/>
    <w:rsid w:val="00A8349D"/>
    <w:rsid w:val="00A85823"/>
    <w:rsid w:val="00A862C8"/>
    <w:rsid w:val="00A866A2"/>
    <w:rsid w:val="00A9159B"/>
    <w:rsid w:val="00A92C8F"/>
    <w:rsid w:val="00A95A99"/>
    <w:rsid w:val="00A96014"/>
    <w:rsid w:val="00A9649F"/>
    <w:rsid w:val="00A96B97"/>
    <w:rsid w:val="00A96FCB"/>
    <w:rsid w:val="00A97E5C"/>
    <w:rsid w:val="00AA2B61"/>
    <w:rsid w:val="00AA342F"/>
    <w:rsid w:val="00AA3E22"/>
    <w:rsid w:val="00AA54BB"/>
    <w:rsid w:val="00AA5F07"/>
    <w:rsid w:val="00AA6BF3"/>
    <w:rsid w:val="00AA7664"/>
    <w:rsid w:val="00AA7CB3"/>
    <w:rsid w:val="00AB05D5"/>
    <w:rsid w:val="00AB071F"/>
    <w:rsid w:val="00AB1335"/>
    <w:rsid w:val="00AB150C"/>
    <w:rsid w:val="00AB2586"/>
    <w:rsid w:val="00AB4281"/>
    <w:rsid w:val="00AB4A2A"/>
    <w:rsid w:val="00AB6BE3"/>
    <w:rsid w:val="00AC0AA0"/>
    <w:rsid w:val="00AC162A"/>
    <w:rsid w:val="00AC2283"/>
    <w:rsid w:val="00AC2A44"/>
    <w:rsid w:val="00AC3278"/>
    <w:rsid w:val="00AC51B1"/>
    <w:rsid w:val="00AC6AB7"/>
    <w:rsid w:val="00AD0065"/>
    <w:rsid w:val="00AD1817"/>
    <w:rsid w:val="00AD279C"/>
    <w:rsid w:val="00AD2A97"/>
    <w:rsid w:val="00AD2AC4"/>
    <w:rsid w:val="00AD2EEE"/>
    <w:rsid w:val="00AD454A"/>
    <w:rsid w:val="00AD7008"/>
    <w:rsid w:val="00AD718C"/>
    <w:rsid w:val="00AD7326"/>
    <w:rsid w:val="00AD7666"/>
    <w:rsid w:val="00AE17CD"/>
    <w:rsid w:val="00AE46BF"/>
    <w:rsid w:val="00AE5D47"/>
    <w:rsid w:val="00AE6B85"/>
    <w:rsid w:val="00AE7455"/>
    <w:rsid w:val="00AF4A26"/>
    <w:rsid w:val="00AF517C"/>
    <w:rsid w:val="00AF6542"/>
    <w:rsid w:val="00B00F93"/>
    <w:rsid w:val="00B022A2"/>
    <w:rsid w:val="00B02647"/>
    <w:rsid w:val="00B04705"/>
    <w:rsid w:val="00B05E8E"/>
    <w:rsid w:val="00B0676C"/>
    <w:rsid w:val="00B06CD4"/>
    <w:rsid w:val="00B0729A"/>
    <w:rsid w:val="00B10BE2"/>
    <w:rsid w:val="00B14D79"/>
    <w:rsid w:val="00B15B6A"/>
    <w:rsid w:val="00B1721C"/>
    <w:rsid w:val="00B2009D"/>
    <w:rsid w:val="00B21A75"/>
    <w:rsid w:val="00B227E1"/>
    <w:rsid w:val="00B22D1C"/>
    <w:rsid w:val="00B23082"/>
    <w:rsid w:val="00B2339A"/>
    <w:rsid w:val="00B23441"/>
    <w:rsid w:val="00B23E0D"/>
    <w:rsid w:val="00B261C6"/>
    <w:rsid w:val="00B262A2"/>
    <w:rsid w:val="00B2634F"/>
    <w:rsid w:val="00B3021B"/>
    <w:rsid w:val="00B30284"/>
    <w:rsid w:val="00B31471"/>
    <w:rsid w:val="00B31EB4"/>
    <w:rsid w:val="00B32F56"/>
    <w:rsid w:val="00B33E3C"/>
    <w:rsid w:val="00B33F12"/>
    <w:rsid w:val="00B3421E"/>
    <w:rsid w:val="00B35331"/>
    <w:rsid w:val="00B36732"/>
    <w:rsid w:val="00B36D28"/>
    <w:rsid w:val="00B37ED9"/>
    <w:rsid w:val="00B37FC8"/>
    <w:rsid w:val="00B4027A"/>
    <w:rsid w:val="00B4068D"/>
    <w:rsid w:val="00B422DD"/>
    <w:rsid w:val="00B439A3"/>
    <w:rsid w:val="00B443B0"/>
    <w:rsid w:val="00B516F0"/>
    <w:rsid w:val="00B54136"/>
    <w:rsid w:val="00B56F95"/>
    <w:rsid w:val="00B574E3"/>
    <w:rsid w:val="00B62B63"/>
    <w:rsid w:val="00B6327A"/>
    <w:rsid w:val="00B63844"/>
    <w:rsid w:val="00B63B91"/>
    <w:rsid w:val="00B7362D"/>
    <w:rsid w:val="00B73FCA"/>
    <w:rsid w:val="00B76CC4"/>
    <w:rsid w:val="00B76E84"/>
    <w:rsid w:val="00B76F29"/>
    <w:rsid w:val="00B77251"/>
    <w:rsid w:val="00B774AC"/>
    <w:rsid w:val="00B77E21"/>
    <w:rsid w:val="00B81E6B"/>
    <w:rsid w:val="00B82782"/>
    <w:rsid w:val="00B82E9E"/>
    <w:rsid w:val="00B84EE3"/>
    <w:rsid w:val="00B92AFC"/>
    <w:rsid w:val="00B9496E"/>
    <w:rsid w:val="00B952BA"/>
    <w:rsid w:val="00B954CC"/>
    <w:rsid w:val="00B97A5A"/>
    <w:rsid w:val="00BA1116"/>
    <w:rsid w:val="00BA11FD"/>
    <w:rsid w:val="00BA1B92"/>
    <w:rsid w:val="00BA288D"/>
    <w:rsid w:val="00BA449E"/>
    <w:rsid w:val="00BA55B1"/>
    <w:rsid w:val="00BA5687"/>
    <w:rsid w:val="00BA668C"/>
    <w:rsid w:val="00BB102F"/>
    <w:rsid w:val="00BB25FA"/>
    <w:rsid w:val="00BB4859"/>
    <w:rsid w:val="00BB5D7E"/>
    <w:rsid w:val="00BB772C"/>
    <w:rsid w:val="00BC06B7"/>
    <w:rsid w:val="00BC086B"/>
    <w:rsid w:val="00BC0AB2"/>
    <w:rsid w:val="00BC3EFD"/>
    <w:rsid w:val="00BC3F83"/>
    <w:rsid w:val="00BC3FDE"/>
    <w:rsid w:val="00BC6842"/>
    <w:rsid w:val="00BD1928"/>
    <w:rsid w:val="00BD23E0"/>
    <w:rsid w:val="00BD4A82"/>
    <w:rsid w:val="00BD4B07"/>
    <w:rsid w:val="00BD54D4"/>
    <w:rsid w:val="00BD7CEA"/>
    <w:rsid w:val="00BE0834"/>
    <w:rsid w:val="00BE26C4"/>
    <w:rsid w:val="00BE3A66"/>
    <w:rsid w:val="00BE3B47"/>
    <w:rsid w:val="00BE4011"/>
    <w:rsid w:val="00BE5FFD"/>
    <w:rsid w:val="00BF0443"/>
    <w:rsid w:val="00BF2297"/>
    <w:rsid w:val="00BF2629"/>
    <w:rsid w:val="00BF31F5"/>
    <w:rsid w:val="00BF5F91"/>
    <w:rsid w:val="00C00B0A"/>
    <w:rsid w:val="00C03220"/>
    <w:rsid w:val="00C03A3A"/>
    <w:rsid w:val="00C03BA3"/>
    <w:rsid w:val="00C042D3"/>
    <w:rsid w:val="00C05B41"/>
    <w:rsid w:val="00C05DA8"/>
    <w:rsid w:val="00C06274"/>
    <w:rsid w:val="00C0716D"/>
    <w:rsid w:val="00C07A20"/>
    <w:rsid w:val="00C11A88"/>
    <w:rsid w:val="00C126C2"/>
    <w:rsid w:val="00C13797"/>
    <w:rsid w:val="00C13937"/>
    <w:rsid w:val="00C13F79"/>
    <w:rsid w:val="00C1445A"/>
    <w:rsid w:val="00C14978"/>
    <w:rsid w:val="00C14E75"/>
    <w:rsid w:val="00C16ED5"/>
    <w:rsid w:val="00C17159"/>
    <w:rsid w:val="00C17259"/>
    <w:rsid w:val="00C17793"/>
    <w:rsid w:val="00C207F1"/>
    <w:rsid w:val="00C21220"/>
    <w:rsid w:val="00C22522"/>
    <w:rsid w:val="00C22DAF"/>
    <w:rsid w:val="00C2730E"/>
    <w:rsid w:val="00C3125B"/>
    <w:rsid w:val="00C31D62"/>
    <w:rsid w:val="00C34329"/>
    <w:rsid w:val="00C34837"/>
    <w:rsid w:val="00C3624D"/>
    <w:rsid w:val="00C364A7"/>
    <w:rsid w:val="00C411F4"/>
    <w:rsid w:val="00C41CE1"/>
    <w:rsid w:val="00C41FB5"/>
    <w:rsid w:val="00C42171"/>
    <w:rsid w:val="00C425A1"/>
    <w:rsid w:val="00C430AD"/>
    <w:rsid w:val="00C44443"/>
    <w:rsid w:val="00C458F1"/>
    <w:rsid w:val="00C45A1B"/>
    <w:rsid w:val="00C46592"/>
    <w:rsid w:val="00C47DE3"/>
    <w:rsid w:val="00C5057B"/>
    <w:rsid w:val="00C508D1"/>
    <w:rsid w:val="00C50A63"/>
    <w:rsid w:val="00C51018"/>
    <w:rsid w:val="00C512C2"/>
    <w:rsid w:val="00C51B79"/>
    <w:rsid w:val="00C52E6D"/>
    <w:rsid w:val="00C54E38"/>
    <w:rsid w:val="00C55CE5"/>
    <w:rsid w:val="00C603A7"/>
    <w:rsid w:val="00C6715B"/>
    <w:rsid w:val="00C67EAC"/>
    <w:rsid w:val="00C704AB"/>
    <w:rsid w:val="00C7162D"/>
    <w:rsid w:val="00C720BB"/>
    <w:rsid w:val="00C72377"/>
    <w:rsid w:val="00C7525F"/>
    <w:rsid w:val="00C75B25"/>
    <w:rsid w:val="00C75D14"/>
    <w:rsid w:val="00C80AED"/>
    <w:rsid w:val="00C8105C"/>
    <w:rsid w:val="00C84B8D"/>
    <w:rsid w:val="00C8657B"/>
    <w:rsid w:val="00C90DF2"/>
    <w:rsid w:val="00C91A9C"/>
    <w:rsid w:val="00C92D12"/>
    <w:rsid w:val="00C93E72"/>
    <w:rsid w:val="00C9404C"/>
    <w:rsid w:val="00C94A8F"/>
    <w:rsid w:val="00C960D1"/>
    <w:rsid w:val="00C9730A"/>
    <w:rsid w:val="00CA017F"/>
    <w:rsid w:val="00CA2E5A"/>
    <w:rsid w:val="00CA503E"/>
    <w:rsid w:val="00CA6209"/>
    <w:rsid w:val="00CA7DA2"/>
    <w:rsid w:val="00CB24AF"/>
    <w:rsid w:val="00CB295D"/>
    <w:rsid w:val="00CB589E"/>
    <w:rsid w:val="00CB682A"/>
    <w:rsid w:val="00CB6AE7"/>
    <w:rsid w:val="00CC040F"/>
    <w:rsid w:val="00CC2476"/>
    <w:rsid w:val="00CC2D6B"/>
    <w:rsid w:val="00CC5374"/>
    <w:rsid w:val="00CC6443"/>
    <w:rsid w:val="00CC710F"/>
    <w:rsid w:val="00CD09D7"/>
    <w:rsid w:val="00CD14B8"/>
    <w:rsid w:val="00CD1D61"/>
    <w:rsid w:val="00CD1F6B"/>
    <w:rsid w:val="00CD4B0B"/>
    <w:rsid w:val="00CD72BE"/>
    <w:rsid w:val="00CD7584"/>
    <w:rsid w:val="00CE0DDB"/>
    <w:rsid w:val="00CE1500"/>
    <w:rsid w:val="00CE2683"/>
    <w:rsid w:val="00CE42EA"/>
    <w:rsid w:val="00CE52B7"/>
    <w:rsid w:val="00CE540A"/>
    <w:rsid w:val="00CE5753"/>
    <w:rsid w:val="00CE7FD7"/>
    <w:rsid w:val="00CF1459"/>
    <w:rsid w:val="00CF3BE4"/>
    <w:rsid w:val="00CF51B4"/>
    <w:rsid w:val="00CF5AEE"/>
    <w:rsid w:val="00CF5B75"/>
    <w:rsid w:val="00D014CF"/>
    <w:rsid w:val="00D018F1"/>
    <w:rsid w:val="00D01A40"/>
    <w:rsid w:val="00D01E4F"/>
    <w:rsid w:val="00D038D9"/>
    <w:rsid w:val="00D03CE3"/>
    <w:rsid w:val="00D03D7D"/>
    <w:rsid w:val="00D059C2"/>
    <w:rsid w:val="00D06004"/>
    <w:rsid w:val="00D06586"/>
    <w:rsid w:val="00D1018E"/>
    <w:rsid w:val="00D13CBA"/>
    <w:rsid w:val="00D14FC7"/>
    <w:rsid w:val="00D1729F"/>
    <w:rsid w:val="00D172E4"/>
    <w:rsid w:val="00D202D4"/>
    <w:rsid w:val="00D211A5"/>
    <w:rsid w:val="00D22614"/>
    <w:rsid w:val="00D25844"/>
    <w:rsid w:val="00D25BFC"/>
    <w:rsid w:val="00D264AD"/>
    <w:rsid w:val="00D26B53"/>
    <w:rsid w:val="00D3062D"/>
    <w:rsid w:val="00D31447"/>
    <w:rsid w:val="00D31F9C"/>
    <w:rsid w:val="00D3328F"/>
    <w:rsid w:val="00D33E90"/>
    <w:rsid w:val="00D37C15"/>
    <w:rsid w:val="00D37D26"/>
    <w:rsid w:val="00D401F0"/>
    <w:rsid w:val="00D41948"/>
    <w:rsid w:val="00D42F3B"/>
    <w:rsid w:val="00D45D8C"/>
    <w:rsid w:val="00D47B26"/>
    <w:rsid w:val="00D505E0"/>
    <w:rsid w:val="00D5244B"/>
    <w:rsid w:val="00D5411A"/>
    <w:rsid w:val="00D56F56"/>
    <w:rsid w:val="00D57675"/>
    <w:rsid w:val="00D577E4"/>
    <w:rsid w:val="00D60B0E"/>
    <w:rsid w:val="00D61B16"/>
    <w:rsid w:val="00D62A98"/>
    <w:rsid w:val="00D62F2B"/>
    <w:rsid w:val="00D641DE"/>
    <w:rsid w:val="00D64651"/>
    <w:rsid w:val="00D717D5"/>
    <w:rsid w:val="00D7528B"/>
    <w:rsid w:val="00D7578B"/>
    <w:rsid w:val="00D75B9B"/>
    <w:rsid w:val="00D7653A"/>
    <w:rsid w:val="00D76B4B"/>
    <w:rsid w:val="00D76E50"/>
    <w:rsid w:val="00D7794D"/>
    <w:rsid w:val="00D77FA6"/>
    <w:rsid w:val="00D8084A"/>
    <w:rsid w:val="00D80F2E"/>
    <w:rsid w:val="00D829EF"/>
    <w:rsid w:val="00D82ECF"/>
    <w:rsid w:val="00D853E8"/>
    <w:rsid w:val="00D9169A"/>
    <w:rsid w:val="00D92146"/>
    <w:rsid w:val="00D923B1"/>
    <w:rsid w:val="00D92DD3"/>
    <w:rsid w:val="00D9449A"/>
    <w:rsid w:val="00D948E9"/>
    <w:rsid w:val="00D94DFF"/>
    <w:rsid w:val="00D9519A"/>
    <w:rsid w:val="00D95F31"/>
    <w:rsid w:val="00D97B11"/>
    <w:rsid w:val="00D97F83"/>
    <w:rsid w:val="00DA1140"/>
    <w:rsid w:val="00DA1CF7"/>
    <w:rsid w:val="00DA44CF"/>
    <w:rsid w:val="00DA7C2B"/>
    <w:rsid w:val="00DB0284"/>
    <w:rsid w:val="00DB179D"/>
    <w:rsid w:val="00DB1FAC"/>
    <w:rsid w:val="00DB27E6"/>
    <w:rsid w:val="00DB2D84"/>
    <w:rsid w:val="00DB56A3"/>
    <w:rsid w:val="00DB6D1D"/>
    <w:rsid w:val="00DB7472"/>
    <w:rsid w:val="00DB771F"/>
    <w:rsid w:val="00DC116B"/>
    <w:rsid w:val="00DC17C8"/>
    <w:rsid w:val="00DC19A2"/>
    <w:rsid w:val="00DC2115"/>
    <w:rsid w:val="00DC2239"/>
    <w:rsid w:val="00DC5657"/>
    <w:rsid w:val="00DC63A6"/>
    <w:rsid w:val="00DD4127"/>
    <w:rsid w:val="00DD447A"/>
    <w:rsid w:val="00DD589E"/>
    <w:rsid w:val="00DD59D9"/>
    <w:rsid w:val="00DD7016"/>
    <w:rsid w:val="00DD75FF"/>
    <w:rsid w:val="00DE12DD"/>
    <w:rsid w:val="00DE29E8"/>
    <w:rsid w:val="00DE338A"/>
    <w:rsid w:val="00DE3F83"/>
    <w:rsid w:val="00DE45F6"/>
    <w:rsid w:val="00DE47DD"/>
    <w:rsid w:val="00DE58E5"/>
    <w:rsid w:val="00DE69F4"/>
    <w:rsid w:val="00DF0D32"/>
    <w:rsid w:val="00DF2AA8"/>
    <w:rsid w:val="00DF3AF9"/>
    <w:rsid w:val="00DF4D31"/>
    <w:rsid w:val="00DF65E9"/>
    <w:rsid w:val="00E040DF"/>
    <w:rsid w:val="00E05E01"/>
    <w:rsid w:val="00E11B21"/>
    <w:rsid w:val="00E13015"/>
    <w:rsid w:val="00E146A0"/>
    <w:rsid w:val="00E14C59"/>
    <w:rsid w:val="00E15BC7"/>
    <w:rsid w:val="00E1646C"/>
    <w:rsid w:val="00E16CF8"/>
    <w:rsid w:val="00E2029D"/>
    <w:rsid w:val="00E23CB0"/>
    <w:rsid w:val="00E25B12"/>
    <w:rsid w:val="00E262E9"/>
    <w:rsid w:val="00E27B91"/>
    <w:rsid w:val="00E27DE4"/>
    <w:rsid w:val="00E27F61"/>
    <w:rsid w:val="00E30539"/>
    <w:rsid w:val="00E309A7"/>
    <w:rsid w:val="00E31840"/>
    <w:rsid w:val="00E33101"/>
    <w:rsid w:val="00E33157"/>
    <w:rsid w:val="00E332D9"/>
    <w:rsid w:val="00E345C2"/>
    <w:rsid w:val="00E366EF"/>
    <w:rsid w:val="00E36816"/>
    <w:rsid w:val="00E40672"/>
    <w:rsid w:val="00E40876"/>
    <w:rsid w:val="00E41D96"/>
    <w:rsid w:val="00E44BD7"/>
    <w:rsid w:val="00E45D88"/>
    <w:rsid w:val="00E4706A"/>
    <w:rsid w:val="00E5041A"/>
    <w:rsid w:val="00E53D6F"/>
    <w:rsid w:val="00E54093"/>
    <w:rsid w:val="00E54C2F"/>
    <w:rsid w:val="00E54FA9"/>
    <w:rsid w:val="00E60183"/>
    <w:rsid w:val="00E60907"/>
    <w:rsid w:val="00E60E05"/>
    <w:rsid w:val="00E611BD"/>
    <w:rsid w:val="00E62F4C"/>
    <w:rsid w:val="00E64BC6"/>
    <w:rsid w:val="00E65EC0"/>
    <w:rsid w:val="00E65F9B"/>
    <w:rsid w:val="00E672D1"/>
    <w:rsid w:val="00E707AA"/>
    <w:rsid w:val="00E709AA"/>
    <w:rsid w:val="00E71996"/>
    <w:rsid w:val="00E72ED4"/>
    <w:rsid w:val="00E74AA5"/>
    <w:rsid w:val="00E7501E"/>
    <w:rsid w:val="00E752EB"/>
    <w:rsid w:val="00E75A08"/>
    <w:rsid w:val="00E75B39"/>
    <w:rsid w:val="00E765A9"/>
    <w:rsid w:val="00E76CCC"/>
    <w:rsid w:val="00E778C3"/>
    <w:rsid w:val="00E80676"/>
    <w:rsid w:val="00E81796"/>
    <w:rsid w:val="00E85278"/>
    <w:rsid w:val="00E85B36"/>
    <w:rsid w:val="00E913DC"/>
    <w:rsid w:val="00E92375"/>
    <w:rsid w:val="00E92831"/>
    <w:rsid w:val="00E92A9D"/>
    <w:rsid w:val="00E92CB7"/>
    <w:rsid w:val="00E93E15"/>
    <w:rsid w:val="00E95801"/>
    <w:rsid w:val="00E95BEC"/>
    <w:rsid w:val="00E963AD"/>
    <w:rsid w:val="00E96666"/>
    <w:rsid w:val="00E971DC"/>
    <w:rsid w:val="00E9736F"/>
    <w:rsid w:val="00E97F22"/>
    <w:rsid w:val="00EA17BB"/>
    <w:rsid w:val="00EA202A"/>
    <w:rsid w:val="00EA2A97"/>
    <w:rsid w:val="00EA329B"/>
    <w:rsid w:val="00EA381C"/>
    <w:rsid w:val="00EA40AD"/>
    <w:rsid w:val="00EA4755"/>
    <w:rsid w:val="00EA48D6"/>
    <w:rsid w:val="00EA5CA9"/>
    <w:rsid w:val="00EA5D08"/>
    <w:rsid w:val="00EA5E7D"/>
    <w:rsid w:val="00EA752F"/>
    <w:rsid w:val="00EB0F2E"/>
    <w:rsid w:val="00EB235F"/>
    <w:rsid w:val="00EB2551"/>
    <w:rsid w:val="00EB30A2"/>
    <w:rsid w:val="00EB37C9"/>
    <w:rsid w:val="00EB4F31"/>
    <w:rsid w:val="00EC11C7"/>
    <w:rsid w:val="00EC1F54"/>
    <w:rsid w:val="00EC2926"/>
    <w:rsid w:val="00EC2A6E"/>
    <w:rsid w:val="00EC3E5A"/>
    <w:rsid w:val="00EC510C"/>
    <w:rsid w:val="00ED3A5D"/>
    <w:rsid w:val="00ED3BAB"/>
    <w:rsid w:val="00ED3FFF"/>
    <w:rsid w:val="00ED5A83"/>
    <w:rsid w:val="00EE143C"/>
    <w:rsid w:val="00EE29D6"/>
    <w:rsid w:val="00EE2FE5"/>
    <w:rsid w:val="00EE7297"/>
    <w:rsid w:val="00EF031A"/>
    <w:rsid w:val="00EF0541"/>
    <w:rsid w:val="00EF0C38"/>
    <w:rsid w:val="00EF15B3"/>
    <w:rsid w:val="00EF1BC5"/>
    <w:rsid w:val="00EF37CE"/>
    <w:rsid w:val="00EF7CD7"/>
    <w:rsid w:val="00F002DB"/>
    <w:rsid w:val="00F06C39"/>
    <w:rsid w:val="00F071E6"/>
    <w:rsid w:val="00F07520"/>
    <w:rsid w:val="00F101A2"/>
    <w:rsid w:val="00F10974"/>
    <w:rsid w:val="00F11C06"/>
    <w:rsid w:val="00F13E77"/>
    <w:rsid w:val="00F13EFE"/>
    <w:rsid w:val="00F1527F"/>
    <w:rsid w:val="00F17D01"/>
    <w:rsid w:val="00F17F24"/>
    <w:rsid w:val="00F212FD"/>
    <w:rsid w:val="00F239E0"/>
    <w:rsid w:val="00F246C9"/>
    <w:rsid w:val="00F24C08"/>
    <w:rsid w:val="00F252DE"/>
    <w:rsid w:val="00F2705F"/>
    <w:rsid w:val="00F3076D"/>
    <w:rsid w:val="00F309D6"/>
    <w:rsid w:val="00F313E5"/>
    <w:rsid w:val="00F32581"/>
    <w:rsid w:val="00F35051"/>
    <w:rsid w:val="00F37831"/>
    <w:rsid w:val="00F400D6"/>
    <w:rsid w:val="00F4183E"/>
    <w:rsid w:val="00F44604"/>
    <w:rsid w:val="00F45BDF"/>
    <w:rsid w:val="00F460A1"/>
    <w:rsid w:val="00F4782E"/>
    <w:rsid w:val="00F47B89"/>
    <w:rsid w:val="00F508D3"/>
    <w:rsid w:val="00F51FA7"/>
    <w:rsid w:val="00F54978"/>
    <w:rsid w:val="00F551DD"/>
    <w:rsid w:val="00F55C27"/>
    <w:rsid w:val="00F55E20"/>
    <w:rsid w:val="00F55F37"/>
    <w:rsid w:val="00F5668E"/>
    <w:rsid w:val="00F5695D"/>
    <w:rsid w:val="00F56BAD"/>
    <w:rsid w:val="00F61E3F"/>
    <w:rsid w:val="00F62025"/>
    <w:rsid w:val="00F6241A"/>
    <w:rsid w:val="00F63CC0"/>
    <w:rsid w:val="00F6514B"/>
    <w:rsid w:val="00F651DD"/>
    <w:rsid w:val="00F65C83"/>
    <w:rsid w:val="00F65CBC"/>
    <w:rsid w:val="00F65D03"/>
    <w:rsid w:val="00F670E0"/>
    <w:rsid w:val="00F6781C"/>
    <w:rsid w:val="00F67C6C"/>
    <w:rsid w:val="00F72AC4"/>
    <w:rsid w:val="00F734B7"/>
    <w:rsid w:val="00F75551"/>
    <w:rsid w:val="00F75650"/>
    <w:rsid w:val="00F75FA4"/>
    <w:rsid w:val="00F764EE"/>
    <w:rsid w:val="00F77959"/>
    <w:rsid w:val="00F77AB1"/>
    <w:rsid w:val="00F80F6D"/>
    <w:rsid w:val="00F81AB4"/>
    <w:rsid w:val="00F82385"/>
    <w:rsid w:val="00F84F31"/>
    <w:rsid w:val="00F84F98"/>
    <w:rsid w:val="00F84FE0"/>
    <w:rsid w:val="00F85370"/>
    <w:rsid w:val="00F8718E"/>
    <w:rsid w:val="00F871A8"/>
    <w:rsid w:val="00F87607"/>
    <w:rsid w:val="00F91C1F"/>
    <w:rsid w:val="00F927B1"/>
    <w:rsid w:val="00F93BC0"/>
    <w:rsid w:val="00F940E9"/>
    <w:rsid w:val="00F94F29"/>
    <w:rsid w:val="00F955E2"/>
    <w:rsid w:val="00FA12ED"/>
    <w:rsid w:val="00FA2E34"/>
    <w:rsid w:val="00FA3321"/>
    <w:rsid w:val="00FA73AF"/>
    <w:rsid w:val="00FB09C4"/>
    <w:rsid w:val="00FB0F30"/>
    <w:rsid w:val="00FB0F3A"/>
    <w:rsid w:val="00FB2B46"/>
    <w:rsid w:val="00FB317C"/>
    <w:rsid w:val="00FB34F6"/>
    <w:rsid w:val="00FB608F"/>
    <w:rsid w:val="00FC020B"/>
    <w:rsid w:val="00FC2721"/>
    <w:rsid w:val="00FC368A"/>
    <w:rsid w:val="00FC4349"/>
    <w:rsid w:val="00FC43E8"/>
    <w:rsid w:val="00FC5722"/>
    <w:rsid w:val="00FC5F78"/>
    <w:rsid w:val="00FC6EF0"/>
    <w:rsid w:val="00FC70A9"/>
    <w:rsid w:val="00FD1589"/>
    <w:rsid w:val="00FD205C"/>
    <w:rsid w:val="00FD22BB"/>
    <w:rsid w:val="00FD7FA9"/>
    <w:rsid w:val="00FE0699"/>
    <w:rsid w:val="00FE1F85"/>
    <w:rsid w:val="00FE26FC"/>
    <w:rsid w:val="00FE3281"/>
    <w:rsid w:val="00FE3803"/>
    <w:rsid w:val="00FE603A"/>
    <w:rsid w:val="00FE7BDF"/>
    <w:rsid w:val="00FF0338"/>
    <w:rsid w:val="00FF0F97"/>
    <w:rsid w:val="00FF12B6"/>
    <w:rsid w:val="00FF1D1D"/>
    <w:rsid w:val="00FF2E2E"/>
    <w:rsid w:val="00FF39D2"/>
    <w:rsid w:val="00FF5D40"/>
    <w:rsid w:val="00FF79E3"/>
    <w:rsid w:val="0922B59C"/>
    <w:rsid w:val="09C22E39"/>
    <w:rsid w:val="1FF24A95"/>
    <w:rsid w:val="3FD9AF77"/>
    <w:rsid w:val="4675D5CA"/>
    <w:rsid w:val="65E68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A127E6"/>
  <w15:docId w15:val="{E23EFCE1-26D8-4F59-9182-61687DE8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F37"/>
    <w:rPr>
      <w:rFonts w:ascii="Arial" w:hAnsi="Arial" w:cs="Arial"/>
      <w:szCs w:val="24"/>
      <w:lang w:eastAsia="en-US"/>
    </w:rPr>
  </w:style>
  <w:style w:type="paragraph" w:styleId="Heading1">
    <w:name w:val="heading 1"/>
    <w:basedOn w:val="Normal"/>
    <w:next w:val="Normal"/>
    <w:link w:val="Heading1Char"/>
    <w:qFormat/>
    <w:locked/>
    <w:rsid w:val="00C54E38"/>
    <w:pPr>
      <w:keepNext/>
      <w:keepLines/>
      <w:spacing w:before="480"/>
      <w:outlineLvl w:val="0"/>
    </w:pPr>
    <w:rPr>
      <w:rFonts w:eastAsiaTheme="majorEastAsia" w:cstheme="majorBidi"/>
      <w:b/>
      <w:bCs/>
      <w:sz w:val="24"/>
      <w:szCs w:val="28"/>
      <w:u w:val="single"/>
    </w:rPr>
  </w:style>
  <w:style w:type="paragraph" w:styleId="Heading2">
    <w:name w:val="heading 2"/>
    <w:basedOn w:val="Normal"/>
    <w:next w:val="Normal"/>
    <w:link w:val="Heading2Char"/>
    <w:semiHidden/>
    <w:unhideWhenUsed/>
    <w:qFormat/>
    <w:locked/>
    <w:rsid w:val="005C6C2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9"/>
    <w:qFormat/>
    <w:rsid w:val="00D9169A"/>
    <w:pPr>
      <w:keepNext/>
      <w:shd w:val="clear" w:color="auto" w:fill="FFFFFF"/>
      <w:spacing w:line="0" w:lineRule="atLeast"/>
      <w:outlineLvl w:val="2"/>
    </w:pPr>
    <w:rPr>
      <w:b/>
      <w:noProof/>
      <w:szCs w:val="22"/>
      <w:u w:val="single"/>
      <w:lang w:eastAsia="en-GB"/>
    </w:rPr>
  </w:style>
  <w:style w:type="paragraph" w:styleId="Heading4">
    <w:name w:val="heading 4"/>
    <w:basedOn w:val="Normal"/>
    <w:next w:val="Normal"/>
    <w:link w:val="Heading4Char"/>
    <w:semiHidden/>
    <w:unhideWhenUsed/>
    <w:qFormat/>
    <w:locked/>
    <w:rsid w:val="00B81E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E6F3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9169A"/>
    <w:rPr>
      <w:rFonts w:ascii="Arial" w:hAnsi="Arial" w:cs="Arial"/>
      <w:b/>
      <w:noProof/>
      <w:u w:val="single"/>
      <w:shd w:val="clear" w:color="auto" w:fill="FFFFFF"/>
    </w:rPr>
  </w:style>
  <w:style w:type="character" w:customStyle="1" w:styleId="Heading5Char">
    <w:name w:val="Heading 5 Char"/>
    <w:basedOn w:val="DefaultParagraphFont"/>
    <w:link w:val="Heading5"/>
    <w:uiPriority w:val="9"/>
    <w:semiHidden/>
    <w:rsid w:val="005F4A0F"/>
    <w:rPr>
      <w:rFonts w:asciiTheme="minorHAnsi" w:eastAsiaTheme="minorEastAsia" w:hAnsiTheme="minorHAnsi" w:cstheme="minorBidi"/>
      <w:b/>
      <w:bCs/>
      <w:i/>
      <w:iCs/>
      <w:noProof/>
      <w:sz w:val="26"/>
      <w:szCs w:val="26"/>
      <w:lang w:eastAsia="en-US"/>
    </w:rPr>
  </w:style>
  <w:style w:type="paragraph" w:styleId="BodyTextIndent2">
    <w:name w:val="Body Text Indent 2"/>
    <w:basedOn w:val="Normal"/>
    <w:link w:val="BodyTextIndent2Char"/>
    <w:uiPriority w:val="99"/>
    <w:rsid w:val="000E6F37"/>
    <w:pPr>
      <w:spacing w:after="120" w:line="480" w:lineRule="auto"/>
      <w:ind w:left="283"/>
    </w:pPr>
  </w:style>
  <w:style w:type="character" w:customStyle="1" w:styleId="BodyTextIndent2Char">
    <w:name w:val="Body Text Indent 2 Char"/>
    <w:basedOn w:val="DefaultParagraphFont"/>
    <w:link w:val="BodyTextIndent2"/>
    <w:uiPriority w:val="99"/>
    <w:semiHidden/>
    <w:rsid w:val="005F4A0F"/>
    <w:rPr>
      <w:rFonts w:ascii="Arial" w:hAnsi="Arial" w:cs="Arial"/>
      <w:noProof/>
      <w:szCs w:val="24"/>
      <w:lang w:eastAsia="en-US"/>
    </w:rPr>
  </w:style>
  <w:style w:type="paragraph" w:styleId="BodyText2">
    <w:name w:val="Body Text 2"/>
    <w:basedOn w:val="Normal"/>
    <w:link w:val="BodyText2Char"/>
    <w:uiPriority w:val="99"/>
    <w:rsid w:val="0076685B"/>
    <w:pPr>
      <w:spacing w:after="120" w:line="480" w:lineRule="auto"/>
    </w:pPr>
    <w:rPr>
      <w:rFonts w:ascii="Times New Roman" w:hAnsi="Times New Roman" w:cs="Times New Roman"/>
      <w:sz w:val="24"/>
      <w:lang w:eastAsia="en-GB"/>
    </w:rPr>
  </w:style>
  <w:style w:type="character" w:customStyle="1" w:styleId="BodyText2Char">
    <w:name w:val="Body Text 2 Char"/>
    <w:basedOn w:val="DefaultParagraphFont"/>
    <w:link w:val="BodyText2"/>
    <w:uiPriority w:val="99"/>
    <w:rsid w:val="005F4A0F"/>
    <w:rPr>
      <w:rFonts w:ascii="Arial" w:hAnsi="Arial" w:cs="Arial"/>
      <w:noProof/>
      <w:szCs w:val="24"/>
      <w:lang w:eastAsia="en-US"/>
    </w:rPr>
  </w:style>
  <w:style w:type="paragraph" w:styleId="Header">
    <w:name w:val="header"/>
    <w:basedOn w:val="Normal"/>
    <w:link w:val="HeaderChar"/>
    <w:uiPriority w:val="99"/>
    <w:rsid w:val="002F1453"/>
    <w:pPr>
      <w:tabs>
        <w:tab w:val="center" w:pos="4320"/>
        <w:tab w:val="right" w:pos="8640"/>
      </w:tabs>
    </w:pPr>
  </w:style>
  <w:style w:type="character" w:customStyle="1" w:styleId="HeaderChar">
    <w:name w:val="Header Char"/>
    <w:basedOn w:val="DefaultParagraphFont"/>
    <w:link w:val="Header"/>
    <w:uiPriority w:val="99"/>
    <w:semiHidden/>
    <w:rsid w:val="005F4A0F"/>
    <w:rPr>
      <w:rFonts w:ascii="Arial" w:hAnsi="Arial" w:cs="Arial"/>
      <w:noProof/>
      <w:szCs w:val="24"/>
      <w:lang w:eastAsia="en-US"/>
    </w:rPr>
  </w:style>
  <w:style w:type="paragraph" w:styleId="Footer">
    <w:name w:val="footer"/>
    <w:basedOn w:val="Normal"/>
    <w:link w:val="FooterChar"/>
    <w:uiPriority w:val="99"/>
    <w:rsid w:val="002F1453"/>
    <w:pPr>
      <w:tabs>
        <w:tab w:val="center" w:pos="4320"/>
        <w:tab w:val="right" w:pos="8640"/>
      </w:tabs>
    </w:pPr>
  </w:style>
  <w:style w:type="character" w:customStyle="1" w:styleId="FooterChar">
    <w:name w:val="Footer Char"/>
    <w:basedOn w:val="DefaultParagraphFont"/>
    <w:link w:val="Footer"/>
    <w:uiPriority w:val="99"/>
    <w:semiHidden/>
    <w:rsid w:val="005F4A0F"/>
    <w:rPr>
      <w:rFonts w:ascii="Arial" w:hAnsi="Arial" w:cs="Arial"/>
      <w:noProof/>
      <w:szCs w:val="24"/>
      <w:lang w:eastAsia="en-US"/>
    </w:rPr>
  </w:style>
  <w:style w:type="character" w:styleId="PageNumber">
    <w:name w:val="page number"/>
    <w:basedOn w:val="DefaultParagraphFont"/>
    <w:rsid w:val="005A5D50"/>
    <w:rPr>
      <w:rFonts w:cs="Times New Roman"/>
    </w:rPr>
  </w:style>
  <w:style w:type="paragraph" w:styleId="BalloonText">
    <w:name w:val="Balloon Text"/>
    <w:basedOn w:val="Normal"/>
    <w:link w:val="BalloonTextChar"/>
    <w:uiPriority w:val="99"/>
    <w:rsid w:val="000769D1"/>
    <w:rPr>
      <w:rFonts w:ascii="Tahoma" w:hAnsi="Tahoma" w:cs="Tahoma"/>
      <w:sz w:val="16"/>
      <w:szCs w:val="16"/>
    </w:rPr>
  </w:style>
  <w:style w:type="character" w:customStyle="1" w:styleId="BalloonTextChar">
    <w:name w:val="Balloon Text Char"/>
    <w:basedOn w:val="DefaultParagraphFont"/>
    <w:link w:val="BalloonText"/>
    <w:uiPriority w:val="99"/>
    <w:locked/>
    <w:rsid w:val="000769D1"/>
    <w:rPr>
      <w:rFonts w:ascii="Tahoma" w:hAnsi="Tahoma" w:cs="Tahoma"/>
      <w:noProof/>
      <w:sz w:val="16"/>
      <w:szCs w:val="16"/>
      <w:lang w:eastAsia="en-US"/>
    </w:rPr>
  </w:style>
  <w:style w:type="character" w:customStyle="1" w:styleId="Heading4Char">
    <w:name w:val="Heading 4 Char"/>
    <w:basedOn w:val="DefaultParagraphFont"/>
    <w:link w:val="Heading4"/>
    <w:semiHidden/>
    <w:rsid w:val="00B81E6B"/>
    <w:rPr>
      <w:rFonts w:asciiTheme="majorHAnsi" w:eastAsiaTheme="majorEastAsia" w:hAnsiTheme="majorHAnsi" w:cstheme="majorBidi"/>
      <w:b/>
      <w:bCs/>
      <w:i/>
      <w:iCs/>
      <w:noProof/>
      <w:color w:val="4F81BD" w:themeColor="accent1"/>
      <w:szCs w:val="24"/>
      <w:lang w:eastAsia="en-US"/>
    </w:rPr>
  </w:style>
  <w:style w:type="paragraph" w:styleId="ListParagraph">
    <w:name w:val="List Paragraph"/>
    <w:basedOn w:val="Normal"/>
    <w:uiPriority w:val="34"/>
    <w:qFormat/>
    <w:rsid w:val="00DD7016"/>
    <w:pPr>
      <w:spacing w:after="200" w:line="276" w:lineRule="auto"/>
      <w:ind w:left="720"/>
      <w:contextualSpacing/>
    </w:pPr>
    <w:rPr>
      <w:rFonts w:asciiTheme="minorHAnsi" w:eastAsiaTheme="minorHAnsi" w:hAnsiTheme="minorHAnsi" w:cstheme="minorBidi"/>
      <w:szCs w:val="22"/>
    </w:rPr>
  </w:style>
  <w:style w:type="paragraph" w:styleId="NormalWeb">
    <w:name w:val="Normal (Web)"/>
    <w:basedOn w:val="Normal"/>
    <w:uiPriority w:val="99"/>
    <w:semiHidden/>
    <w:unhideWhenUsed/>
    <w:rsid w:val="006C145E"/>
    <w:pPr>
      <w:spacing w:before="100" w:beforeAutospacing="1" w:after="100" w:afterAutospacing="1"/>
    </w:pPr>
    <w:rPr>
      <w:rFonts w:ascii="Times New Roman" w:hAnsi="Times New Roman" w:cs="Times New Roman"/>
      <w:sz w:val="24"/>
      <w:lang w:eastAsia="en-GB"/>
    </w:rPr>
  </w:style>
  <w:style w:type="character" w:customStyle="1" w:styleId="Heading1Char">
    <w:name w:val="Heading 1 Char"/>
    <w:basedOn w:val="DefaultParagraphFont"/>
    <w:link w:val="Heading1"/>
    <w:rsid w:val="00C54E38"/>
    <w:rPr>
      <w:rFonts w:ascii="Arial" w:eastAsiaTheme="majorEastAsia" w:hAnsi="Arial" w:cstheme="majorBidi"/>
      <w:b/>
      <w:bCs/>
      <w:sz w:val="24"/>
      <w:szCs w:val="28"/>
      <w:u w:val="single"/>
      <w:lang w:eastAsia="en-US"/>
    </w:rPr>
  </w:style>
  <w:style w:type="paragraph" w:styleId="TOCHeading">
    <w:name w:val="TOC Heading"/>
    <w:basedOn w:val="Heading1"/>
    <w:next w:val="Normal"/>
    <w:uiPriority w:val="39"/>
    <w:semiHidden/>
    <w:unhideWhenUsed/>
    <w:qFormat/>
    <w:rsid w:val="00A45AFA"/>
    <w:pPr>
      <w:spacing w:line="276" w:lineRule="auto"/>
      <w:outlineLvl w:val="9"/>
    </w:pPr>
    <w:rPr>
      <w:lang w:val="en-US"/>
    </w:rPr>
  </w:style>
  <w:style w:type="paragraph" w:styleId="TOC2">
    <w:name w:val="toc 2"/>
    <w:basedOn w:val="Normal"/>
    <w:next w:val="Normal"/>
    <w:autoRedefine/>
    <w:uiPriority w:val="39"/>
    <w:unhideWhenUsed/>
    <w:qFormat/>
    <w:rsid w:val="00A45AFA"/>
    <w:pPr>
      <w:spacing w:after="100" w:line="276" w:lineRule="auto"/>
      <w:ind w:left="220"/>
    </w:pPr>
    <w:rPr>
      <w:rFonts w:asciiTheme="minorHAnsi" w:eastAsiaTheme="minorEastAsia" w:hAnsiTheme="minorHAnsi" w:cstheme="minorBidi"/>
      <w:szCs w:val="22"/>
      <w:lang w:val="en-US"/>
    </w:rPr>
  </w:style>
  <w:style w:type="paragraph" w:styleId="TOC1">
    <w:name w:val="toc 1"/>
    <w:basedOn w:val="Normal"/>
    <w:next w:val="Normal"/>
    <w:autoRedefine/>
    <w:uiPriority w:val="39"/>
    <w:unhideWhenUsed/>
    <w:qFormat/>
    <w:rsid w:val="00A45AFA"/>
    <w:pPr>
      <w:spacing w:after="100" w:line="276" w:lineRule="auto"/>
    </w:pPr>
    <w:rPr>
      <w:rFonts w:asciiTheme="minorHAnsi" w:eastAsiaTheme="minorEastAsia" w:hAnsiTheme="minorHAnsi" w:cstheme="minorBidi"/>
      <w:szCs w:val="22"/>
      <w:lang w:val="en-US"/>
    </w:rPr>
  </w:style>
  <w:style w:type="paragraph" w:styleId="TOC3">
    <w:name w:val="toc 3"/>
    <w:basedOn w:val="Normal"/>
    <w:next w:val="Normal"/>
    <w:autoRedefine/>
    <w:uiPriority w:val="39"/>
    <w:unhideWhenUsed/>
    <w:qFormat/>
    <w:rsid w:val="00A45AFA"/>
    <w:pPr>
      <w:spacing w:after="100" w:line="276" w:lineRule="auto"/>
      <w:ind w:left="440"/>
    </w:pPr>
    <w:rPr>
      <w:rFonts w:asciiTheme="minorHAnsi" w:eastAsiaTheme="minorEastAsia" w:hAnsiTheme="minorHAnsi" w:cstheme="minorBidi"/>
      <w:szCs w:val="22"/>
      <w:lang w:val="en-US"/>
    </w:rPr>
  </w:style>
  <w:style w:type="character" w:styleId="Hyperlink">
    <w:name w:val="Hyperlink"/>
    <w:basedOn w:val="DefaultParagraphFont"/>
    <w:uiPriority w:val="99"/>
    <w:unhideWhenUsed/>
    <w:rsid w:val="00A45AFA"/>
    <w:rPr>
      <w:color w:val="0000FF" w:themeColor="hyperlink"/>
      <w:u w:val="single"/>
    </w:rPr>
  </w:style>
  <w:style w:type="character" w:styleId="Emphasis">
    <w:name w:val="Emphasis"/>
    <w:aliases w:val="E&amp;D 1"/>
    <w:basedOn w:val="DefaultParagraphFont"/>
    <w:qFormat/>
    <w:locked/>
    <w:rsid w:val="00C54E38"/>
    <w:rPr>
      <w:rFonts w:ascii="Arial" w:hAnsi="Arial"/>
      <w:b/>
      <w:iCs/>
      <w:sz w:val="24"/>
      <w:u w:val="single"/>
    </w:rPr>
  </w:style>
  <w:style w:type="character" w:styleId="CommentReference">
    <w:name w:val="annotation reference"/>
    <w:basedOn w:val="DefaultParagraphFont"/>
    <w:unhideWhenUsed/>
    <w:rsid w:val="00DF2AA8"/>
    <w:rPr>
      <w:sz w:val="16"/>
      <w:szCs w:val="16"/>
    </w:rPr>
  </w:style>
  <w:style w:type="paragraph" w:styleId="CommentText">
    <w:name w:val="annotation text"/>
    <w:basedOn w:val="Normal"/>
    <w:link w:val="CommentTextChar"/>
    <w:unhideWhenUsed/>
    <w:rsid w:val="00DF2AA8"/>
    <w:rPr>
      <w:sz w:val="20"/>
      <w:szCs w:val="20"/>
    </w:rPr>
  </w:style>
  <w:style w:type="character" w:customStyle="1" w:styleId="CommentTextChar">
    <w:name w:val="Comment Text Char"/>
    <w:basedOn w:val="DefaultParagraphFont"/>
    <w:link w:val="CommentText"/>
    <w:rsid w:val="00DF2AA8"/>
    <w:rPr>
      <w:rFonts w:ascii="Arial"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DF2AA8"/>
    <w:rPr>
      <w:b/>
      <w:bCs/>
    </w:rPr>
  </w:style>
  <w:style w:type="character" w:customStyle="1" w:styleId="CommentSubjectChar">
    <w:name w:val="Comment Subject Char"/>
    <w:basedOn w:val="CommentTextChar"/>
    <w:link w:val="CommentSubject"/>
    <w:uiPriority w:val="99"/>
    <w:semiHidden/>
    <w:rsid w:val="00DF2AA8"/>
    <w:rPr>
      <w:rFonts w:ascii="Arial" w:hAnsi="Arial" w:cs="Arial"/>
      <w:b/>
      <w:bCs/>
      <w:sz w:val="20"/>
      <w:szCs w:val="20"/>
      <w:lang w:eastAsia="en-US"/>
    </w:rPr>
  </w:style>
  <w:style w:type="paragraph" w:styleId="TOC4">
    <w:name w:val="toc 4"/>
    <w:basedOn w:val="Normal"/>
    <w:next w:val="Normal"/>
    <w:autoRedefine/>
    <w:uiPriority w:val="39"/>
    <w:unhideWhenUsed/>
    <w:rsid w:val="009B7266"/>
    <w:pPr>
      <w:spacing w:after="100" w:line="259"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9B7266"/>
    <w:pPr>
      <w:spacing w:after="100" w:line="259"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9B7266"/>
    <w:pPr>
      <w:spacing w:after="100" w:line="259"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9B7266"/>
    <w:pPr>
      <w:spacing w:after="100" w:line="259"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9B7266"/>
    <w:pPr>
      <w:spacing w:after="100" w:line="259"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9B7266"/>
    <w:pPr>
      <w:spacing w:after="100" w:line="259" w:lineRule="auto"/>
      <w:ind w:left="1760"/>
    </w:pPr>
    <w:rPr>
      <w:rFonts w:asciiTheme="minorHAnsi" w:eastAsiaTheme="minorEastAsia" w:hAnsiTheme="minorHAnsi" w:cstheme="minorBidi"/>
      <w:szCs w:val="22"/>
      <w:lang w:eastAsia="en-GB"/>
    </w:rPr>
  </w:style>
  <w:style w:type="character" w:customStyle="1" w:styleId="UnresolvedMention1">
    <w:name w:val="Unresolved Mention1"/>
    <w:basedOn w:val="DefaultParagraphFont"/>
    <w:uiPriority w:val="99"/>
    <w:semiHidden/>
    <w:unhideWhenUsed/>
    <w:rsid w:val="009B7266"/>
    <w:rPr>
      <w:color w:val="605E5C"/>
      <w:shd w:val="clear" w:color="auto" w:fill="E1DFDD"/>
    </w:rPr>
  </w:style>
  <w:style w:type="paragraph" w:styleId="Revision">
    <w:name w:val="Revision"/>
    <w:hidden/>
    <w:uiPriority w:val="99"/>
    <w:semiHidden/>
    <w:rsid w:val="00AB071F"/>
    <w:rPr>
      <w:rFonts w:ascii="Arial" w:hAnsi="Arial" w:cs="Arial"/>
      <w:szCs w:val="24"/>
      <w:lang w:eastAsia="en-US"/>
    </w:rPr>
  </w:style>
  <w:style w:type="character" w:customStyle="1" w:styleId="Heading2Char">
    <w:name w:val="Heading 2 Char"/>
    <w:basedOn w:val="DefaultParagraphFont"/>
    <w:link w:val="Heading2"/>
    <w:semiHidden/>
    <w:rsid w:val="005C6C2B"/>
    <w:rPr>
      <w:rFonts w:asciiTheme="majorHAnsi" w:eastAsiaTheme="majorEastAsia" w:hAnsiTheme="majorHAnsi" w:cstheme="majorBidi"/>
      <w:color w:val="365F91" w:themeColor="accent1" w:themeShade="BF"/>
      <w:sz w:val="26"/>
      <w:szCs w:val="26"/>
      <w:lang w:eastAsia="en-US"/>
    </w:rPr>
  </w:style>
  <w:style w:type="character" w:customStyle="1" w:styleId="contentpasted1">
    <w:name w:val="contentpasted1"/>
    <w:basedOn w:val="DefaultParagraphFont"/>
    <w:rsid w:val="005C6C2B"/>
  </w:style>
  <w:style w:type="character" w:customStyle="1" w:styleId="UnresolvedMention2">
    <w:name w:val="Unresolved Mention2"/>
    <w:basedOn w:val="DefaultParagraphFont"/>
    <w:uiPriority w:val="99"/>
    <w:semiHidden/>
    <w:unhideWhenUsed/>
    <w:rsid w:val="000A40FD"/>
    <w:rPr>
      <w:color w:val="605E5C"/>
      <w:shd w:val="clear" w:color="auto" w:fill="E1DFDD"/>
    </w:rPr>
  </w:style>
  <w:style w:type="character" w:styleId="UnresolvedMention">
    <w:name w:val="Unresolved Mention"/>
    <w:basedOn w:val="DefaultParagraphFont"/>
    <w:uiPriority w:val="99"/>
    <w:semiHidden/>
    <w:unhideWhenUsed/>
    <w:rsid w:val="008C1246"/>
    <w:rPr>
      <w:color w:val="605E5C"/>
      <w:shd w:val="clear" w:color="auto" w:fill="E1DFDD"/>
    </w:rPr>
  </w:style>
  <w:style w:type="paragraph" w:customStyle="1" w:styleId="Heading20">
    <w:name w:val="Heading2"/>
    <w:basedOn w:val="Heading2"/>
    <w:link w:val="Heading2Char0"/>
    <w:qFormat/>
    <w:rsid w:val="00C47DE3"/>
  </w:style>
  <w:style w:type="character" w:customStyle="1" w:styleId="Heading2Char0">
    <w:name w:val="Heading2 Char"/>
    <w:basedOn w:val="Heading2Char"/>
    <w:link w:val="Heading20"/>
    <w:rsid w:val="00C47DE3"/>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4336">
      <w:bodyDiv w:val="1"/>
      <w:marLeft w:val="0"/>
      <w:marRight w:val="0"/>
      <w:marTop w:val="0"/>
      <w:marBottom w:val="0"/>
      <w:divBdr>
        <w:top w:val="none" w:sz="0" w:space="0" w:color="auto"/>
        <w:left w:val="none" w:sz="0" w:space="0" w:color="auto"/>
        <w:bottom w:val="none" w:sz="0" w:space="0" w:color="auto"/>
        <w:right w:val="none" w:sz="0" w:space="0" w:color="auto"/>
      </w:divBdr>
    </w:div>
    <w:div w:id="23408236">
      <w:bodyDiv w:val="1"/>
      <w:marLeft w:val="0"/>
      <w:marRight w:val="0"/>
      <w:marTop w:val="0"/>
      <w:marBottom w:val="0"/>
      <w:divBdr>
        <w:top w:val="none" w:sz="0" w:space="0" w:color="auto"/>
        <w:left w:val="none" w:sz="0" w:space="0" w:color="auto"/>
        <w:bottom w:val="none" w:sz="0" w:space="0" w:color="auto"/>
        <w:right w:val="none" w:sz="0" w:space="0" w:color="auto"/>
      </w:divBdr>
    </w:div>
    <w:div w:id="33191686">
      <w:bodyDiv w:val="1"/>
      <w:marLeft w:val="0"/>
      <w:marRight w:val="0"/>
      <w:marTop w:val="0"/>
      <w:marBottom w:val="0"/>
      <w:divBdr>
        <w:top w:val="none" w:sz="0" w:space="0" w:color="auto"/>
        <w:left w:val="none" w:sz="0" w:space="0" w:color="auto"/>
        <w:bottom w:val="none" w:sz="0" w:space="0" w:color="auto"/>
        <w:right w:val="none" w:sz="0" w:space="0" w:color="auto"/>
      </w:divBdr>
    </w:div>
    <w:div w:id="34082445">
      <w:bodyDiv w:val="1"/>
      <w:marLeft w:val="0"/>
      <w:marRight w:val="0"/>
      <w:marTop w:val="0"/>
      <w:marBottom w:val="0"/>
      <w:divBdr>
        <w:top w:val="none" w:sz="0" w:space="0" w:color="auto"/>
        <w:left w:val="none" w:sz="0" w:space="0" w:color="auto"/>
        <w:bottom w:val="none" w:sz="0" w:space="0" w:color="auto"/>
        <w:right w:val="none" w:sz="0" w:space="0" w:color="auto"/>
      </w:divBdr>
    </w:div>
    <w:div w:id="35276389">
      <w:bodyDiv w:val="1"/>
      <w:marLeft w:val="0"/>
      <w:marRight w:val="0"/>
      <w:marTop w:val="0"/>
      <w:marBottom w:val="0"/>
      <w:divBdr>
        <w:top w:val="none" w:sz="0" w:space="0" w:color="auto"/>
        <w:left w:val="none" w:sz="0" w:space="0" w:color="auto"/>
        <w:bottom w:val="none" w:sz="0" w:space="0" w:color="auto"/>
        <w:right w:val="none" w:sz="0" w:space="0" w:color="auto"/>
      </w:divBdr>
    </w:div>
    <w:div w:id="45959085">
      <w:bodyDiv w:val="1"/>
      <w:marLeft w:val="0"/>
      <w:marRight w:val="0"/>
      <w:marTop w:val="0"/>
      <w:marBottom w:val="0"/>
      <w:divBdr>
        <w:top w:val="none" w:sz="0" w:space="0" w:color="auto"/>
        <w:left w:val="none" w:sz="0" w:space="0" w:color="auto"/>
        <w:bottom w:val="none" w:sz="0" w:space="0" w:color="auto"/>
        <w:right w:val="none" w:sz="0" w:space="0" w:color="auto"/>
      </w:divBdr>
    </w:div>
    <w:div w:id="54089314">
      <w:bodyDiv w:val="1"/>
      <w:marLeft w:val="0"/>
      <w:marRight w:val="0"/>
      <w:marTop w:val="0"/>
      <w:marBottom w:val="0"/>
      <w:divBdr>
        <w:top w:val="none" w:sz="0" w:space="0" w:color="auto"/>
        <w:left w:val="none" w:sz="0" w:space="0" w:color="auto"/>
        <w:bottom w:val="none" w:sz="0" w:space="0" w:color="auto"/>
        <w:right w:val="none" w:sz="0" w:space="0" w:color="auto"/>
      </w:divBdr>
    </w:div>
    <w:div w:id="55906448">
      <w:bodyDiv w:val="1"/>
      <w:marLeft w:val="0"/>
      <w:marRight w:val="0"/>
      <w:marTop w:val="0"/>
      <w:marBottom w:val="0"/>
      <w:divBdr>
        <w:top w:val="none" w:sz="0" w:space="0" w:color="auto"/>
        <w:left w:val="none" w:sz="0" w:space="0" w:color="auto"/>
        <w:bottom w:val="none" w:sz="0" w:space="0" w:color="auto"/>
        <w:right w:val="none" w:sz="0" w:space="0" w:color="auto"/>
      </w:divBdr>
    </w:div>
    <w:div w:id="57018836">
      <w:bodyDiv w:val="1"/>
      <w:marLeft w:val="0"/>
      <w:marRight w:val="0"/>
      <w:marTop w:val="0"/>
      <w:marBottom w:val="0"/>
      <w:divBdr>
        <w:top w:val="none" w:sz="0" w:space="0" w:color="auto"/>
        <w:left w:val="none" w:sz="0" w:space="0" w:color="auto"/>
        <w:bottom w:val="none" w:sz="0" w:space="0" w:color="auto"/>
        <w:right w:val="none" w:sz="0" w:space="0" w:color="auto"/>
      </w:divBdr>
    </w:div>
    <w:div w:id="86774203">
      <w:bodyDiv w:val="1"/>
      <w:marLeft w:val="0"/>
      <w:marRight w:val="0"/>
      <w:marTop w:val="0"/>
      <w:marBottom w:val="0"/>
      <w:divBdr>
        <w:top w:val="none" w:sz="0" w:space="0" w:color="auto"/>
        <w:left w:val="none" w:sz="0" w:space="0" w:color="auto"/>
        <w:bottom w:val="none" w:sz="0" w:space="0" w:color="auto"/>
        <w:right w:val="none" w:sz="0" w:space="0" w:color="auto"/>
      </w:divBdr>
    </w:div>
    <w:div w:id="89593212">
      <w:bodyDiv w:val="1"/>
      <w:marLeft w:val="0"/>
      <w:marRight w:val="0"/>
      <w:marTop w:val="0"/>
      <w:marBottom w:val="0"/>
      <w:divBdr>
        <w:top w:val="none" w:sz="0" w:space="0" w:color="auto"/>
        <w:left w:val="none" w:sz="0" w:space="0" w:color="auto"/>
        <w:bottom w:val="none" w:sz="0" w:space="0" w:color="auto"/>
        <w:right w:val="none" w:sz="0" w:space="0" w:color="auto"/>
      </w:divBdr>
    </w:div>
    <w:div w:id="93524712">
      <w:bodyDiv w:val="1"/>
      <w:marLeft w:val="0"/>
      <w:marRight w:val="0"/>
      <w:marTop w:val="0"/>
      <w:marBottom w:val="0"/>
      <w:divBdr>
        <w:top w:val="none" w:sz="0" w:space="0" w:color="auto"/>
        <w:left w:val="none" w:sz="0" w:space="0" w:color="auto"/>
        <w:bottom w:val="none" w:sz="0" w:space="0" w:color="auto"/>
        <w:right w:val="none" w:sz="0" w:space="0" w:color="auto"/>
      </w:divBdr>
    </w:div>
    <w:div w:id="105467034">
      <w:bodyDiv w:val="1"/>
      <w:marLeft w:val="0"/>
      <w:marRight w:val="0"/>
      <w:marTop w:val="0"/>
      <w:marBottom w:val="0"/>
      <w:divBdr>
        <w:top w:val="none" w:sz="0" w:space="0" w:color="auto"/>
        <w:left w:val="none" w:sz="0" w:space="0" w:color="auto"/>
        <w:bottom w:val="none" w:sz="0" w:space="0" w:color="auto"/>
        <w:right w:val="none" w:sz="0" w:space="0" w:color="auto"/>
      </w:divBdr>
    </w:div>
    <w:div w:id="108008579">
      <w:bodyDiv w:val="1"/>
      <w:marLeft w:val="0"/>
      <w:marRight w:val="0"/>
      <w:marTop w:val="0"/>
      <w:marBottom w:val="0"/>
      <w:divBdr>
        <w:top w:val="none" w:sz="0" w:space="0" w:color="auto"/>
        <w:left w:val="none" w:sz="0" w:space="0" w:color="auto"/>
        <w:bottom w:val="none" w:sz="0" w:space="0" w:color="auto"/>
        <w:right w:val="none" w:sz="0" w:space="0" w:color="auto"/>
      </w:divBdr>
    </w:div>
    <w:div w:id="118110591">
      <w:bodyDiv w:val="1"/>
      <w:marLeft w:val="0"/>
      <w:marRight w:val="0"/>
      <w:marTop w:val="0"/>
      <w:marBottom w:val="0"/>
      <w:divBdr>
        <w:top w:val="none" w:sz="0" w:space="0" w:color="auto"/>
        <w:left w:val="none" w:sz="0" w:space="0" w:color="auto"/>
        <w:bottom w:val="none" w:sz="0" w:space="0" w:color="auto"/>
        <w:right w:val="none" w:sz="0" w:space="0" w:color="auto"/>
      </w:divBdr>
    </w:div>
    <w:div w:id="118186703">
      <w:bodyDiv w:val="1"/>
      <w:marLeft w:val="0"/>
      <w:marRight w:val="0"/>
      <w:marTop w:val="0"/>
      <w:marBottom w:val="0"/>
      <w:divBdr>
        <w:top w:val="none" w:sz="0" w:space="0" w:color="auto"/>
        <w:left w:val="none" w:sz="0" w:space="0" w:color="auto"/>
        <w:bottom w:val="none" w:sz="0" w:space="0" w:color="auto"/>
        <w:right w:val="none" w:sz="0" w:space="0" w:color="auto"/>
      </w:divBdr>
    </w:div>
    <w:div w:id="120535929">
      <w:bodyDiv w:val="1"/>
      <w:marLeft w:val="0"/>
      <w:marRight w:val="0"/>
      <w:marTop w:val="0"/>
      <w:marBottom w:val="0"/>
      <w:divBdr>
        <w:top w:val="none" w:sz="0" w:space="0" w:color="auto"/>
        <w:left w:val="none" w:sz="0" w:space="0" w:color="auto"/>
        <w:bottom w:val="none" w:sz="0" w:space="0" w:color="auto"/>
        <w:right w:val="none" w:sz="0" w:space="0" w:color="auto"/>
      </w:divBdr>
    </w:div>
    <w:div w:id="123038928">
      <w:bodyDiv w:val="1"/>
      <w:marLeft w:val="0"/>
      <w:marRight w:val="0"/>
      <w:marTop w:val="0"/>
      <w:marBottom w:val="0"/>
      <w:divBdr>
        <w:top w:val="none" w:sz="0" w:space="0" w:color="auto"/>
        <w:left w:val="none" w:sz="0" w:space="0" w:color="auto"/>
        <w:bottom w:val="none" w:sz="0" w:space="0" w:color="auto"/>
        <w:right w:val="none" w:sz="0" w:space="0" w:color="auto"/>
      </w:divBdr>
    </w:div>
    <w:div w:id="134874936">
      <w:bodyDiv w:val="1"/>
      <w:marLeft w:val="0"/>
      <w:marRight w:val="0"/>
      <w:marTop w:val="0"/>
      <w:marBottom w:val="0"/>
      <w:divBdr>
        <w:top w:val="none" w:sz="0" w:space="0" w:color="auto"/>
        <w:left w:val="none" w:sz="0" w:space="0" w:color="auto"/>
        <w:bottom w:val="none" w:sz="0" w:space="0" w:color="auto"/>
        <w:right w:val="none" w:sz="0" w:space="0" w:color="auto"/>
      </w:divBdr>
    </w:div>
    <w:div w:id="147870794">
      <w:bodyDiv w:val="1"/>
      <w:marLeft w:val="0"/>
      <w:marRight w:val="0"/>
      <w:marTop w:val="0"/>
      <w:marBottom w:val="0"/>
      <w:divBdr>
        <w:top w:val="none" w:sz="0" w:space="0" w:color="auto"/>
        <w:left w:val="none" w:sz="0" w:space="0" w:color="auto"/>
        <w:bottom w:val="none" w:sz="0" w:space="0" w:color="auto"/>
        <w:right w:val="none" w:sz="0" w:space="0" w:color="auto"/>
      </w:divBdr>
    </w:div>
    <w:div w:id="161046655">
      <w:bodyDiv w:val="1"/>
      <w:marLeft w:val="0"/>
      <w:marRight w:val="0"/>
      <w:marTop w:val="0"/>
      <w:marBottom w:val="0"/>
      <w:divBdr>
        <w:top w:val="none" w:sz="0" w:space="0" w:color="auto"/>
        <w:left w:val="none" w:sz="0" w:space="0" w:color="auto"/>
        <w:bottom w:val="none" w:sz="0" w:space="0" w:color="auto"/>
        <w:right w:val="none" w:sz="0" w:space="0" w:color="auto"/>
      </w:divBdr>
    </w:div>
    <w:div w:id="166598558">
      <w:bodyDiv w:val="1"/>
      <w:marLeft w:val="0"/>
      <w:marRight w:val="0"/>
      <w:marTop w:val="0"/>
      <w:marBottom w:val="0"/>
      <w:divBdr>
        <w:top w:val="none" w:sz="0" w:space="0" w:color="auto"/>
        <w:left w:val="none" w:sz="0" w:space="0" w:color="auto"/>
        <w:bottom w:val="none" w:sz="0" w:space="0" w:color="auto"/>
        <w:right w:val="none" w:sz="0" w:space="0" w:color="auto"/>
      </w:divBdr>
    </w:div>
    <w:div w:id="174224076">
      <w:bodyDiv w:val="1"/>
      <w:marLeft w:val="0"/>
      <w:marRight w:val="0"/>
      <w:marTop w:val="0"/>
      <w:marBottom w:val="0"/>
      <w:divBdr>
        <w:top w:val="none" w:sz="0" w:space="0" w:color="auto"/>
        <w:left w:val="none" w:sz="0" w:space="0" w:color="auto"/>
        <w:bottom w:val="none" w:sz="0" w:space="0" w:color="auto"/>
        <w:right w:val="none" w:sz="0" w:space="0" w:color="auto"/>
      </w:divBdr>
    </w:div>
    <w:div w:id="174661446">
      <w:bodyDiv w:val="1"/>
      <w:marLeft w:val="0"/>
      <w:marRight w:val="0"/>
      <w:marTop w:val="0"/>
      <w:marBottom w:val="0"/>
      <w:divBdr>
        <w:top w:val="none" w:sz="0" w:space="0" w:color="auto"/>
        <w:left w:val="none" w:sz="0" w:space="0" w:color="auto"/>
        <w:bottom w:val="none" w:sz="0" w:space="0" w:color="auto"/>
        <w:right w:val="none" w:sz="0" w:space="0" w:color="auto"/>
      </w:divBdr>
    </w:div>
    <w:div w:id="180777000">
      <w:bodyDiv w:val="1"/>
      <w:marLeft w:val="0"/>
      <w:marRight w:val="0"/>
      <w:marTop w:val="0"/>
      <w:marBottom w:val="0"/>
      <w:divBdr>
        <w:top w:val="none" w:sz="0" w:space="0" w:color="auto"/>
        <w:left w:val="none" w:sz="0" w:space="0" w:color="auto"/>
        <w:bottom w:val="none" w:sz="0" w:space="0" w:color="auto"/>
        <w:right w:val="none" w:sz="0" w:space="0" w:color="auto"/>
      </w:divBdr>
    </w:div>
    <w:div w:id="193346099">
      <w:bodyDiv w:val="1"/>
      <w:marLeft w:val="0"/>
      <w:marRight w:val="0"/>
      <w:marTop w:val="0"/>
      <w:marBottom w:val="0"/>
      <w:divBdr>
        <w:top w:val="none" w:sz="0" w:space="0" w:color="auto"/>
        <w:left w:val="none" w:sz="0" w:space="0" w:color="auto"/>
        <w:bottom w:val="none" w:sz="0" w:space="0" w:color="auto"/>
        <w:right w:val="none" w:sz="0" w:space="0" w:color="auto"/>
      </w:divBdr>
    </w:div>
    <w:div w:id="195123252">
      <w:bodyDiv w:val="1"/>
      <w:marLeft w:val="0"/>
      <w:marRight w:val="0"/>
      <w:marTop w:val="0"/>
      <w:marBottom w:val="0"/>
      <w:divBdr>
        <w:top w:val="none" w:sz="0" w:space="0" w:color="auto"/>
        <w:left w:val="none" w:sz="0" w:space="0" w:color="auto"/>
        <w:bottom w:val="none" w:sz="0" w:space="0" w:color="auto"/>
        <w:right w:val="none" w:sz="0" w:space="0" w:color="auto"/>
      </w:divBdr>
    </w:div>
    <w:div w:id="197157969">
      <w:bodyDiv w:val="1"/>
      <w:marLeft w:val="0"/>
      <w:marRight w:val="0"/>
      <w:marTop w:val="0"/>
      <w:marBottom w:val="0"/>
      <w:divBdr>
        <w:top w:val="none" w:sz="0" w:space="0" w:color="auto"/>
        <w:left w:val="none" w:sz="0" w:space="0" w:color="auto"/>
        <w:bottom w:val="none" w:sz="0" w:space="0" w:color="auto"/>
        <w:right w:val="none" w:sz="0" w:space="0" w:color="auto"/>
      </w:divBdr>
    </w:div>
    <w:div w:id="203952147">
      <w:bodyDiv w:val="1"/>
      <w:marLeft w:val="0"/>
      <w:marRight w:val="0"/>
      <w:marTop w:val="0"/>
      <w:marBottom w:val="0"/>
      <w:divBdr>
        <w:top w:val="none" w:sz="0" w:space="0" w:color="auto"/>
        <w:left w:val="none" w:sz="0" w:space="0" w:color="auto"/>
        <w:bottom w:val="none" w:sz="0" w:space="0" w:color="auto"/>
        <w:right w:val="none" w:sz="0" w:space="0" w:color="auto"/>
      </w:divBdr>
    </w:div>
    <w:div w:id="217400438">
      <w:bodyDiv w:val="1"/>
      <w:marLeft w:val="0"/>
      <w:marRight w:val="0"/>
      <w:marTop w:val="0"/>
      <w:marBottom w:val="0"/>
      <w:divBdr>
        <w:top w:val="none" w:sz="0" w:space="0" w:color="auto"/>
        <w:left w:val="none" w:sz="0" w:space="0" w:color="auto"/>
        <w:bottom w:val="none" w:sz="0" w:space="0" w:color="auto"/>
        <w:right w:val="none" w:sz="0" w:space="0" w:color="auto"/>
      </w:divBdr>
    </w:div>
    <w:div w:id="229654811">
      <w:bodyDiv w:val="1"/>
      <w:marLeft w:val="0"/>
      <w:marRight w:val="0"/>
      <w:marTop w:val="0"/>
      <w:marBottom w:val="0"/>
      <w:divBdr>
        <w:top w:val="none" w:sz="0" w:space="0" w:color="auto"/>
        <w:left w:val="none" w:sz="0" w:space="0" w:color="auto"/>
        <w:bottom w:val="none" w:sz="0" w:space="0" w:color="auto"/>
        <w:right w:val="none" w:sz="0" w:space="0" w:color="auto"/>
      </w:divBdr>
    </w:div>
    <w:div w:id="250161611">
      <w:bodyDiv w:val="1"/>
      <w:marLeft w:val="0"/>
      <w:marRight w:val="0"/>
      <w:marTop w:val="0"/>
      <w:marBottom w:val="0"/>
      <w:divBdr>
        <w:top w:val="none" w:sz="0" w:space="0" w:color="auto"/>
        <w:left w:val="none" w:sz="0" w:space="0" w:color="auto"/>
        <w:bottom w:val="none" w:sz="0" w:space="0" w:color="auto"/>
        <w:right w:val="none" w:sz="0" w:space="0" w:color="auto"/>
      </w:divBdr>
    </w:div>
    <w:div w:id="265965933">
      <w:bodyDiv w:val="1"/>
      <w:marLeft w:val="0"/>
      <w:marRight w:val="0"/>
      <w:marTop w:val="0"/>
      <w:marBottom w:val="0"/>
      <w:divBdr>
        <w:top w:val="none" w:sz="0" w:space="0" w:color="auto"/>
        <w:left w:val="none" w:sz="0" w:space="0" w:color="auto"/>
        <w:bottom w:val="none" w:sz="0" w:space="0" w:color="auto"/>
        <w:right w:val="none" w:sz="0" w:space="0" w:color="auto"/>
      </w:divBdr>
    </w:div>
    <w:div w:id="268780253">
      <w:bodyDiv w:val="1"/>
      <w:marLeft w:val="0"/>
      <w:marRight w:val="0"/>
      <w:marTop w:val="0"/>
      <w:marBottom w:val="0"/>
      <w:divBdr>
        <w:top w:val="none" w:sz="0" w:space="0" w:color="auto"/>
        <w:left w:val="none" w:sz="0" w:space="0" w:color="auto"/>
        <w:bottom w:val="none" w:sz="0" w:space="0" w:color="auto"/>
        <w:right w:val="none" w:sz="0" w:space="0" w:color="auto"/>
      </w:divBdr>
    </w:div>
    <w:div w:id="272321687">
      <w:bodyDiv w:val="1"/>
      <w:marLeft w:val="0"/>
      <w:marRight w:val="0"/>
      <w:marTop w:val="0"/>
      <w:marBottom w:val="0"/>
      <w:divBdr>
        <w:top w:val="none" w:sz="0" w:space="0" w:color="auto"/>
        <w:left w:val="none" w:sz="0" w:space="0" w:color="auto"/>
        <w:bottom w:val="none" w:sz="0" w:space="0" w:color="auto"/>
        <w:right w:val="none" w:sz="0" w:space="0" w:color="auto"/>
      </w:divBdr>
    </w:div>
    <w:div w:id="279381338">
      <w:bodyDiv w:val="1"/>
      <w:marLeft w:val="0"/>
      <w:marRight w:val="0"/>
      <w:marTop w:val="0"/>
      <w:marBottom w:val="0"/>
      <w:divBdr>
        <w:top w:val="none" w:sz="0" w:space="0" w:color="auto"/>
        <w:left w:val="none" w:sz="0" w:space="0" w:color="auto"/>
        <w:bottom w:val="none" w:sz="0" w:space="0" w:color="auto"/>
        <w:right w:val="none" w:sz="0" w:space="0" w:color="auto"/>
      </w:divBdr>
    </w:div>
    <w:div w:id="289626763">
      <w:bodyDiv w:val="1"/>
      <w:marLeft w:val="0"/>
      <w:marRight w:val="0"/>
      <w:marTop w:val="0"/>
      <w:marBottom w:val="0"/>
      <w:divBdr>
        <w:top w:val="none" w:sz="0" w:space="0" w:color="auto"/>
        <w:left w:val="none" w:sz="0" w:space="0" w:color="auto"/>
        <w:bottom w:val="none" w:sz="0" w:space="0" w:color="auto"/>
        <w:right w:val="none" w:sz="0" w:space="0" w:color="auto"/>
      </w:divBdr>
    </w:div>
    <w:div w:id="295764527">
      <w:bodyDiv w:val="1"/>
      <w:marLeft w:val="0"/>
      <w:marRight w:val="0"/>
      <w:marTop w:val="0"/>
      <w:marBottom w:val="0"/>
      <w:divBdr>
        <w:top w:val="none" w:sz="0" w:space="0" w:color="auto"/>
        <w:left w:val="none" w:sz="0" w:space="0" w:color="auto"/>
        <w:bottom w:val="none" w:sz="0" w:space="0" w:color="auto"/>
        <w:right w:val="none" w:sz="0" w:space="0" w:color="auto"/>
      </w:divBdr>
    </w:div>
    <w:div w:id="300421955">
      <w:bodyDiv w:val="1"/>
      <w:marLeft w:val="0"/>
      <w:marRight w:val="0"/>
      <w:marTop w:val="0"/>
      <w:marBottom w:val="0"/>
      <w:divBdr>
        <w:top w:val="none" w:sz="0" w:space="0" w:color="auto"/>
        <w:left w:val="none" w:sz="0" w:space="0" w:color="auto"/>
        <w:bottom w:val="none" w:sz="0" w:space="0" w:color="auto"/>
        <w:right w:val="none" w:sz="0" w:space="0" w:color="auto"/>
      </w:divBdr>
    </w:div>
    <w:div w:id="310450665">
      <w:bodyDiv w:val="1"/>
      <w:marLeft w:val="0"/>
      <w:marRight w:val="0"/>
      <w:marTop w:val="0"/>
      <w:marBottom w:val="0"/>
      <w:divBdr>
        <w:top w:val="none" w:sz="0" w:space="0" w:color="auto"/>
        <w:left w:val="none" w:sz="0" w:space="0" w:color="auto"/>
        <w:bottom w:val="none" w:sz="0" w:space="0" w:color="auto"/>
        <w:right w:val="none" w:sz="0" w:space="0" w:color="auto"/>
      </w:divBdr>
    </w:div>
    <w:div w:id="317684639">
      <w:bodyDiv w:val="1"/>
      <w:marLeft w:val="0"/>
      <w:marRight w:val="0"/>
      <w:marTop w:val="0"/>
      <w:marBottom w:val="0"/>
      <w:divBdr>
        <w:top w:val="none" w:sz="0" w:space="0" w:color="auto"/>
        <w:left w:val="none" w:sz="0" w:space="0" w:color="auto"/>
        <w:bottom w:val="none" w:sz="0" w:space="0" w:color="auto"/>
        <w:right w:val="none" w:sz="0" w:space="0" w:color="auto"/>
      </w:divBdr>
    </w:div>
    <w:div w:id="324363871">
      <w:bodyDiv w:val="1"/>
      <w:marLeft w:val="0"/>
      <w:marRight w:val="0"/>
      <w:marTop w:val="0"/>
      <w:marBottom w:val="0"/>
      <w:divBdr>
        <w:top w:val="none" w:sz="0" w:space="0" w:color="auto"/>
        <w:left w:val="none" w:sz="0" w:space="0" w:color="auto"/>
        <w:bottom w:val="none" w:sz="0" w:space="0" w:color="auto"/>
        <w:right w:val="none" w:sz="0" w:space="0" w:color="auto"/>
      </w:divBdr>
    </w:div>
    <w:div w:id="330446600">
      <w:bodyDiv w:val="1"/>
      <w:marLeft w:val="0"/>
      <w:marRight w:val="0"/>
      <w:marTop w:val="0"/>
      <w:marBottom w:val="0"/>
      <w:divBdr>
        <w:top w:val="none" w:sz="0" w:space="0" w:color="auto"/>
        <w:left w:val="none" w:sz="0" w:space="0" w:color="auto"/>
        <w:bottom w:val="none" w:sz="0" w:space="0" w:color="auto"/>
        <w:right w:val="none" w:sz="0" w:space="0" w:color="auto"/>
      </w:divBdr>
    </w:div>
    <w:div w:id="337776658">
      <w:bodyDiv w:val="1"/>
      <w:marLeft w:val="0"/>
      <w:marRight w:val="0"/>
      <w:marTop w:val="0"/>
      <w:marBottom w:val="0"/>
      <w:divBdr>
        <w:top w:val="none" w:sz="0" w:space="0" w:color="auto"/>
        <w:left w:val="none" w:sz="0" w:space="0" w:color="auto"/>
        <w:bottom w:val="none" w:sz="0" w:space="0" w:color="auto"/>
        <w:right w:val="none" w:sz="0" w:space="0" w:color="auto"/>
      </w:divBdr>
    </w:div>
    <w:div w:id="338654732">
      <w:bodyDiv w:val="1"/>
      <w:marLeft w:val="0"/>
      <w:marRight w:val="0"/>
      <w:marTop w:val="0"/>
      <w:marBottom w:val="0"/>
      <w:divBdr>
        <w:top w:val="none" w:sz="0" w:space="0" w:color="auto"/>
        <w:left w:val="none" w:sz="0" w:space="0" w:color="auto"/>
        <w:bottom w:val="none" w:sz="0" w:space="0" w:color="auto"/>
        <w:right w:val="none" w:sz="0" w:space="0" w:color="auto"/>
      </w:divBdr>
    </w:div>
    <w:div w:id="343438268">
      <w:bodyDiv w:val="1"/>
      <w:marLeft w:val="0"/>
      <w:marRight w:val="0"/>
      <w:marTop w:val="0"/>
      <w:marBottom w:val="0"/>
      <w:divBdr>
        <w:top w:val="none" w:sz="0" w:space="0" w:color="auto"/>
        <w:left w:val="none" w:sz="0" w:space="0" w:color="auto"/>
        <w:bottom w:val="none" w:sz="0" w:space="0" w:color="auto"/>
        <w:right w:val="none" w:sz="0" w:space="0" w:color="auto"/>
      </w:divBdr>
    </w:div>
    <w:div w:id="354766661">
      <w:bodyDiv w:val="1"/>
      <w:marLeft w:val="0"/>
      <w:marRight w:val="0"/>
      <w:marTop w:val="0"/>
      <w:marBottom w:val="0"/>
      <w:divBdr>
        <w:top w:val="none" w:sz="0" w:space="0" w:color="auto"/>
        <w:left w:val="none" w:sz="0" w:space="0" w:color="auto"/>
        <w:bottom w:val="none" w:sz="0" w:space="0" w:color="auto"/>
        <w:right w:val="none" w:sz="0" w:space="0" w:color="auto"/>
      </w:divBdr>
    </w:div>
    <w:div w:id="360011535">
      <w:bodyDiv w:val="1"/>
      <w:marLeft w:val="0"/>
      <w:marRight w:val="0"/>
      <w:marTop w:val="0"/>
      <w:marBottom w:val="0"/>
      <w:divBdr>
        <w:top w:val="none" w:sz="0" w:space="0" w:color="auto"/>
        <w:left w:val="none" w:sz="0" w:space="0" w:color="auto"/>
        <w:bottom w:val="none" w:sz="0" w:space="0" w:color="auto"/>
        <w:right w:val="none" w:sz="0" w:space="0" w:color="auto"/>
      </w:divBdr>
    </w:div>
    <w:div w:id="363679893">
      <w:bodyDiv w:val="1"/>
      <w:marLeft w:val="0"/>
      <w:marRight w:val="0"/>
      <w:marTop w:val="0"/>
      <w:marBottom w:val="0"/>
      <w:divBdr>
        <w:top w:val="none" w:sz="0" w:space="0" w:color="auto"/>
        <w:left w:val="none" w:sz="0" w:space="0" w:color="auto"/>
        <w:bottom w:val="none" w:sz="0" w:space="0" w:color="auto"/>
        <w:right w:val="none" w:sz="0" w:space="0" w:color="auto"/>
      </w:divBdr>
    </w:div>
    <w:div w:id="377901423">
      <w:bodyDiv w:val="1"/>
      <w:marLeft w:val="0"/>
      <w:marRight w:val="0"/>
      <w:marTop w:val="0"/>
      <w:marBottom w:val="0"/>
      <w:divBdr>
        <w:top w:val="none" w:sz="0" w:space="0" w:color="auto"/>
        <w:left w:val="none" w:sz="0" w:space="0" w:color="auto"/>
        <w:bottom w:val="none" w:sz="0" w:space="0" w:color="auto"/>
        <w:right w:val="none" w:sz="0" w:space="0" w:color="auto"/>
      </w:divBdr>
    </w:div>
    <w:div w:id="378481499">
      <w:bodyDiv w:val="1"/>
      <w:marLeft w:val="0"/>
      <w:marRight w:val="0"/>
      <w:marTop w:val="0"/>
      <w:marBottom w:val="0"/>
      <w:divBdr>
        <w:top w:val="none" w:sz="0" w:space="0" w:color="auto"/>
        <w:left w:val="none" w:sz="0" w:space="0" w:color="auto"/>
        <w:bottom w:val="none" w:sz="0" w:space="0" w:color="auto"/>
        <w:right w:val="none" w:sz="0" w:space="0" w:color="auto"/>
      </w:divBdr>
    </w:div>
    <w:div w:id="381371596">
      <w:bodyDiv w:val="1"/>
      <w:marLeft w:val="0"/>
      <w:marRight w:val="0"/>
      <w:marTop w:val="0"/>
      <w:marBottom w:val="0"/>
      <w:divBdr>
        <w:top w:val="none" w:sz="0" w:space="0" w:color="auto"/>
        <w:left w:val="none" w:sz="0" w:space="0" w:color="auto"/>
        <w:bottom w:val="none" w:sz="0" w:space="0" w:color="auto"/>
        <w:right w:val="none" w:sz="0" w:space="0" w:color="auto"/>
      </w:divBdr>
    </w:div>
    <w:div w:id="381751676">
      <w:bodyDiv w:val="1"/>
      <w:marLeft w:val="0"/>
      <w:marRight w:val="0"/>
      <w:marTop w:val="0"/>
      <w:marBottom w:val="0"/>
      <w:divBdr>
        <w:top w:val="none" w:sz="0" w:space="0" w:color="auto"/>
        <w:left w:val="none" w:sz="0" w:space="0" w:color="auto"/>
        <w:bottom w:val="none" w:sz="0" w:space="0" w:color="auto"/>
        <w:right w:val="none" w:sz="0" w:space="0" w:color="auto"/>
      </w:divBdr>
    </w:div>
    <w:div w:id="388303390">
      <w:bodyDiv w:val="1"/>
      <w:marLeft w:val="0"/>
      <w:marRight w:val="0"/>
      <w:marTop w:val="0"/>
      <w:marBottom w:val="0"/>
      <w:divBdr>
        <w:top w:val="none" w:sz="0" w:space="0" w:color="auto"/>
        <w:left w:val="none" w:sz="0" w:space="0" w:color="auto"/>
        <w:bottom w:val="none" w:sz="0" w:space="0" w:color="auto"/>
        <w:right w:val="none" w:sz="0" w:space="0" w:color="auto"/>
      </w:divBdr>
    </w:div>
    <w:div w:id="413547237">
      <w:bodyDiv w:val="1"/>
      <w:marLeft w:val="0"/>
      <w:marRight w:val="0"/>
      <w:marTop w:val="0"/>
      <w:marBottom w:val="0"/>
      <w:divBdr>
        <w:top w:val="none" w:sz="0" w:space="0" w:color="auto"/>
        <w:left w:val="none" w:sz="0" w:space="0" w:color="auto"/>
        <w:bottom w:val="none" w:sz="0" w:space="0" w:color="auto"/>
        <w:right w:val="none" w:sz="0" w:space="0" w:color="auto"/>
      </w:divBdr>
    </w:div>
    <w:div w:id="416826238">
      <w:bodyDiv w:val="1"/>
      <w:marLeft w:val="0"/>
      <w:marRight w:val="0"/>
      <w:marTop w:val="0"/>
      <w:marBottom w:val="0"/>
      <w:divBdr>
        <w:top w:val="none" w:sz="0" w:space="0" w:color="auto"/>
        <w:left w:val="none" w:sz="0" w:space="0" w:color="auto"/>
        <w:bottom w:val="none" w:sz="0" w:space="0" w:color="auto"/>
        <w:right w:val="none" w:sz="0" w:space="0" w:color="auto"/>
      </w:divBdr>
    </w:div>
    <w:div w:id="429161313">
      <w:bodyDiv w:val="1"/>
      <w:marLeft w:val="0"/>
      <w:marRight w:val="0"/>
      <w:marTop w:val="0"/>
      <w:marBottom w:val="0"/>
      <w:divBdr>
        <w:top w:val="none" w:sz="0" w:space="0" w:color="auto"/>
        <w:left w:val="none" w:sz="0" w:space="0" w:color="auto"/>
        <w:bottom w:val="none" w:sz="0" w:space="0" w:color="auto"/>
        <w:right w:val="none" w:sz="0" w:space="0" w:color="auto"/>
      </w:divBdr>
    </w:div>
    <w:div w:id="431241643">
      <w:bodyDiv w:val="1"/>
      <w:marLeft w:val="0"/>
      <w:marRight w:val="0"/>
      <w:marTop w:val="0"/>
      <w:marBottom w:val="0"/>
      <w:divBdr>
        <w:top w:val="none" w:sz="0" w:space="0" w:color="auto"/>
        <w:left w:val="none" w:sz="0" w:space="0" w:color="auto"/>
        <w:bottom w:val="none" w:sz="0" w:space="0" w:color="auto"/>
        <w:right w:val="none" w:sz="0" w:space="0" w:color="auto"/>
      </w:divBdr>
    </w:div>
    <w:div w:id="443769705">
      <w:bodyDiv w:val="1"/>
      <w:marLeft w:val="0"/>
      <w:marRight w:val="0"/>
      <w:marTop w:val="0"/>
      <w:marBottom w:val="0"/>
      <w:divBdr>
        <w:top w:val="none" w:sz="0" w:space="0" w:color="auto"/>
        <w:left w:val="none" w:sz="0" w:space="0" w:color="auto"/>
        <w:bottom w:val="none" w:sz="0" w:space="0" w:color="auto"/>
        <w:right w:val="none" w:sz="0" w:space="0" w:color="auto"/>
      </w:divBdr>
    </w:div>
    <w:div w:id="451435343">
      <w:bodyDiv w:val="1"/>
      <w:marLeft w:val="0"/>
      <w:marRight w:val="0"/>
      <w:marTop w:val="0"/>
      <w:marBottom w:val="0"/>
      <w:divBdr>
        <w:top w:val="none" w:sz="0" w:space="0" w:color="auto"/>
        <w:left w:val="none" w:sz="0" w:space="0" w:color="auto"/>
        <w:bottom w:val="none" w:sz="0" w:space="0" w:color="auto"/>
        <w:right w:val="none" w:sz="0" w:space="0" w:color="auto"/>
      </w:divBdr>
    </w:div>
    <w:div w:id="459767785">
      <w:bodyDiv w:val="1"/>
      <w:marLeft w:val="0"/>
      <w:marRight w:val="0"/>
      <w:marTop w:val="0"/>
      <w:marBottom w:val="0"/>
      <w:divBdr>
        <w:top w:val="none" w:sz="0" w:space="0" w:color="auto"/>
        <w:left w:val="none" w:sz="0" w:space="0" w:color="auto"/>
        <w:bottom w:val="none" w:sz="0" w:space="0" w:color="auto"/>
        <w:right w:val="none" w:sz="0" w:space="0" w:color="auto"/>
      </w:divBdr>
    </w:div>
    <w:div w:id="472480664">
      <w:bodyDiv w:val="1"/>
      <w:marLeft w:val="0"/>
      <w:marRight w:val="0"/>
      <w:marTop w:val="0"/>
      <w:marBottom w:val="0"/>
      <w:divBdr>
        <w:top w:val="none" w:sz="0" w:space="0" w:color="auto"/>
        <w:left w:val="none" w:sz="0" w:space="0" w:color="auto"/>
        <w:bottom w:val="none" w:sz="0" w:space="0" w:color="auto"/>
        <w:right w:val="none" w:sz="0" w:space="0" w:color="auto"/>
      </w:divBdr>
    </w:div>
    <w:div w:id="474642610">
      <w:bodyDiv w:val="1"/>
      <w:marLeft w:val="0"/>
      <w:marRight w:val="0"/>
      <w:marTop w:val="0"/>
      <w:marBottom w:val="0"/>
      <w:divBdr>
        <w:top w:val="none" w:sz="0" w:space="0" w:color="auto"/>
        <w:left w:val="none" w:sz="0" w:space="0" w:color="auto"/>
        <w:bottom w:val="none" w:sz="0" w:space="0" w:color="auto"/>
        <w:right w:val="none" w:sz="0" w:space="0" w:color="auto"/>
      </w:divBdr>
    </w:div>
    <w:div w:id="475070597">
      <w:bodyDiv w:val="1"/>
      <w:marLeft w:val="0"/>
      <w:marRight w:val="0"/>
      <w:marTop w:val="0"/>
      <w:marBottom w:val="0"/>
      <w:divBdr>
        <w:top w:val="none" w:sz="0" w:space="0" w:color="auto"/>
        <w:left w:val="none" w:sz="0" w:space="0" w:color="auto"/>
        <w:bottom w:val="none" w:sz="0" w:space="0" w:color="auto"/>
        <w:right w:val="none" w:sz="0" w:space="0" w:color="auto"/>
      </w:divBdr>
    </w:div>
    <w:div w:id="475604522">
      <w:bodyDiv w:val="1"/>
      <w:marLeft w:val="0"/>
      <w:marRight w:val="0"/>
      <w:marTop w:val="0"/>
      <w:marBottom w:val="0"/>
      <w:divBdr>
        <w:top w:val="none" w:sz="0" w:space="0" w:color="auto"/>
        <w:left w:val="none" w:sz="0" w:space="0" w:color="auto"/>
        <w:bottom w:val="none" w:sz="0" w:space="0" w:color="auto"/>
        <w:right w:val="none" w:sz="0" w:space="0" w:color="auto"/>
      </w:divBdr>
    </w:div>
    <w:div w:id="488716141">
      <w:bodyDiv w:val="1"/>
      <w:marLeft w:val="0"/>
      <w:marRight w:val="0"/>
      <w:marTop w:val="0"/>
      <w:marBottom w:val="0"/>
      <w:divBdr>
        <w:top w:val="none" w:sz="0" w:space="0" w:color="auto"/>
        <w:left w:val="none" w:sz="0" w:space="0" w:color="auto"/>
        <w:bottom w:val="none" w:sz="0" w:space="0" w:color="auto"/>
        <w:right w:val="none" w:sz="0" w:space="0" w:color="auto"/>
      </w:divBdr>
    </w:div>
    <w:div w:id="507915407">
      <w:bodyDiv w:val="1"/>
      <w:marLeft w:val="0"/>
      <w:marRight w:val="0"/>
      <w:marTop w:val="0"/>
      <w:marBottom w:val="0"/>
      <w:divBdr>
        <w:top w:val="none" w:sz="0" w:space="0" w:color="auto"/>
        <w:left w:val="none" w:sz="0" w:space="0" w:color="auto"/>
        <w:bottom w:val="none" w:sz="0" w:space="0" w:color="auto"/>
        <w:right w:val="none" w:sz="0" w:space="0" w:color="auto"/>
      </w:divBdr>
    </w:div>
    <w:div w:id="515387126">
      <w:bodyDiv w:val="1"/>
      <w:marLeft w:val="0"/>
      <w:marRight w:val="0"/>
      <w:marTop w:val="0"/>
      <w:marBottom w:val="0"/>
      <w:divBdr>
        <w:top w:val="none" w:sz="0" w:space="0" w:color="auto"/>
        <w:left w:val="none" w:sz="0" w:space="0" w:color="auto"/>
        <w:bottom w:val="none" w:sz="0" w:space="0" w:color="auto"/>
        <w:right w:val="none" w:sz="0" w:space="0" w:color="auto"/>
      </w:divBdr>
    </w:div>
    <w:div w:id="518204762">
      <w:bodyDiv w:val="1"/>
      <w:marLeft w:val="0"/>
      <w:marRight w:val="0"/>
      <w:marTop w:val="0"/>
      <w:marBottom w:val="0"/>
      <w:divBdr>
        <w:top w:val="none" w:sz="0" w:space="0" w:color="auto"/>
        <w:left w:val="none" w:sz="0" w:space="0" w:color="auto"/>
        <w:bottom w:val="none" w:sz="0" w:space="0" w:color="auto"/>
        <w:right w:val="none" w:sz="0" w:space="0" w:color="auto"/>
      </w:divBdr>
    </w:div>
    <w:div w:id="521742832">
      <w:bodyDiv w:val="1"/>
      <w:marLeft w:val="0"/>
      <w:marRight w:val="0"/>
      <w:marTop w:val="0"/>
      <w:marBottom w:val="0"/>
      <w:divBdr>
        <w:top w:val="none" w:sz="0" w:space="0" w:color="auto"/>
        <w:left w:val="none" w:sz="0" w:space="0" w:color="auto"/>
        <w:bottom w:val="none" w:sz="0" w:space="0" w:color="auto"/>
        <w:right w:val="none" w:sz="0" w:space="0" w:color="auto"/>
      </w:divBdr>
    </w:div>
    <w:div w:id="522981140">
      <w:bodyDiv w:val="1"/>
      <w:marLeft w:val="0"/>
      <w:marRight w:val="0"/>
      <w:marTop w:val="0"/>
      <w:marBottom w:val="0"/>
      <w:divBdr>
        <w:top w:val="none" w:sz="0" w:space="0" w:color="auto"/>
        <w:left w:val="none" w:sz="0" w:space="0" w:color="auto"/>
        <w:bottom w:val="none" w:sz="0" w:space="0" w:color="auto"/>
        <w:right w:val="none" w:sz="0" w:space="0" w:color="auto"/>
      </w:divBdr>
    </w:div>
    <w:div w:id="523179793">
      <w:bodyDiv w:val="1"/>
      <w:marLeft w:val="0"/>
      <w:marRight w:val="0"/>
      <w:marTop w:val="0"/>
      <w:marBottom w:val="0"/>
      <w:divBdr>
        <w:top w:val="none" w:sz="0" w:space="0" w:color="auto"/>
        <w:left w:val="none" w:sz="0" w:space="0" w:color="auto"/>
        <w:bottom w:val="none" w:sz="0" w:space="0" w:color="auto"/>
        <w:right w:val="none" w:sz="0" w:space="0" w:color="auto"/>
      </w:divBdr>
    </w:div>
    <w:div w:id="536889706">
      <w:bodyDiv w:val="1"/>
      <w:marLeft w:val="0"/>
      <w:marRight w:val="0"/>
      <w:marTop w:val="0"/>
      <w:marBottom w:val="0"/>
      <w:divBdr>
        <w:top w:val="none" w:sz="0" w:space="0" w:color="auto"/>
        <w:left w:val="none" w:sz="0" w:space="0" w:color="auto"/>
        <w:bottom w:val="none" w:sz="0" w:space="0" w:color="auto"/>
        <w:right w:val="none" w:sz="0" w:space="0" w:color="auto"/>
      </w:divBdr>
      <w:divsChild>
        <w:div w:id="581112057">
          <w:marLeft w:val="0"/>
          <w:marRight w:val="0"/>
          <w:marTop w:val="0"/>
          <w:marBottom w:val="0"/>
          <w:divBdr>
            <w:top w:val="none" w:sz="0" w:space="0" w:color="auto"/>
            <w:left w:val="none" w:sz="0" w:space="0" w:color="auto"/>
            <w:bottom w:val="none" w:sz="0" w:space="0" w:color="auto"/>
            <w:right w:val="none" w:sz="0" w:space="0" w:color="auto"/>
          </w:divBdr>
        </w:div>
      </w:divsChild>
    </w:div>
    <w:div w:id="537740105">
      <w:bodyDiv w:val="1"/>
      <w:marLeft w:val="0"/>
      <w:marRight w:val="0"/>
      <w:marTop w:val="0"/>
      <w:marBottom w:val="0"/>
      <w:divBdr>
        <w:top w:val="none" w:sz="0" w:space="0" w:color="auto"/>
        <w:left w:val="none" w:sz="0" w:space="0" w:color="auto"/>
        <w:bottom w:val="none" w:sz="0" w:space="0" w:color="auto"/>
        <w:right w:val="none" w:sz="0" w:space="0" w:color="auto"/>
      </w:divBdr>
    </w:div>
    <w:div w:id="542912609">
      <w:bodyDiv w:val="1"/>
      <w:marLeft w:val="0"/>
      <w:marRight w:val="0"/>
      <w:marTop w:val="0"/>
      <w:marBottom w:val="0"/>
      <w:divBdr>
        <w:top w:val="none" w:sz="0" w:space="0" w:color="auto"/>
        <w:left w:val="none" w:sz="0" w:space="0" w:color="auto"/>
        <w:bottom w:val="none" w:sz="0" w:space="0" w:color="auto"/>
        <w:right w:val="none" w:sz="0" w:space="0" w:color="auto"/>
      </w:divBdr>
    </w:div>
    <w:div w:id="548150588">
      <w:bodyDiv w:val="1"/>
      <w:marLeft w:val="0"/>
      <w:marRight w:val="0"/>
      <w:marTop w:val="0"/>
      <w:marBottom w:val="0"/>
      <w:divBdr>
        <w:top w:val="none" w:sz="0" w:space="0" w:color="auto"/>
        <w:left w:val="none" w:sz="0" w:space="0" w:color="auto"/>
        <w:bottom w:val="none" w:sz="0" w:space="0" w:color="auto"/>
        <w:right w:val="none" w:sz="0" w:space="0" w:color="auto"/>
      </w:divBdr>
    </w:div>
    <w:div w:id="555899692">
      <w:bodyDiv w:val="1"/>
      <w:marLeft w:val="0"/>
      <w:marRight w:val="0"/>
      <w:marTop w:val="0"/>
      <w:marBottom w:val="0"/>
      <w:divBdr>
        <w:top w:val="none" w:sz="0" w:space="0" w:color="auto"/>
        <w:left w:val="none" w:sz="0" w:space="0" w:color="auto"/>
        <w:bottom w:val="none" w:sz="0" w:space="0" w:color="auto"/>
        <w:right w:val="none" w:sz="0" w:space="0" w:color="auto"/>
      </w:divBdr>
    </w:div>
    <w:div w:id="556552171">
      <w:bodyDiv w:val="1"/>
      <w:marLeft w:val="0"/>
      <w:marRight w:val="0"/>
      <w:marTop w:val="0"/>
      <w:marBottom w:val="0"/>
      <w:divBdr>
        <w:top w:val="none" w:sz="0" w:space="0" w:color="auto"/>
        <w:left w:val="none" w:sz="0" w:space="0" w:color="auto"/>
        <w:bottom w:val="none" w:sz="0" w:space="0" w:color="auto"/>
        <w:right w:val="none" w:sz="0" w:space="0" w:color="auto"/>
      </w:divBdr>
    </w:div>
    <w:div w:id="556665844">
      <w:bodyDiv w:val="1"/>
      <w:marLeft w:val="0"/>
      <w:marRight w:val="0"/>
      <w:marTop w:val="0"/>
      <w:marBottom w:val="0"/>
      <w:divBdr>
        <w:top w:val="none" w:sz="0" w:space="0" w:color="auto"/>
        <w:left w:val="none" w:sz="0" w:space="0" w:color="auto"/>
        <w:bottom w:val="none" w:sz="0" w:space="0" w:color="auto"/>
        <w:right w:val="none" w:sz="0" w:space="0" w:color="auto"/>
      </w:divBdr>
    </w:div>
    <w:div w:id="559025147">
      <w:bodyDiv w:val="1"/>
      <w:marLeft w:val="0"/>
      <w:marRight w:val="0"/>
      <w:marTop w:val="0"/>
      <w:marBottom w:val="0"/>
      <w:divBdr>
        <w:top w:val="none" w:sz="0" w:space="0" w:color="auto"/>
        <w:left w:val="none" w:sz="0" w:space="0" w:color="auto"/>
        <w:bottom w:val="none" w:sz="0" w:space="0" w:color="auto"/>
        <w:right w:val="none" w:sz="0" w:space="0" w:color="auto"/>
      </w:divBdr>
    </w:div>
    <w:div w:id="560360476">
      <w:bodyDiv w:val="1"/>
      <w:marLeft w:val="0"/>
      <w:marRight w:val="0"/>
      <w:marTop w:val="0"/>
      <w:marBottom w:val="0"/>
      <w:divBdr>
        <w:top w:val="none" w:sz="0" w:space="0" w:color="auto"/>
        <w:left w:val="none" w:sz="0" w:space="0" w:color="auto"/>
        <w:bottom w:val="none" w:sz="0" w:space="0" w:color="auto"/>
        <w:right w:val="none" w:sz="0" w:space="0" w:color="auto"/>
      </w:divBdr>
    </w:div>
    <w:div w:id="565457090">
      <w:bodyDiv w:val="1"/>
      <w:marLeft w:val="0"/>
      <w:marRight w:val="0"/>
      <w:marTop w:val="0"/>
      <w:marBottom w:val="0"/>
      <w:divBdr>
        <w:top w:val="none" w:sz="0" w:space="0" w:color="auto"/>
        <w:left w:val="none" w:sz="0" w:space="0" w:color="auto"/>
        <w:bottom w:val="none" w:sz="0" w:space="0" w:color="auto"/>
        <w:right w:val="none" w:sz="0" w:space="0" w:color="auto"/>
      </w:divBdr>
    </w:div>
    <w:div w:id="576399969">
      <w:bodyDiv w:val="1"/>
      <w:marLeft w:val="0"/>
      <w:marRight w:val="0"/>
      <w:marTop w:val="0"/>
      <w:marBottom w:val="0"/>
      <w:divBdr>
        <w:top w:val="none" w:sz="0" w:space="0" w:color="auto"/>
        <w:left w:val="none" w:sz="0" w:space="0" w:color="auto"/>
        <w:bottom w:val="none" w:sz="0" w:space="0" w:color="auto"/>
        <w:right w:val="none" w:sz="0" w:space="0" w:color="auto"/>
      </w:divBdr>
    </w:div>
    <w:div w:id="576522331">
      <w:bodyDiv w:val="1"/>
      <w:marLeft w:val="0"/>
      <w:marRight w:val="0"/>
      <w:marTop w:val="0"/>
      <w:marBottom w:val="0"/>
      <w:divBdr>
        <w:top w:val="none" w:sz="0" w:space="0" w:color="auto"/>
        <w:left w:val="none" w:sz="0" w:space="0" w:color="auto"/>
        <w:bottom w:val="none" w:sz="0" w:space="0" w:color="auto"/>
        <w:right w:val="none" w:sz="0" w:space="0" w:color="auto"/>
      </w:divBdr>
    </w:div>
    <w:div w:id="579679606">
      <w:bodyDiv w:val="1"/>
      <w:marLeft w:val="0"/>
      <w:marRight w:val="0"/>
      <w:marTop w:val="0"/>
      <w:marBottom w:val="0"/>
      <w:divBdr>
        <w:top w:val="none" w:sz="0" w:space="0" w:color="auto"/>
        <w:left w:val="none" w:sz="0" w:space="0" w:color="auto"/>
        <w:bottom w:val="none" w:sz="0" w:space="0" w:color="auto"/>
        <w:right w:val="none" w:sz="0" w:space="0" w:color="auto"/>
      </w:divBdr>
    </w:div>
    <w:div w:id="592054199">
      <w:bodyDiv w:val="1"/>
      <w:marLeft w:val="0"/>
      <w:marRight w:val="0"/>
      <w:marTop w:val="0"/>
      <w:marBottom w:val="0"/>
      <w:divBdr>
        <w:top w:val="none" w:sz="0" w:space="0" w:color="auto"/>
        <w:left w:val="none" w:sz="0" w:space="0" w:color="auto"/>
        <w:bottom w:val="none" w:sz="0" w:space="0" w:color="auto"/>
        <w:right w:val="none" w:sz="0" w:space="0" w:color="auto"/>
      </w:divBdr>
    </w:div>
    <w:div w:id="607544530">
      <w:bodyDiv w:val="1"/>
      <w:marLeft w:val="0"/>
      <w:marRight w:val="0"/>
      <w:marTop w:val="0"/>
      <w:marBottom w:val="0"/>
      <w:divBdr>
        <w:top w:val="none" w:sz="0" w:space="0" w:color="auto"/>
        <w:left w:val="none" w:sz="0" w:space="0" w:color="auto"/>
        <w:bottom w:val="none" w:sz="0" w:space="0" w:color="auto"/>
        <w:right w:val="none" w:sz="0" w:space="0" w:color="auto"/>
      </w:divBdr>
    </w:div>
    <w:div w:id="621811134">
      <w:bodyDiv w:val="1"/>
      <w:marLeft w:val="0"/>
      <w:marRight w:val="0"/>
      <w:marTop w:val="0"/>
      <w:marBottom w:val="0"/>
      <w:divBdr>
        <w:top w:val="none" w:sz="0" w:space="0" w:color="auto"/>
        <w:left w:val="none" w:sz="0" w:space="0" w:color="auto"/>
        <w:bottom w:val="none" w:sz="0" w:space="0" w:color="auto"/>
        <w:right w:val="none" w:sz="0" w:space="0" w:color="auto"/>
      </w:divBdr>
    </w:div>
    <w:div w:id="624118975">
      <w:bodyDiv w:val="1"/>
      <w:marLeft w:val="0"/>
      <w:marRight w:val="0"/>
      <w:marTop w:val="0"/>
      <w:marBottom w:val="0"/>
      <w:divBdr>
        <w:top w:val="none" w:sz="0" w:space="0" w:color="auto"/>
        <w:left w:val="none" w:sz="0" w:space="0" w:color="auto"/>
        <w:bottom w:val="none" w:sz="0" w:space="0" w:color="auto"/>
        <w:right w:val="none" w:sz="0" w:space="0" w:color="auto"/>
      </w:divBdr>
    </w:div>
    <w:div w:id="630063553">
      <w:bodyDiv w:val="1"/>
      <w:marLeft w:val="0"/>
      <w:marRight w:val="0"/>
      <w:marTop w:val="0"/>
      <w:marBottom w:val="0"/>
      <w:divBdr>
        <w:top w:val="none" w:sz="0" w:space="0" w:color="auto"/>
        <w:left w:val="none" w:sz="0" w:space="0" w:color="auto"/>
        <w:bottom w:val="none" w:sz="0" w:space="0" w:color="auto"/>
        <w:right w:val="none" w:sz="0" w:space="0" w:color="auto"/>
      </w:divBdr>
    </w:div>
    <w:div w:id="640380854">
      <w:bodyDiv w:val="1"/>
      <w:marLeft w:val="0"/>
      <w:marRight w:val="0"/>
      <w:marTop w:val="0"/>
      <w:marBottom w:val="0"/>
      <w:divBdr>
        <w:top w:val="none" w:sz="0" w:space="0" w:color="auto"/>
        <w:left w:val="none" w:sz="0" w:space="0" w:color="auto"/>
        <w:bottom w:val="none" w:sz="0" w:space="0" w:color="auto"/>
        <w:right w:val="none" w:sz="0" w:space="0" w:color="auto"/>
      </w:divBdr>
    </w:div>
    <w:div w:id="640617492">
      <w:bodyDiv w:val="1"/>
      <w:marLeft w:val="0"/>
      <w:marRight w:val="0"/>
      <w:marTop w:val="0"/>
      <w:marBottom w:val="0"/>
      <w:divBdr>
        <w:top w:val="none" w:sz="0" w:space="0" w:color="auto"/>
        <w:left w:val="none" w:sz="0" w:space="0" w:color="auto"/>
        <w:bottom w:val="none" w:sz="0" w:space="0" w:color="auto"/>
        <w:right w:val="none" w:sz="0" w:space="0" w:color="auto"/>
      </w:divBdr>
    </w:div>
    <w:div w:id="649794744">
      <w:bodyDiv w:val="1"/>
      <w:marLeft w:val="0"/>
      <w:marRight w:val="0"/>
      <w:marTop w:val="0"/>
      <w:marBottom w:val="0"/>
      <w:divBdr>
        <w:top w:val="none" w:sz="0" w:space="0" w:color="auto"/>
        <w:left w:val="none" w:sz="0" w:space="0" w:color="auto"/>
        <w:bottom w:val="none" w:sz="0" w:space="0" w:color="auto"/>
        <w:right w:val="none" w:sz="0" w:space="0" w:color="auto"/>
      </w:divBdr>
    </w:div>
    <w:div w:id="654725166">
      <w:bodyDiv w:val="1"/>
      <w:marLeft w:val="0"/>
      <w:marRight w:val="0"/>
      <w:marTop w:val="0"/>
      <w:marBottom w:val="0"/>
      <w:divBdr>
        <w:top w:val="none" w:sz="0" w:space="0" w:color="auto"/>
        <w:left w:val="none" w:sz="0" w:space="0" w:color="auto"/>
        <w:bottom w:val="none" w:sz="0" w:space="0" w:color="auto"/>
        <w:right w:val="none" w:sz="0" w:space="0" w:color="auto"/>
      </w:divBdr>
    </w:div>
    <w:div w:id="656150471">
      <w:bodyDiv w:val="1"/>
      <w:marLeft w:val="0"/>
      <w:marRight w:val="0"/>
      <w:marTop w:val="0"/>
      <w:marBottom w:val="0"/>
      <w:divBdr>
        <w:top w:val="none" w:sz="0" w:space="0" w:color="auto"/>
        <w:left w:val="none" w:sz="0" w:space="0" w:color="auto"/>
        <w:bottom w:val="none" w:sz="0" w:space="0" w:color="auto"/>
        <w:right w:val="none" w:sz="0" w:space="0" w:color="auto"/>
      </w:divBdr>
    </w:div>
    <w:div w:id="656881245">
      <w:bodyDiv w:val="1"/>
      <w:marLeft w:val="0"/>
      <w:marRight w:val="0"/>
      <w:marTop w:val="0"/>
      <w:marBottom w:val="0"/>
      <w:divBdr>
        <w:top w:val="none" w:sz="0" w:space="0" w:color="auto"/>
        <w:left w:val="none" w:sz="0" w:space="0" w:color="auto"/>
        <w:bottom w:val="none" w:sz="0" w:space="0" w:color="auto"/>
        <w:right w:val="none" w:sz="0" w:space="0" w:color="auto"/>
      </w:divBdr>
    </w:div>
    <w:div w:id="657074659">
      <w:bodyDiv w:val="1"/>
      <w:marLeft w:val="0"/>
      <w:marRight w:val="0"/>
      <w:marTop w:val="0"/>
      <w:marBottom w:val="0"/>
      <w:divBdr>
        <w:top w:val="none" w:sz="0" w:space="0" w:color="auto"/>
        <w:left w:val="none" w:sz="0" w:space="0" w:color="auto"/>
        <w:bottom w:val="none" w:sz="0" w:space="0" w:color="auto"/>
        <w:right w:val="none" w:sz="0" w:space="0" w:color="auto"/>
      </w:divBdr>
    </w:div>
    <w:div w:id="660045029">
      <w:bodyDiv w:val="1"/>
      <w:marLeft w:val="0"/>
      <w:marRight w:val="0"/>
      <w:marTop w:val="0"/>
      <w:marBottom w:val="0"/>
      <w:divBdr>
        <w:top w:val="none" w:sz="0" w:space="0" w:color="auto"/>
        <w:left w:val="none" w:sz="0" w:space="0" w:color="auto"/>
        <w:bottom w:val="none" w:sz="0" w:space="0" w:color="auto"/>
        <w:right w:val="none" w:sz="0" w:space="0" w:color="auto"/>
      </w:divBdr>
    </w:div>
    <w:div w:id="684551321">
      <w:bodyDiv w:val="1"/>
      <w:marLeft w:val="0"/>
      <w:marRight w:val="0"/>
      <w:marTop w:val="0"/>
      <w:marBottom w:val="0"/>
      <w:divBdr>
        <w:top w:val="none" w:sz="0" w:space="0" w:color="auto"/>
        <w:left w:val="none" w:sz="0" w:space="0" w:color="auto"/>
        <w:bottom w:val="none" w:sz="0" w:space="0" w:color="auto"/>
        <w:right w:val="none" w:sz="0" w:space="0" w:color="auto"/>
      </w:divBdr>
    </w:div>
    <w:div w:id="689188539">
      <w:bodyDiv w:val="1"/>
      <w:marLeft w:val="0"/>
      <w:marRight w:val="0"/>
      <w:marTop w:val="0"/>
      <w:marBottom w:val="0"/>
      <w:divBdr>
        <w:top w:val="none" w:sz="0" w:space="0" w:color="auto"/>
        <w:left w:val="none" w:sz="0" w:space="0" w:color="auto"/>
        <w:bottom w:val="none" w:sz="0" w:space="0" w:color="auto"/>
        <w:right w:val="none" w:sz="0" w:space="0" w:color="auto"/>
      </w:divBdr>
    </w:div>
    <w:div w:id="710879521">
      <w:bodyDiv w:val="1"/>
      <w:marLeft w:val="0"/>
      <w:marRight w:val="0"/>
      <w:marTop w:val="0"/>
      <w:marBottom w:val="0"/>
      <w:divBdr>
        <w:top w:val="none" w:sz="0" w:space="0" w:color="auto"/>
        <w:left w:val="none" w:sz="0" w:space="0" w:color="auto"/>
        <w:bottom w:val="none" w:sz="0" w:space="0" w:color="auto"/>
        <w:right w:val="none" w:sz="0" w:space="0" w:color="auto"/>
      </w:divBdr>
    </w:div>
    <w:div w:id="711612847">
      <w:bodyDiv w:val="1"/>
      <w:marLeft w:val="0"/>
      <w:marRight w:val="0"/>
      <w:marTop w:val="0"/>
      <w:marBottom w:val="0"/>
      <w:divBdr>
        <w:top w:val="none" w:sz="0" w:space="0" w:color="auto"/>
        <w:left w:val="none" w:sz="0" w:space="0" w:color="auto"/>
        <w:bottom w:val="none" w:sz="0" w:space="0" w:color="auto"/>
        <w:right w:val="none" w:sz="0" w:space="0" w:color="auto"/>
      </w:divBdr>
    </w:div>
    <w:div w:id="715549880">
      <w:bodyDiv w:val="1"/>
      <w:marLeft w:val="0"/>
      <w:marRight w:val="0"/>
      <w:marTop w:val="0"/>
      <w:marBottom w:val="0"/>
      <w:divBdr>
        <w:top w:val="none" w:sz="0" w:space="0" w:color="auto"/>
        <w:left w:val="none" w:sz="0" w:space="0" w:color="auto"/>
        <w:bottom w:val="none" w:sz="0" w:space="0" w:color="auto"/>
        <w:right w:val="none" w:sz="0" w:space="0" w:color="auto"/>
      </w:divBdr>
      <w:divsChild>
        <w:div w:id="1959216244">
          <w:marLeft w:val="0"/>
          <w:marRight w:val="0"/>
          <w:marTop w:val="0"/>
          <w:marBottom w:val="0"/>
          <w:divBdr>
            <w:top w:val="none" w:sz="0" w:space="0" w:color="auto"/>
            <w:left w:val="none" w:sz="0" w:space="0" w:color="auto"/>
            <w:bottom w:val="none" w:sz="0" w:space="0" w:color="auto"/>
            <w:right w:val="none" w:sz="0" w:space="0" w:color="auto"/>
          </w:divBdr>
        </w:div>
      </w:divsChild>
    </w:div>
    <w:div w:id="718476008">
      <w:bodyDiv w:val="1"/>
      <w:marLeft w:val="0"/>
      <w:marRight w:val="0"/>
      <w:marTop w:val="0"/>
      <w:marBottom w:val="0"/>
      <w:divBdr>
        <w:top w:val="none" w:sz="0" w:space="0" w:color="auto"/>
        <w:left w:val="none" w:sz="0" w:space="0" w:color="auto"/>
        <w:bottom w:val="none" w:sz="0" w:space="0" w:color="auto"/>
        <w:right w:val="none" w:sz="0" w:space="0" w:color="auto"/>
      </w:divBdr>
    </w:div>
    <w:div w:id="720520363">
      <w:bodyDiv w:val="1"/>
      <w:marLeft w:val="0"/>
      <w:marRight w:val="0"/>
      <w:marTop w:val="0"/>
      <w:marBottom w:val="0"/>
      <w:divBdr>
        <w:top w:val="none" w:sz="0" w:space="0" w:color="auto"/>
        <w:left w:val="none" w:sz="0" w:space="0" w:color="auto"/>
        <w:bottom w:val="none" w:sz="0" w:space="0" w:color="auto"/>
        <w:right w:val="none" w:sz="0" w:space="0" w:color="auto"/>
      </w:divBdr>
    </w:div>
    <w:div w:id="722216564">
      <w:bodyDiv w:val="1"/>
      <w:marLeft w:val="0"/>
      <w:marRight w:val="0"/>
      <w:marTop w:val="0"/>
      <w:marBottom w:val="0"/>
      <w:divBdr>
        <w:top w:val="none" w:sz="0" w:space="0" w:color="auto"/>
        <w:left w:val="none" w:sz="0" w:space="0" w:color="auto"/>
        <w:bottom w:val="none" w:sz="0" w:space="0" w:color="auto"/>
        <w:right w:val="none" w:sz="0" w:space="0" w:color="auto"/>
      </w:divBdr>
    </w:div>
    <w:div w:id="731199873">
      <w:bodyDiv w:val="1"/>
      <w:marLeft w:val="0"/>
      <w:marRight w:val="0"/>
      <w:marTop w:val="0"/>
      <w:marBottom w:val="0"/>
      <w:divBdr>
        <w:top w:val="none" w:sz="0" w:space="0" w:color="auto"/>
        <w:left w:val="none" w:sz="0" w:space="0" w:color="auto"/>
        <w:bottom w:val="none" w:sz="0" w:space="0" w:color="auto"/>
        <w:right w:val="none" w:sz="0" w:space="0" w:color="auto"/>
      </w:divBdr>
    </w:div>
    <w:div w:id="738675150">
      <w:bodyDiv w:val="1"/>
      <w:marLeft w:val="0"/>
      <w:marRight w:val="0"/>
      <w:marTop w:val="0"/>
      <w:marBottom w:val="0"/>
      <w:divBdr>
        <w:top w:val="none" w:sz="0" w:space="0" w:color="auto"/>
        <w:left w:val="none" w:sz="0" w:space="0" w:color="auto"/>
        <w:bottom w:val="none" w:sz="0" w:space="0" w:color="auto"/>
        <w:right w:val="none" w:sz="0" w:space="0" w:color="auto"/>
      </w:divBdr>
    </w:div>
    <w:div w:id="744032320">
      <w:bodyDiv w:val="1"/>
      <w:marLeft w:val="0"/>
      <w:marRight w:val="0"/>
      <w:marTop w:val="0"/>
      <w:marBottom w:val="0"/>
      <w:divBdr>
        <w:top w:val="none" w:sz="0" w:space="0" w:color="auto"/>
        <w:left w:val="none" w:sz="0" w:space="0" w:color="auto"/>
        <w:bottom w:val="none" w:sz="0" w:space="0" w:color="auto"/>
        <w:right w:val="none" w:sz="0" w:space="0" w:color="auto"/>
      </w:divBdr>
    </w:div>
    <w:div w:id="756636573">
      <w:bodyDiv w:val="1"/>
      <w:marLeft w:val="0"/>
      <w:marRight w:val="0"/>
      <w:marTop w:val="0"/>
      <w:marBottom w:val="0"/>
      <w:divBdr>
        <w:top w:val="none" w:sz="0" w:space="0" w:color="auto"/>
        <w:left w:val="none" w:sz="0" w:space="0" w:color="auto"/>
        <w:bottom w:val="none" w:sz="0" w:space="0" w:color="auto"/>
        <w:right w:val="none" w:sz="0" w:space="0" w:color="auto"/>
      </w:divBdr>
    </w:div>
    <w:div w:id="758409195">
      <w:bodyDiv w:val="1"/>
      <w:marLeft w:val="0"/>
      <w:marRight w:val="0"/>
      <w:marTop w:val="0"/>
      <w:marBottom w:val="0"/>
      <w:divBdr>
        <w:top w:val="none" w:sz="0" w:space="0" w:color="auto"/>
        <w:left w:val="none" w:sz="0" w:space="0" w:color="auto"/>
        <w:bottom w:val="none" w:sz="0" w:space="0" w:color="auto"/>
        <w:right w:val="none" w:sz="0" w:space="0" w:color="auto"/>
      </w:divBdr>
    </w:div>
    <w:div w:id="769933573">
      <w:bodyDiv w:val="1"/>
      <w:marLeft w:val="0"/>
      <w:marRight w:val="0"/>
      <w:marTop w:val="0"/>
      <w:marBottom w:val="0"/>
      <w:divBdr>
        <w:top w:val="none" w:sz="0" w:space="0" w:color="auto"/>
        <w:left w:val="none" w:sz="0" w:space="0" w:color="auto"/>
        <w:bottom w:val="none" w:sz="0" w:space="0" w:color="auto"/>
        <w:right w:val="none" w:sz="0" w:space="0" w:color="auto"/>
      </w:divBdr>
    </w:div>
    <w:div w:id="775488641">
      <w:bodyDiv w:val="1"/>
      <w:marLeft w:val="0"/>
      <w:marRight w:val="0"/>
      <w:marTop w:val="0"/>
      <w:marBottom w:val="0"/>
      <w:divBdr>
        <w:top w:val="none" w:sz="0" w:space="0" w:color="auto"/>
        <w:left w:val="none" w:sz="0" w:space="0" w:color="auto"/>
        <w:bottom w:val="none" w:sz="0" w:space="0" w:color="auto"/>
        <w:right w:val="none" w:sz="0" w:space="0" w:color="auto"/>
      </w:divBdr>
    </w:div>
    <w:div w:id="785856481">
      <w:bodyDiv w:val="1"/>
      <w:marLeft w:val="0"/>
      <w:marRight w:val="0"/>
      <w:marTop w:val="0"/>
      <w:marBottom w:val="0"/>
      <w:divBdr>
        <w:top w:val="none" w:sz="0" w:space="0" w:color="auto"/>
        <w:left w:val="none" w:sz="0" w:space="0" w:color="auto"/>
        <w:bottom w:val="none" w:sz="0" w:space="0" w:color="auto"/>
        <w:right w:val="none" w:sz="0" w:space="0" w:color="auto"/>
      </w:divBdr>
    </w:div>
    <w:div w:id="792216252">
      <w:bodyDiv w:val="1"/>
      <w:marLeft w:val="0"/>
      <w:marRight w:val="0"/>
      <w:marTop w:val="0"/>
      <w:marBottom w:val="0"/>
      <w:divBdr>
        <w:top w:val="none" w:sz="0" w:space="0" w:color="auto"/>
        <w:left w:val="none" w:sz="0" w:space="0" w:color="auto"/>
        <w:bottom w:val="none" w:sz="0" w:space="0" w:color="auto"/>
        <w:right w:val="none" w:sz="0" w:space="0" w:color="auto"/>
      </w:divBdr>
    </w:div>
    <w:div w:id="800541566">
      <w:bodyDiv w:val="1"/>
      <w:marLeft w:val="0"/>
      <w:marRight w:val="0"/>
      <w:marTop w:val="0"/>
      <w:marBottom w:val="0"/>
      <w:divBdr>
        <w:top w:val="none" w:sz="0" w:space="0" w:color="auto"/>
        <w:left w:val="none" w:sz="0" w:space="0" w:color="auto"/>
        <w:bottom w:val="none" w:sz="0" w:space="0" w:color="auto"/>
        <w:right w:val="none" w:sz="0" w:space="0" w:color="auto"/>
      </w:divBdr>
    </w:div>
    <w:div w:id="801770411">
      <w:bodyDiv w:val="1"/>
      <w:marLeft w:val="0"/>
      <w:marRight w:val="0"/>
      <w:marTop w:val="0"/>
      <w:marBottom w:val="0"/>
      <w:divBdr>
        <w:top w:val="none" w:sz="0" w:space="0" w:color="auto"/>
        <w:left w:val="none" w:sz="0" w:space="0" w:color="auto"/>
        <w:bottom w:val="none" w:sz="0" w:space="0" w:color="auto"/>
        <w:right w:val="none" w:sz="0" w:space="0" w:color="auto"/>
      </w:divBdr>
    </w:div>
    <w:div w:id="809632574">
      <w:bodyDiv w:val="1"/>
      <w:marLeft w:val="0"/>
      <w:marRight w:val="0"/>
      <w:marTop w:val="0"/>
      <w:marBottom w:val="0"/>
      <w:divBdr>
        <w:top w:val="none" w:sz="0" w:space="0" w:color="auto"/>
        <w:left w:val="none" w:sz="0" w:space="0" w:color="auto"/>
        <w:bottom w:val="none" w:sz="0" w:space="0" w:color="auto"/>
        <w:right w:val="none" w:sz="0" w:space="0" w:color="auto"/>
      </w:divBdr>
    </w:div>
    <w:div w:id="823085721">
      <w:bodyDiv w:val="1"/>
      <w:marLeft w:val="0"/>
      <w:marRight w:val="0"/>
      <w:marTop w:val="0"/>
      <w:marBottom w:val="0"/>
      <w:divBdr>
        <w:top w:val="none" w:sz="0" w:space="0" w:color="auto"/>
        <w:left w:val="none" w:sz="0" w:space="0" w:color="auto"/>
        <w:bottom w:val="none" w:sz="0" w:space="0" w:color="auto"/>
        <w:right w:val="none" w:sz="0" w:space="0" w:color="auto"/>
      </w:divBdr>
    </w:div>
    <w:div w:id="825324406">
      <w:bodyDiv w:val="1"/>
      <w:marLeft w:val="0"/>
      <w:marRight w:val="0"/>
      <w:marTop w:val="0"/>
      <w:marBottom w:val="0"/>
      <w:divBdr>
        <w:top w:val="none" w:sz="0" w:space="0" w:color="auto"/>
        <w:left w:val="none" w:sz="0" w:space="0" w:color="auto"/>
        <w:bottom w:val="none" w:sz="0" w:space="0" w:color="auto"/>
        <w:right w:val="none" w:sz="0" w:space="0" w:color="auto"/>
      </w:divBdr>
    </w:div>
    <w:div w:id="826172569">
      <w:bodyDiv w:val="1"/>
      <w:marLeft w:val="0"/>
      <w:marRight w:val="0"/>
      <w:marTop w:val="0"/>
      <w:marBottom w:val="0"/>
      <w:divBdr>
        <w:top w:val="none" w:sz="0" w:space="0" w:color="auto"/>
        <w:left w:val="none" w:sz="0" w:space="0" w:color="auto"/>
        <w:bottom w:val="none" w:sz="0" w:space="0" w:color="auto"/>
        <w:right w:val="none" w:sz="0" w:space="0" w:color="auto"/>
      </w:divBdr>
    </w:div>
    <w:div w:id="842748256">
      <w:bodyDiv w:val="1"/>
      <w:marLeft w:val="0"/>
      <w:marRight w:val="0"/>
      <w:marTop w:val="0"/>
      <w:marBottom w:val="0"/>
      <w:divBdr>
        <w:top w:val="none" w:sz="0" w:space="0" w:color="auto"/>
        <w:left w:val="none" w:sz="0" w:space="0" w:color="auto"/>
        <w:bottom w:val="none" w:sz="0" w:space="0" w:color="auto"/>
        <w:right w:val="none" w:sz="0" w:space="0" w:color="auto"/>
      </w:divBdr>
    </w:div>
    <w:div w:id="844126383">
      <w:bodyDiv w:val="1"/>
      <w:marLeft w:val="0"/>
      <w:marRight w:val="0"/>
      <w:marTop w:val="0"/>
      <w:marBottom w:val="0"/>
      <w:divBdr>
        <w:top w:val="none" w:sz="0" w:space="0" w:color="auto"/>
        <w:left w:val="none" w:sz="0" w:space="0" w:color="auto"/>
        <w:bottom w:val="none" w:sz="0" w:space="0" w:color="auto"/>
        <w:right w:val="none" w:sz="0" w:space="0" w:color="auto"/>
      </w:divBdr>
    </w:div>
    <w:div w:id="854997948">
      <w:bodyDiv w:val="1"/>
      <w:marLeft w:val="0"/>
      <w:marRight w:val="0"/>
      <w:marTop w:val="0"/>
      <w:marBottom w:val="0"/>
      <w:divBdr>
        <w:top w:val="none" w:sz="0" w:space="0" w:color="auto"/>
        <w:left w:val="none" w:sz="0" w:space="0" w:color="auto"/>
        <w:bottom w:val="none" w:sz="0" w:space="0" w:color="auto"/>
        <w:right w:val="none" w:sz="0" w:space="0" w:color="auto"/>
      </w:divBdr>
    </w:div>
    <w:div w:id="870723203">
      <w:bodyDiv w:val="1"/>
      <w:marLeft w:val="0"/>
      <w:marRight w:val="0"/>
      <w:marTop w:val="0"/>
      <w:marBottom w:val="0"/>
      <w:divBdr>
        <w:top w:val="none" w:sz="0" w:space="0" w:color="auto"/>
        <w:left w:val="none" w:sz="0" w:space="0" w:color="auto"/>
        <w:bottom w:val="none" w:sz="0" w:space="0" w:color="auto"/>
        <w:right w:val="none" w:sz="0" w:space="0" w:color="auto"/>
      </w:divBdr>
    </w:div>
    <w:div w:id="870924491">
      <w:bodyDiv w:val="1"/>
      <w:marLeft w:val="0"/>
      <w:marRight w:val="0"/>
      <w:marTop w:val="0"/>
      <w:marBottom w:val="0"/>
      <w:divBdr>
        <w:top w:val="none" w:sz="0" w:space="0" w:color="auto"/>
        <w:left w:val="none" w:sz="0" w:space="0" w:color="auto"/>
        <w:bottom w:val="none" w:sz="0" w:space="0" w:color="auto"/>
        <w:right w:val="none" w:sz="0" w:space="0" w:color="auto"/>
      </w:divBdr>
      <w:divsChild>
        <w:div w:id="339432191">
          <w:marLeft w:val="0"/>
          <w:marRight w:val="0"/>
          <w:marTop w:val="0"/>
          <w:marBottom w:val="0"/>
          <w:divBdr>
            <w:top w:val="none" w:sz="0" w:space="0" w:color="auto"/>
            <w:left w:val="none" w:sz="0" w:space="0" w:color="auto"/>
            <w:bottom w:val="none" w:sz="0" w:space="0" w:color="auto"/>
            <w:right w:val="none" w:sz="0" w:space="0" w:color="auto"/>
          </w:divBdr>
        </w:div>
      </w:divsChild>
    </w:div>
    <w:div w:id="888034496">
      <w:bodyDiv w:val="1"/>
      <w:marLeft w:val="0"/>
      <w:marRight w:val="0"/>
      <w:marTop w:val="0"/>
      <w:marBottom w:val="0"/>
      <w:divBdr>
        <w:top w:val="none" w:sz="0" w:space="0" w:color="auto"/>
        <w:left w:val="none" w:sz="0" w:space="0" w:color="auto"/>
        <w:bottom w:val="none" w:sz="0" w:space="0" w:color="auto"/>
        <w:right w:val="none" w:sz="0" w:space="0" w:color="auto"/>
      </w:divBdr>
    </w:div>
    <w:div w:id="891845129">
      <w:bodyDiv w:val="1"/>
      <w:marLeft w:val="0"/>
      <w:marRight w:val="0"/>
      <w:marTop w:val="0"/>
      <w:marBottom w:val="0"/>
      <w:divBdr>
        <w:top w:val="none" w:sz="0" w:space="0" w:color="auto"/>
        <w:left w:val="none" w:sz="0" w:space="0" w:color="auto"/>
        <w:bottom w:val="none" w:sz="0" w:space="0" w:color="auto"/>
        <w:right w:val="none" w:sz="0" w:space="0" w:color="auto"/>
      </w:divBdr>
    </w:div>
    <w:div w:id="895162453">
      <w:bodyDiv w:val="1"/>
      <w:marLeft w:val="0"/>
      <w:marRight w:val="0"/>
      <w:marTop w:val="0"/>
      <w:marBottom w:val="0"/>
      <w:divBdr>
        <w:top w:val="none" w:sz="0" w:space="0" w:color="auto"/>
        <w:left w:val="none" w:sz="0" w:space="0" w:color="auto"/>
        <w:bottom w:val="none" w:sz="0" w:space="0" w:color="auto"/>
        <w:right w:val="none" w:sz="0" w:space="0" w:color="auto"/>
      </w:divBdr>
    </w:div>
    <w:div w:id="896084105">
      <w:bodyDiv w:val="1"/>
      <w:marLeft w:val="0"/>
      <w:marRight w:val="0"/>
      <w:marTop w:val="0"/>
      <w:marBottom w:val="0"/>
      <w:divBdr>
        <w:top w:val="none" w:sz="0" w:space="0" w:color="auto"/>
        <w:left w:val="none" w:sz="0" w:space="0" w:color="auto"/>
        <w:bottom w:val="none" w:sz="0" w:space="0" w:color="auto"/>
        <w:right w:val="none" w:sz="0" w:space="0" w:color="auto"/>
      </w:divBdr>
    </w:div>
    <w:div w:id="908224140">
      <w:bodyDiv w:val="1"/>
      <w:marLeft w:val="0"/>
      <w:marRight w:val="0"/>
      <w:marTop w:val="0"/>
      <w:marBottom w:val="0"/>
      <w:divBdr>
        <w:top w:val="none" w:sz="0" w:space="0" w:color="auto"/>
        <w:left w:val="none" w:sz="0" w:space="0" w:color="auto"/>
        <w:bottom w:val="none" w:sz="0" w:space="0" w:color="auto"/>
        <w:right w:val="none" w:sz="0" w:space="0" w:color="auto"/>
      </w:divBdr>
    </w:div>
    <w:div w:id="909001769">
      <w:bodyDiv w:val="1"/>
      <w:marLeft w:val="0"/>
      <w:marRight w:val="0"/>
      <w:marTop w:val="0"/>
      <w:marBottom w:val="0"/>
      <w:divBdr>
        <w:top w:val="none" w:sz="0" w:space="0" w:color="auto"/>
        <w:left w:val="none" w:sz="0" w:space="0" w:color="auto"/>
        <w:bottom w:val="none" w:sz="0" w:space="0" w:color="auto"/>
        <w:right w:val="none" w:sz="0" w:space="0" w:color="auto"/>
      </w:divBdr>
    </w:div>
    <w:div w:id="916019130">
      <w:bodyDiv w:val="1"/>
      <w:marLeft w:val="0"/>
      <w:marRight w:val="0"/>
      <w:marTop w:val="0"/>
      <w:marBottom w:val="0"/>
      <w:divBdr>
        <w:top w:val="none" w:sz="0" w:space="0" w:color="auto"/>
        <w:left w:val="none" w:sz="0" w:space="0" w:color="auto"/>
        <w:bottom w:val="none" w:sz="0" w:space="0" w:color="auto"/>
        <w:right w:val="none" w:sz="0" w:space="0" w:color="auto"/>
      </w:divBdr>
    </w:div>
    <w:div w:id="919100362">
      <w:bodyDiv w:val="1"/>
      <w:marLeft w:val="0"/>
      <w:marRight w:val="0"/>
      <w:marTop w:val="0"/>
      <w:marBottom w:val="0"/>
      <w:divBdr>
        <w:top w:val="none" w:sz="0" w:space="0" w:color="auto"/>
        <w:left w:val="none" w:sz="0" w:space="0" w:color="auto"/>
        <w:bottom w:val="none" w:sz="0" w:space="0" w:color="auto"/>
        <w:right w:val="none" w:sz="0" w:space="0" w:color="auto"/>
      </w:divBdr>
    </w:div>
    <w:div w:id="925654948">
      <w:bodyDiv w:val="1"/>
      <w:marLeft w:val="0"/>
      <w:marRight w:val="0"/>
      <w:marTop w:val="0"/>
      <w:marBottom w:val="0"/>
      <w:divBdr>
        <w:top w:val="none" w:sz="0" w:space="0" w:color="auto"/>
        <w:left w:val="none" w:sz="0" w:space="0" w:color="auto"/>
        <w:bottom w:val="none" w:sz="0" w:space="0" w:color="auto"/>
        <w:right w:val="none" w:sz="0" w:space="0" w:color="auto"/>
      </w:divBdr>
    </w:div>
    <w:div w:id="932785211">
      <w:bodyDiv w:val="1"/>
      <w:marLeft w:val="0"/>
      <w:marRight w:val="0"/>
      <w:marTop w:val="0"/>
      <w:marBottom w:val="0"/>
      <w:divBdr>
        <w:top w:val="none" w:sz="0" w:space="0" w:color="auto"/>
        <w:left w:val="none" w:sz="0" w:space="0" w:color="auto"/>
        <w:bottom w:val="none" w:sz="0" w:space="0" w:color="auto"/>
        <w:right w:val="none" w:sz="0" w:space="0" w:color="auto"/>
      </w:divBdr>
    </w:div>
    <w:div w:id="951011901">
      <w:bodyDiv w:val="1"/>
      <w:marLeft w:val="0"/>
      <w:marRight w:val="0"/>
      <w:marTop w:val="0"/>
      <w:marBottom w:val="0"/>
      <w:divBdr>
        <w:top w:val="none" w:sz="0" w:space="0" w:color="auto"/>
        <w:left w:val="none" w:sz="0" w:space="0" w:color="auto"/>
        <w:bottom w:val="none" w:sz="0" w:space="0" w:color="auto"/>
        <w:right w:val="none" w:sz="0" w:space="0" w:color="auto"/>
      </w:divBdr>
    </w:div>
    <w:div w:id="951595042">
      <w:bodyDiv w:val="1"/>
      <w:marLeft w:val="0"/>
      <w:marRight w:val="0"/>
      <w:marTop w:val="0"/>
      <w:marBottom w:val="0"/>
      <w:divBdr>
        <w:top w:val="none" w:sz="0" w:space="0" w:color="auto"/>
        <w:left w:val="none" w:sz="0" w:space="0" w:color="auto"/>
        <w:bottom w:val="none" w:sz="0" w:space="0" w:color="auto"/>
        <w:right w:val="none" w:sz="0" w:space="0" w:color="auto"/>
      </w:divBdr>
    </w:div>
    <w:div w:id="953832850">
      <w:bodyDiv w:val="1"/>
      <w:marLeft w:val="0"/>
      <w:marRight w:val="0"/>
      <w:marTop w:val="0"/>
      <w:marBottom w:val="0"/>
      <w:divBdr>
        <w:top w:val="none" w:sz="0" w:space="0" w:color="auto"/>
        <w:left w:val="none" w:sz="0" w:space="0" w:color="auto"/>
        <w:bottom w:val="none" w:sz="0" w:space="0" w:color="auto"/>
        <w:right w:val="none" w:sz="0" w:space="0" w:color="auto"/>
      </w:divBdr>
    </w:div>
    <w:div w:id="955605290">
      <w:bodyDiv w:val="1"/>
      <w:marLeft w:val="0"/>
      <w:marRight w:val="0"/>
      <w:marTop w:val="0"/>
      <w:marBottom w:val="0"/>
      <w:divBdr>
        <w:top w:val="none" w:sz="0" w:space="0" w:color="auto"/>
        <w:left w:val="none" w:sz="0" w:space="0" w:color="auto"/>
        <w:bottom w:val="none" w:sz="0" w:space="0" w:color="auto"/>
        <w:right w:val="none" w:sz="0" w:space="0" w:color="auto"/>
      </w:divBdr>
    </w:div>
    <w:div w:id="965694729">
      <w:bodyDiv w:val="1"/>
      <w:marLeft w:val="0"/>
      <w:marRight w:val="0"/>
      <w:marTop w:val="0"/>
      <w:marBottom w:val="0"/>
      <w:divBdr>
        <w:top w:val="none" w:sz="0" w:space="0" w:color="auto"/>
        <w:left w:val="none" w:sz="0" w:space="0" w:color="auto"/>
        <w:bottom w:val="none" w:sz="0" w:space="0" w:color="auto"/>
        <w:right w:val="none" w:sz="0" w:space="0" w:color="auto"/>
      </w:divBdr>
    </w:div>
    <w:div w:id="971180380">
      <w:bodyDiv w:val="1"/>
      <w:marLeft w:val="0"/>
      <w:marRight w:val="0"/>
      <w:marTop w:val="0"/>
      <w:marBottom w:val="0"/>
      <w:divBdr>
        <w:top w:val="none" w:sz="0" w:space="0" w:color="auto"/>
        <w:left w:val="none" w:sz="0" w:space="0" w:color="auto"/>
        <w:bottom w:val="none" w:sz="0" w:space="0" w:color="auto"/>
        <w:right w:val="none" w:sz="0" w:space="0" w:color="auto"/>
      </w:divBdr>
    </w:div>
    <w:div w:id="981076755">
      <w:bodyDiv w:val="1"/>
      <w:marLeft w:val="0"/>
      <w:marRight w:val="0"/>
      <w:marTop w:val="0"/>
      <w:marBottom w:val="0"/>
      <w:divBdr>
        <w:top w:val="none" w:sz="0" w:space="0" w:color="auto"/>
        <w:left w:val="none" w:sz="0" w:space="0" w:color="auto"/>
        <w:bottom w:val="none" w:sz="0" w:space="0" w:color="auto"/>
        <w:right w:val="none" w:sz="0" w:space="0" w:color="auto"/>
      </w:divBdr>
    </w:div>
    <w:div w:id="985740420">
      <w:bodyDiv w:val="1"/>
      <w:marLeft w:val="0"/>
      <w:marRight w:val="0"/>
      <w:marTop w:val="0"/>
      <w:marBottom w:val="0"/>
      <w:divBdr>
        <w:top w:val="none" w:sz="0" w:space="0" w:color="auto"/>
        <w:left w:val="none" w:sz="0" w:space="0" w:color="auto"/>
        <w:bottom w:val="none" w:sz="0" w:space="0" w:color="auto"/>
        <w:right w:val="none" w:sz="0" w:space="0" w:color="auto"/>
      </w:divBdr>
    </w:div>
    <w:div w:id="993294588">
      <w:bodyDiv w:val="1"/>
      <w:marLeft w:val="0"/>
      <w:marRight w:val="0"/>
      <w:marTop w:val="0"/>
      <w:marBottom w:val="0"/>
      <w:divBdr>
        <w:top w:val="none" w:sz="0" w:space="0" w:color="auto"/>
        <w:left w:val="none" w:sz="0" w:space="0" w:color="auto"/>
        <w:bottom w:val="none" w:sz="0" w:space="0" w:color="auto"/>
        <w:right w:val="none" w:sz="0" w:space="0" w:color="auto"/>
      </w:divBdr>
    </w:div>
    <w:div w:id="998847034">
      <w:bodyDiv w:val="1"/>
      <w:marLeft w:val="0"/>
      <w:marRight w:val="0"/>
      <w:marTop w:val="0"/>
      <w:marBottom w:val="0"/>
      <w:divBdr>
        <w:top w:val="none" w:sz="0" w:space="0" w:color="auto"/>
        <w:left w:val="none" w:sz="0" w:space="0" w:color="auto"/>
        <w:bottom w:val="none" w:sz="0" w:space="0" w:color="auto"/>
        <w:right w:val="none" w:sz="0" w:space="0" w:color="auto"/>
      </w:divBdr>
    </w:div>
    <w:div w:id="1002468812">
      <w:bodyDiv w:val="1"/>
      <w:marLeft w:val="0"/>
      <w:marRight w:val="0"/>
      <w:marTop w:val="0"/>
      <w:marBottom w:val="0"/>
      <w:divBdr>
        <w:top w:val="none" w:sz="0" w:space="0" w:color="auto"/>
        <w:left w:val="none" w:sz="0" w:space="0" w:color="auto"/>
        <w:bottom w:val="none" w:sz="0" w:space="0" w:color="auto"/>
        <w:right w:val="none" w:sz="0" w:space="0" w:color="auto"/>
      </w:divBdr>
    </w:div>
    <w:div w:id="1017392523">
      <w:bodyDiv w:val="1"/>
      <w:marLeft w:val="0"/>
      <w:marRight w:val="0"/>
      <w:marTop w:val="0"/>
      <w:marBottom w:val="0"/>
      <w:divBdr>
        <w:top w:val="none" w:sz="0" w:space="0" w:color="auto"/>
        <w:left w:val="none" w:sz="0" w:space="0" w:color="auto"/>
        <w:bottom w:val="none" w:sz="0" w:space="0" w:color="auto"/>
        <w:right w:val="none" w:sz="0" w:space="0" w:color="auto"/>
      </w:divBdr>
    </w:div>
    <w:div w:id="1021248103">
      <w:bodyDiv w:val="1"/>
      <w:marLeft w:val="0"/>
      <w:marRight w:val="0"/>
      <w:marTop w:val="0"/>
      <w:marBottom w:val="0"/>
      <w:divBdr>
        <w:top w:val="none" w:sz="0" w:space="0" w:color="auto"/>
        <w:left w:val="none" w:sz="0" w:space="0" w:color="auto"/>
        <w:bottom w:val="none" w:sz="0" w:space="0" w:color="auto"/>
        <w:right w:val="none" w:sz="0" w:space="0" w:color="auto"/>
      </w:divBdr>
    </w:div>
    <w:div w:id="1033844467">
      <w:bodyDiv w:val="1"/>
      <w:marLeft w:val="0"/>
      <w:marRight w:val="0"/>
      <w:marTop w:val="0"/>
      <w:marBottom w:val="0"/>
      <w:divBdr>
        <w:top w:val="none" w:sz="0" w:space="0" w:color="auto"/>
        <w:left w:val="none" w:sz="0" w:space="0" w:color="auto"/>
        <w:bottom w:val="none" w:sz="0" w:space="0" w:color="auto"/>
        <w:right w:val="none" w:sz="0" w:space="0" w:color="auto"/>
      </w:divBdr>
    </w:div>
    <w:div w:id="1034575848">
      <w:bodyDiv w:val="1"/>
      <w:marLeft w:val="0"/>
      <w:marRight w:val="0"/>
      <w:marTop w:val="0"/>
      <w:marBottom w:val="0"/>
      <w:divBdr>
        <w:top w:val="none" w:sz="0" w:space="0" w:color="auto"/>
        <w:left w:val="none" w:sz="0" w:space="0" w:color="auto"/>
        <w:bottom w:val="none" w:sz="0" w:space="0" w:color="auto"/>
        <w:right w:val="none" w:sz="0" w:space="0" w:color="auto"/>
      </w:divBdr>
    </w:div>
    <w:div w:id="1039167990">
      <w:bodyDiv w:val="1"/>
      <w:marLeft w:val="0"/>
      <w:marRight w:val="0"/>
      <w:marTop w:val="0"/>
      <w:marBottom w:val="0"/>
      <w:divBdr>
        <w:top w:val="none" w:sz="0" w:space="0" w:color="auto"/>
        <w:left w:val="none" w:sz="0" w:space="0" w:color="auto"/>
        <w:bottom w:val="none" w:sz="0" w:space="0" w:color="auto"/>
        <w:right w:val="none" w:sz="0" w:space="0" w:color="auto"/>
      </w:divBdr>
    </w:div>
    <w:div w:id="1042905049">
      <w:bodyDiv w:val="1"/>
      <w:marLeft w:val="0"/>
      <w:marRight w:val="0"/>
      <w:marTop w:val="0"/>
      <w:marBottom w:val="0"/>
      <w:divBdr>
        <w:top w:val="none" w:sz="0" w:space="0" w:color="auto"/>
        <w:left w:val="none" w:sz="0" w:space="0" w:color="auto"/>
        <w:bottom w:val="none" w:sz="0" w:space="0" w:color="auto"/>
        <w:right w:val="none" w:sz="0" w:space="0" w:color="auto"/>
      </w:divBdr>
    </w:div>
    <w:div w:id="1043824228">
      <w:bodyDiv w:val="1"/>
      <w:marLeft w:val="0"/>
      <w:marRight w:val="0"/>
      <w:marTop w:val="0"/>
      <w:marBottom w:val="0"/>
      <w:divBdr>
        <w:top w:val="none" w:sz="0" w:space="0" w:color="auto"/>
        <w:left w:val="none" w:sz="0" w:space="0" w:color="auto"/>
        <w:bottom w:val="none" w:sz="0" w:space="0" w:color="auto"/>
        <w:right w:val="none" w:sz="0" w:space="0" w:color="auto"/>
      </w:divBdr>
    </w:div>
    <w:div w:id="1049303013">
      <w:bodyDiv w:val="1"/>
      <w:marLeft w:val="0"/>
      <w:marRight w:val="0"/>
      <w:marTop w:val="0"/>
      <w:marBottom w:val="0"/>
      <w:divBdr>
        <w:top w:val="none" w:sz="0" w:space="0" w:color="auto"/>
        <w:left w:val="none" w:sz="0" w:space="0" w:color="auto"/>
        <w:bottom w:val="none" w:sz="0" w:space="0" w:color="auto"/>
        <w:right w:val="none" w:sz="0" w:space="0" w:color="auto"/>
      </w:divBdr>
    </w:div>
    <w:div w:id="1050036600">
      <w:bodyDiv w:val="1"/>
      <w:marLeft w:val="0"/>
      <w:marRight w:val="0"/>
      <w:marTop w:val="0"/>
      <w:marBottom w:val="0"/>
      <w:divBdr>
        <w:top w:val="none" w:sz="0" w:space="0" w:color="auto"/>
        <w:left w:val="none" w:sz="0" w:space="0" w:color="auto"/>
        <w:bottom w:val="none" w:sz="0" w:space="0" w:color="auto"/>
        <w:right w:val="none" w:sz="0" w:space="0" w:color="auto"/>
      </w:divBdr>
    </w:div>
    <w:div w:id="1059522169">
      <w:bodyDiv w:val="1"/>
      <w:marLeft w:val="0"/>
      <w:marRight w:val="0"/>
      <w:marTop w:val="0"/>
      <w:marBottom w:val="0"/>
      <w:divBdr>
        <w:top w:val="none" w:sz="0" w:space="0" w:color="auto"/>
        <w:left w:val="none" w:sz="0" w:space="0" w:color="auto"/>
        <w:bottom w:val="none" w:sz="0" w:space="0" w:color="auto"/>
        <w:right w:val="none" w:sz="0" w:space="0" w:color="auto"/>
      </w:divBdr>
    </w:div>
    <w:div w:id="1064983159">
      <w:bodyDiv w:val="1"/>
      <w:marLeft w:val="0"/>
      <w:marRight w:val="0"/>
      <w:marTop w:val="0"/>
      <w:marBottom w:val="0"/>
      <w:divBdr>
        <w:top w:val="none" w:sz="0" w:space="0" w:color="auto"/>
        <w:left w:val="none" w:sz="0" w:space="0" w:color="auto"/>
        <w:bottom w:val="none" w:sz="0" w:space="0" w:color="auto"/>
        <w:right w:val="none" w:sz="0" w:space="0" w:color="auto"/>
      </w:divBdr>
    </w:div>
    <w:div w:id="1074475934">
      <w:bodyDiv w:val="1"/>
      <w:marLeft w:val="0"/>
      <w:marRight w:val="0"/>
      <w:marTop w:val="0"/>
      <w:marBottom w:val="0"/>
      <w:divBdr>
        <w:top w:val="none" w:sz="0" w:space="0" w:color="auto"/>
        <w:left w:val="none" w:sz="0" w:space="0" w:color="auto"/>
        <w:bottom w:val="none" w:sz="0" w:space="0" w:color="auto"/>
        <w:right w:val="none" w:sz="0" w:space="0" w:color="auto"/>
      </w:divBdr>
    </w:div>
    <w:div w:id="1075392488">
      <w:bodyDiv w:val="1"/>
      <w:marLeft w:val="0"/>
      <w:marRight w:val="0"/>
      <w:marTop w:val="0"/>
      <w:marBottom w:val="0"/>
      <w:divBdr>
        <w:top w:val="none" w:sz="0" w:space="0" w:color="auto"/>
        <w:left w:val="none" w:sz="0" w:space="0" w:color="auto"/>
        <w:bottom w:val="none" w:sz="0" w:space="0" w:color="auto"/>
        <w:right w:val="none" w:sz="0" w:space="0" w:color="auto"/>
      </w:divBdr>
    </w:div>
    <w:div w:id="1083838431">
      <w:bodyDiv w:val="1"/>
      <w:marLeft w:val="0"/>
      <w:marRight w:val="0"/>
      <w:marTop w:val="0"/>
      <w:marBottom w:val="0"/>
      <w:divBdr>
        <w:top w:val="none" w:sz="0" w:space="0" w:color="auto"/>
        <w:left w:val="none" w:sz="0" w:space="0" w:color="auto"/>
        <w:bottom w:val="none" w:sz="0" w:space="0" w:color="auto"/>
        <w:right w:val="none" w:sz="0" w:space="0" w:color="auto"/>
      </w:divBdr>
    </w:div>
    <w:div w:id="1089692657">
      <w:bodyDiv w:val="1"/>
      <w:marLeft w:val="0"/>
      <w:marRight w:val="0"/>
      <w:marTop w:val="0"/>
      <w:marBottom w:val="0"/>
      <w:divBdr>
        <w:top w:val="none" w:sz="0" w:space="0" w:color="auto"/>
        <w:left w:val="none" w:sz="0" w:space="0" w:color="auto"/>
        <w:bottom w:val="none" w:sz="0" w:space="0" w:color="auto"/>
        <w:right w:val="none" w:sz="0" w:space="0" w:color="auto"/>
      </w:divBdr>
    </w:div>
    <w:div w:id="1098453605">
      <w:bodyDiv w:val="1"/>
      <w:marLeft w:val="0"/>
      <w:marRight w:val="0"/>
      <w:marTop w:val="0"/>
      <w:marBottom w:val="0"/>
      <w:divBdr>
        <w:top w:val="none" w:sz="0" w:space="0" w:color="auto"/>
        <w:left w:val="none" w:sz="0" w:space="0" w:color="auto"/>
        <w:bottom w:val="none" w:sz="0" w:space="0" w:color="auto"/>
        <w:right w:val="none" w:sz="0" w:space="0" w:color="auto"/>
      </w:divBdr>
    </w:div>
    <w:div w:id="1100949484">
      <w:bodyDiv w:val="1"/>
      <w:marLeft w:val="0"/>
      <w:marRight w:val="0"/>
      <w:marTop w:val="0"/>
      <w:marBottom w:val="0"/>
      <w:divBdr>
        <w:top w:val="none" w:sz="0" w:space="0" w:color="auto"/>
        <w:left w:val="none" w:sz="0" w:space="0" w:color="auto"/>
        <w:bottom w:val="none" w:sz="0" w:space="0" w:color="auto"/>
        <w:right w:val="none" w:sz="0" w:space="0" w:color="auto"/>
      </w:divBdr>
    </w:div>
    <w:div w:id="1118178155">
      <w:bodyDiv w:val="1"/>
      <w:marLeft w:val="0"/>
      <w:marRight w:val="0"/>
      <w:marTop w:val="0"/>
      <w:marBottom w:val="0"/>
      <w:divBdr>
        <w:top w:val="none" w:sz="0" w:space="0" w:color="auto"/>
        <w:left w:val="none" w:sz="0" w:space="0" w:color="auto"/>
        <w:bottom w:val="none" w:sz="0" w:space="0" w:color="auto"/>
        <w:right w:val="none" w:sz="0" w:space="0" w:color="auto"/>
      </w:divBdr>
    </w:div>
    <w:div w:id="1126461587">
      <w:bodyDiv w:val="1"/>
      <w:marLeft w:val="0"/>
      <w:marRight w:val="0"/>
      <w:marTop w:val="0"/>
      <w:marBottom w:val="0"/>
      <w:divBdr>
        <w:top w:val="none" w:sz="0" w:space="0" w:color="auto"/>
        <w:left w:val="none" w:sz="0" w:space="0" w:color="auto"/>
        <w:bottom w:val="none" w:sz="0" w:space="0" w:color="auto"/>
        <w:right w:val="none" w:sz="0" w:space="0" w:color="auto"/>
      </w:divBdr>
    </w:div>
    <w:div w:id="1133408232">
      <w:bodyDiv w:val="1"/>
      <w:marLeft w:val="0"/>
      <w:marRight w:val="0"/>
      <w:marTop w:val="0"/>
      <w:marBottom w:val="0"/>
      <w:divBdr>
        <w:top w:val="none" w:sz="0" w:space="0" w:color="auto"/>
        <w:left w:val="none" w:sz="0" w:space="0" w:color="auto"/>
        <w:bottom w:val="none" w:sz="0" w:space="0" w:color="auto"/>
        <w:right w:val="none" w:sz="0" w:space="0" w:color="auto"/>
      </w:divBdr>
    </w:div>
    <w:div w:id="1138497591">
      <w:bodyDiv w:val="1"/>
      <w:marLeft w:val="0"/>
      <w:marRight w:val="0"/>
      <w:marTop w:val="0"/>
      <w:marBottom w:val="0"/>
      <w:divBdr>
        <w:top w:val="none" w:sz="0" w:space="0" w:color="auto"/>
        <w:left w:val="none" w:sz="0" w:space="0" w:color="auto"/>
        <w:bottom w:val="none" w:sz="0" w:space="0" w:color="auto"/>
        <w:right w:val="none" w:sz="0" w:space="0" w:color="auto"/>
      </w:divBdr>
    </w:div>
    <w:div w:id="1148010266">
      <w:bodyDiv w:val="1"/>
      <w:marLeft w:val="0"/>
      <w:marRight w:val="0"/>
      <w:marTop w:val="0"/>
      <w:marBottom w:val="0"/>
      <w:divBdr>
        <w:top w:val="none" w:sz="0" w:space="0" w:color="auto"/>
        <w:left w:val="none" w:sz="0" w:space="0" w:color="auto"/>
        <w:bottom w:val="none" w:sz="0" w:space="0" w:color="auto"/>
        <w:right w:val="none" w:sz="0" w:space="0" w:color="auto"/>
      </w:divBdr>
    </w:div>
    <w:div w:id="1149520140">
      <w:bodyDiv w:val="1"/>
      <w:marLeft w:val="0"/>
      <w:marRight w:val="0"/>
      <w:marTop w:val="0"/>
      <w:marBottom w:val="0"/>
      <w:divBdr>
        <w:top w:val="none" w:sz="0" w:space="0" w:color="auto"/>
        <w:left w:val="none" w:sz="0" w:space="0" w:color="auto"/>
        <w:bottom w:val="none" w:sz="0" w:space="0" w:color="auto"/>
        <w:right w:val="none" w:sz="0" w:space="0" w:color="auto"/>
      </w:divBdr>
    </w:div>
    <w:div w:id="1152062598">
      <w:bodyDiv w:val="1"/>
      <w:marLeft w:val="0"/>
      <w:marRight w:val="0"/>
      <w:marTop w:val="0"/>
      <w:marBottom w:val="0"/>
      <w:divBdr>
        <w:top w:val="none" w:sz="0" w:space="0" w:color="auto"/>
        <w:left w:val="none" w:sz="0" w:space="0" w:color="auto"/>
        <w:bottom w:val="none" w:sz="0" w:space="0" w:color="auto"/>
        <w:right w:val="none" w:sz="0" w:space="0" w:color="auto"/>
      </w:divBdr>
    </w:div>
    <w:div w:id="1158418901">
      <w:bodyDiv w:val="1"/>
      <w:marLeft w:val="0"/>
      <w:marRight w:val="0"/>
      <w:marTop w:val="0"/>
      <w:marBottom w:val="0"/>
      <w:divBdr>
        <w:top w:val="none" w:sz="0" w:space="0" w:color="auto"/>
        <w:left w:val="none" w:sz="0" w:space="0" w:color="auto"/>
        <w:bottom w:val="none" w:sz="0" w:space="0" w:color="auto"/>
        <w:right w:val="none" w:sz="0" w:space="0" w:color="auto"/>
      </w:divBdr>
    </w:div>
    <w:div w:id="1161045931">
      <w:bodyDiv w:val="1"/>
      <w:marLeft w:val="0"/>
      <w:marRight w:val="0"/>
      <w:marTop w:val="0"/>
      <w:marBottom w:val="0"/>
      <w:divBdr>
        <w:top w:val="none" w:sz="0" w:space="0" w:color="auto"/>
        <w:left w:val="none" w:sz="0" w:space="0" w:color="auto"/>
        <w:bottom w:val="none" w:sz="0" w:space="0" w:color="auto"/>
        <w:right w:val="none" w:sz="0" w:space="0" w:color="auto"/>
      </w:divBdr>
    </w:div>
    <w:div w:id="1175876448">
      <w:bodyDiv w:val="1"/>
      <w:marLeft w:val="0"/>
      <w:marRight w:val="0"/>
      <w:marTop w:val="0"/>
      <w:marBottom w:val="0"/>
      <w:divBdr>
        <w:top w:val="none" w:sz="0" w:space="0" w:color="auto"/>
        <w:left w:val="none" w:sz="0" w:space="0" w:color="auto"/>
        <w:bottom w:val="none" w:sz="0" w:space="0" w:color="auto"/>
        <w:right w:val="none" w:sz="0" w:space="0" w:color="auto"/>
      </w:divBdr>
    </w:div>
    <w:div w:id="1194228282">
      <w:bodyDiv w:val="1"/>
      <w:marLeft w:val="0"/>
      <w:marRight w:val="0"/>
      <w:marTop w:val="0"/>
      <w:marBottom w:val="0"/>
      <w:divBdr>
        <w:top w:val="none" w:sz="0" w:space="0" w:color="auto"/>
        <w:left w:val="none" w:sz="0" w:space="0" w:color="auto"/>
        <w:bottom w:val="none" w:sz="0" w:space="0" w:color="auto"/>
        <w:right w:val="none" w:sz="0" w:space="0" w:color="auto"/>
      </w:divBdr>
    </w:div>
    <w:div w:id="1208487757">
      <w:bodyDiv w:val="1"/>
      <w:marLeft w:val="0"/>
      <w:marRight w:val="0"/>
      <w:marTop w:val="0"/>
      <w:marBottom w:val="0"/>
      <w:divBdr>
        <w:top w:val="none" w:sz="0" w:space="0" w:color="auto"/>
        <w:left w:val="none" w:sz="0" w:space="0" w:color="auto"/>
        <w:bottom w:val="none" w:sz="0" w:space="0" w:color="auto"/>
        <w:right w:val="none" w:sz="0" w:space="0" w:color="auto"/>
      </w:divBdr>
    </w:div>
    <w:div w:id="1216819281">
      <w:bodyDiv w:val="1"/>
      <w:marLeft w:val="0"/>
      <w:marRight w:val="0"/>
      <w:marTop w:val="0"/>
      <w:marBottom w:val="0"/>
      <w:divBdr>
        <w:top w:val="none" w:sz="0" w:space="0" w:color="auto"/>
        <w:left w:val="none" w:sz="0" w:space="0" w:color="auto"/>
        <w:bottom w:val="none" w:sz="0" w:space="0" w:color="auto"/>
        <w:right w:val="none" w:sz="0" w:space="0" w:color="auto"/>
      </w:divBdr>
    </w:div>
    <w:div w:id="1218126248">
      <w:bodyDiv w:val="1"/>
      <w:marLeft w:val="0"/>
      <w:marRight w:val="0"/>
      <w:marTop w:val="0"/>
      <w:marBottom w:val="0"/>
      <w:divBdr>
        <w:top w:val="none" w:sz="0" w:space="0" w:color="auto"/>
        <w:left w:val="none" w:sz="0" w:space="0" w:color="auto"/>
        <w:bottom w:val="none" w:sz="0" w:space="0" w:color="auto"/>
        <w:right w:val="none" w:sz="0" w:space="0" w:color="auto"/>
      </w:divBdr>
    </w:div>
    <w:div w:id="1221093613">
      <w:bodyDiv w:val="1"/>
      <w:marLeft w:val="0"/>
      <w:marRight w:val="0"/>
      <w:marTop w:val="0"/>
      <w:marBottom w:val="0"/>
      <w:divBdr>
        <w:top w:val="none" w:sz="0" w:space="0" w:color="auto"/>
        <w:left w:val="none" w:sz="0" w:space="0" w:color="auto"/>
        <w:bottom w:val="none" w:sz="0" w:space="0" w:color="auto"/>
        <w:right w:val="none" w:sz="0" w:space="0" w:color="auto"/>
      </w:divBdr>
    </w:div>
    <w:div w:id="1225216326">
      <w:bodyDiv w:val="1"/>
      <w:marLeft w:val="0"/>
      <w:marRight w:val="0"/>
      <w:marTop w:val="0"/>
      <w:marBottom w:val="0"/>
      <w:divBdr>
        <w:top w:val="none" w:sz="0" w:space="0" w:color="auto"/>
        <w:left w:val="none" w:sz="0" w:space="0" w:color="auto"/>
        <w:bottom w:val="none" w:sz="0" w:space="0" w:color="auto"/>
        <w:right w:val="none" w:sz="0" w:space="0" w:color="auto"/>
      </w:divBdr>
    </w:div>
    <w:div w:id="1226262406">
      <w:bodyDiv w:val="1"/>
      <w:marLeft w:val="0"/>
      <w:marRight w:val="0"/>
      <w:marTop w:val="0"/>
      <w:marBottom w:val="0"/>
      <w:divBdr>
        <w:top w:val="none" w:sz="0" w:space="0" w:color="auto"/>
        <w:left w:val="none" w:sz="0" w:space="0" w:color="auto"/>
        <w:bottom w:val="none" w:sz="0" w:space="0" w:color="auto"/>
        <w:right w:val="none" w:sz="0" w:space="0" w:color="auto"/>
      </w:divBdr>
    </w:div>
    <w:div w:id="1232813576">
      <w:bodyDiv w:val="1"/>
      <w:marLeft w:val="0"/>
      <w:marRight w:val="0"/>
      <w:marTop w:val="0"/>
      <w:marBottom w:val="0"/>
      <w:divBdr>
        <w:top w:val="none" w:sz="0" w:space="0" w:color="auto"/>
        <w:left w:val="none" w:sz="0" w:space="0" w:color="auto"/>
        <w:bottom w:val="none" w:sz="0" w:space="0" w:color="auto"/>
        <w:right w:val="none" w:sz="0" w:space="0" w:color="auto"/>
      </w:divBdr>
    </w:div>
    <w:div w:id="1242984394">
      <w:bodyDiv w:val="1"/>
      <w:marLeft w:val="0"/>
      <w:marRight w:val="0"/>
      <w:marTop w:val="0"/>
      <w:marBottom w:val="0"/>
      <w:divBdr>
        <w:top w:val="none" w:sz="0" w:space="0" w:color="auto"/>
        <w:left w:val="none" w:sz="0" w:space="0" w:color="auto"/>
        <w:bottom w:val="none" w:sz="0" w:space="0" w:color="auto"/>
        <w:right w:val="none" w:sz="0" w:space="0" w:color="auto"/>
      </w:divBdr>
    </w:div>
    <w:div w:id="1265843464">
      <w:bodyDiv w:val="1"/>
      <w:marLeft w:val="0"/>
      <w:marRight w:val="0"/>
      <w:marTop w:val="0"/>
      <w:marBottom w:val="0"/>
      <w:divBdr>
        <w:top w:val="none" w:sz="0" w:space="0" w:color="auto"/>
        <w:left w:val="none" w:sz="0" w:space="0" w:color="auto"/>
        <w:bottom w:val="none" w:sz="0" w:space="0" w:color="auto"/>
        <w:right w:val="none" w:sz="0" w:space="0" w:color="auto"/>
      </w:divBdr>
    </w:div>
    <w:div w:id="1269511072">
      <w:bodyDiv w:val="1"/>
      <w:marLeft w:val="0"/>
      <w:marRight w:val="0"/>
      <w:marTop w:val="0"/>
      <w:marBottom w:val="0"/>
      <w:divBdr>
        <w:top w:val="none" w:sz="0" w:space="0" w:color="auto"/>
        <w:left w:val="none" w:sz="0" w:space="0" w:color="auto"/>
        <w:bottom w:val="none" w:sz="0" w:space="0" w:color="auto"/>
        <w:right w:val="none" w:sz="0" w:space="0" w:color="auto"/>
      </w:divBdr>
    </w:div>
    <w:div w:id="1271090633">
      <w:bodyDiv w:val="1"/>
      <w:marLeft w:val="0"/>
      <w:marRight w:val="0"/>
      <w:marTop w:val="0"/>
      <w:marBottom w:val="0"/>
      <w:divBdr>
        <w:top w:val="none" w:sz="0" w:space="0" w:color="auto"/>
        <w:left w:val="none" w:sz="0" w:space="0" w:color="auto"/>
        <w:bottom w:val="none" w:sz="0" w:space="0" w:color="auto"/>
        <w:right w:val="none" w:sz="0" w:space="0" w:color="auto"/>
      </w:divBdr>
    </w:div>
    <w:div w:id="1276015820">
      <w:bodyDiv w:val="1"/>
      <w:marLeft w:val="0"/>
      <w:marRight w:val="0"/>
      <w:marTop w:val="0"/>
      <w:marBottom w:val="0"/>
      <w:divBdr>
        <w:top w:val="none" w:sz="0" w:space="0" w:color="auto"/>
        <w:left w:val="none" w:sz="0" w:space="0" w:color="auto"/>
        <w:bottom w:val="none" w:sz="0" w:space="0" w:color="auto"/>
        <w:right w:val="none" w:sz="0" w:space="0" w:color="auto"/>
      </w:divBdr>
    </w:div>
    <w:div w:id="1292832997">
      <w:bodyDiv w:val="1"/>
      <w:marLeft w:val="0"/>
      <w:marRight w:val="0"/>
      <w:marTop w:val="0"/>
      <w:marBottom w:val="0"/>
      <w:divBdr>
        <w:top w:val="none" w:sz="0" w:space="0" w:color="auto"/>
        <w:left w:val="none" w:sz="0" w:space="0" w:color="auto"/>
        <w:bottom w:val="none" w:sz="0" w:space="0" w:color="auto"/>
        <w:right w:val="none" w:sz="0" w:space="0" w:color="auto"/>
      </w:divBdr>
    </w:div>
    <w:div w:id="1293056479">
      <w:bodyDiv w:val="1"/>
      <w:marLeft w:val="0"/>
      <w:marRight w:val="0"/>
      <w:marTop w:val="0"/>
      <w:marBottom w:val="0"/>
      <w:divBdr>
        <w:top w:val="none" w:sz="0" w:space="0" w:color="auto"/>
        <w:left w:val="none" w:sz="0" w:space="0" w:color="auto"/>
        <w:bottom w:val="none" w:sz="0" w:space="0" w:color="auto"/>
        <w:right w:val="none" w:sz="0" w:space="0" w:color="auto"/>
      </w:divBdr>
      <w:divsChild>
        <w:div w:id="1769043101">
          <w:marLeft w:val="0"/>
          <w:marRight w:val="0"/>
          <w:marTop w:val="0"/>
          <w:marBottom w:val="0"/>
          <w:divBdr>
            <w:top w:val="none" w:sz="0" w:space="0" w:color="auto"/>
            <w:left w:val="none" w:sz="0" w:space="0" w:color="auto"/>
            <w:bottom w:val="none" w:sz="0" w:space="0" w:color="auto"/>
            <w:right w:val="none" w:sz="0" w:space="0" w:color="auto"/>
          </w:divBdr>
        </w:div>
      </w:divsChild>
    </w:div>
    <w:div w:id="1304115146">
      <w:bodyDiv w:val="1"/>
      <w:marLeft w:val="0"/>
      <w:marRight w:val="0"/>
      <w:marTop w:val="0"/>
      <w:marBottom w:val="0"/>
      <w:divBdr>
        <w:top w:val="none" w:sz="0" w:space="0" w:color="auto"/>
        <w:left w:val="none" w:sz="0" w:space="0" w:color="auto"/>
        <w:bottom w:val="none" w:sz="0" w:space="0" w:color="auto"/>
        <w:right w:val="none" w:sz="0" w:space="0" w:color="auto"/>
      </w:divBdr>
    </w:div>
    <w:div w:id="1306396266">
      <w:bodyDiv w:val="1"/>
      <w:marLeft w:val="0"/>
      <w:marRight w:val="0"/>
      <w:marTop w:val="0"/>
      <w:marBottom w:val="0"/>
      <w:divBdr>
        <w:top w:val="none" w:sz="0" w:space="0" w:color="auto"/>
        <w:left w:val="none" w:sz="0" w:space="0" w:color="auto"/>
        <w:bottom w:val="none" w:sz="0" w:space="0" w:color="auto"/>
        <w:right w:val="none" w:sz="0" w:space="0" w:color="auto"/>
      </w:divBdr>
    </w:div>
    <w:div w:id="1308315718">
      <w:bodyDiv w:val="1"/>
      <w:marLeft w:val="0"/>
      <w:marRight w:val="0"/>
      <w:marTop w:val="0"/>
      <w:marBottom w:val="0"/>
      <w:divBdr>
        <w:top w:val="none" w:sz="0" w:space="0" w:color="auto"/>
        <w:left w:val="none" w:sz="0" w:space="0" w:color="auto"/>
        <w:bottom w:val="none" w:sz="0" w:space="0" w:color="auto"/>
        <w:right w:val="none" w:sz="0" w:space="0" w:color="auto"/>
      </w:divBdr>
    </w:div>
    <w:div w:id="1317804876">
      <w:bodyDiv w:val="1"/>
      <w:marLeft w:val="0"/>
      <w:marRight w:val="0"/>
      <w:marTop w:val="0"/>
      <w:marBottom w:val="0"/>
      <w:divBdr>
        <w:top w:val="none" w:sz="0" w:space="0" w:color="auto"/>
        <w:left w:val="none" w:sz="0" w:space="0" w:color="auto"/>
        <w:bottom w:val="none" w:sz="0" w:space="0" w:color="auto"/>
        <w:right w:val="none" w:sz="0" w:space="0" w:color="auto"/>
      </w:divBdr>
    </w:div>
    <w:div w:id="1326087016">
      <w:bodyDiv w:val="1"/>
      <w:marLeft w:val="0"/>
      <w:marRight w:val="0"/>
      <w:marTop w:val="0"/>
      <w:marBottom w:val="0"/>
      <w:divBdr>
        <w:top w:val="none" w:sz="0" w:space="0" w:color="auto"/>
        <w:left w:val="none" w:sz="0" w:space="0" w:color="auto"/>
        <w:bottom w:val="none" w:sz="0" w:space="0" w:color="auto"/>
        <w:right w:val="none" w:sz="0" w:space="0" w:color="auto"/>
      </w:divBdr>
    </w:div>
    <w:div w:id="1329285478">
      <w:bodyDiv w:val="1"/>
      <w:marLeft w:val="0"/>
      <w:marRight w:val="0"/>
      <w:marTop w:val="0"/>
      <w:marBottom w:val="0"/>
      <w:divBdr>
        <w:top w:val="none" w:sz="0" w:space="0" w:color="auto"/>
        <w:left w:val="none" w:sz="0" w:space="0" w:color="auto"/>
        <w:bottom w:val="none" w:sz="0" w:space="0" w:color="auto"/>
        <w:right w:val="none" w:sz="0" w:space="0" w:color="auto"/>
      </w:divBdr>
    </w:div>
    <w:div w:id="1340767509">
      <w:bodyDiv w:val="1"/>
      <w:marLeft w:val="0"/>
      <w:marRight w:val="0"/>
      <w:marTop w:val="0"/>
      <w:marBottom w:val="0"/>
      <w:divBdr>
        <w:top w:val="none" w:sz="0" w:space="0" w:color="auto"/>
        <w:left w:val="none" w:sz="0" w:space="0" w:color="auto"/>
        <w:bottom w:val="none" w:sz="0" w:space="0" w:color="auto"/>
        <w:right w:val="none" w:sz="0" w:space="0" w:color="auto"/>
      </w:divBdr>
    </w:div>
    <w:div w:id="1340809522">
      <w:bodyDiv w:val="1"/>
      <w:marLeft w:val="0"/>
      <w:marRight w:val="0"/>
      <w:marTop w:val="0"/>
      <w:marBottom w:val="0"/>
      <w:divBdr>
        <w:top w:val="none" w:sz="0" w:space="0" w:color="auto"/>
        <w:left w:val="none" w:sz="0" w:space="0" w:color="auto"/>
        <w:bottom w:val="none" w:sz="0" w:space="0" w:color="auto"/>
        <w:right w:val="none" w:sz="0" w:space="0" w:color="auto"/>
      </w:divBdr>
    </w:div>
    <w:div w:id="1349407759">
      <w:bodyDiv w:val="1"/>
      <w:marLeft w:val="0"/>
      <w:marRight w:val="0"/>
      <w:marTop w:val="0"/>
      <w:marBottom w:val="0"/>
      <w:divBdr>
        <w:top w:val="none" w:sz="0" w:space="0" w:color="auto"/>
        <w:left w:val="none" w:sz="0" w:space="0" w:color="auto"/>
        <w:bottom w:val="none" w:sz="0" w:space="0" w:color="auto"/>
        <w:right w:val="none" w:sz="0" w:space="0" w:color="auto"/>
      </w:divBdr>
    </w:div>
    <w:div w:id="1349479602">
      <w:bodyDiv w:val="1"/>
      <w:marLeft w:val="0"/>
      <w:marRight w:val="0"/>
      <w:marTop w:val="0"/>
      <w:marBottom w:val="0"/>
      <w:divBdr>
        <w:top w:val="none" w:sz="0" w:space="0" w:color="auto"/>
        <w:left w:val="none" w:sz="0" w:space="0" w:color="auto"/>
        <w:bottom w:val="none" w:sz="0" w:space="0" w:color="auto"/>
        <w:right w:val="none" w:sz="0" w:space="0" w:color="auto"/>
      </w:divBdr>
    </w:div>
    <w:div w:id="1349520996">
      <w:bodyDiv w:val="1"/>
      <w:marLeft w:val="0"/>
      <w:marRight w:val="0"/>
      <w:marTop w:val="0"/>
      <w:marBottom w:val="0"/>
      <w:divBdr>
        <w:top w:val="none" w:sz="0" w:space="0" w:color="auto"/>
        <w:left w:val="none" w:sz="0" w:space="0" w:color="auto"/>
        <w:bottom w:val="none" w:sz="0" w:space="0" w:color="auto"/>
        <w:right w:val="none" w:sz="0" w:space="0" w:color="auto"/>
      </w:divBdr>
    </w:div>
    <w:div w:id="1350991187">
      <w:bodyDiv w:val="1"/>
      <w:marLeft w:val="0"/>
      <w:marRight w:val="0"/>
      <w:marTop w:val="0"/>
      <w:marBottom w:val="0"/>
      <w:divBdr>
        <w:top w:val="none" w:sz="0" w:space="0" w:color="auto"/>
        <w:left w:val="none" w:sz="0" w:space="0" w:color="auto"/>
        <w:bottom w:val="none" w:sz="0" w:space="0" w:color="auto"/>
        <w:right w:val="none" w:sz="0" w:space="0" w:color="auto"/>
      </w:divBdr>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
    <w:div w:id="1355688730">
      <w:bodyDiv w:val="1"/>
      <w:marLeft w:val="0"/>
      <w:marRight w:val="0"/>
      <w:marTop w:val="0"/>
      <w:marBottom w:val="0"/>
      <w:divBdr>
        <w:top w:val="none" w:sz="0" w:space="0" w:color="auto"/>
        <w:left w:val="none" w:sz="0" w:space="0" w:color="auto"/>
        <w:bottom w:val="none" w:sz="0" w:space="0" w:color="auto"/>
        <w:right w:val="none" w:sz="0" w:space="0" w:color="auto"/>
      </w:divBdr>
    </w:div>
    <w:div w:id="1368070848">
      <w:bodyDiv w:val="1"/>
      <w:marLeft w:val="0"/>
      <w:marRight w:val="0"/>
      <w:marTop w:val="0"/>
      <w:marBottom w:val="0"/>
      <w:divBdr>
        <w:top w:val="none" w:sz="0" w:space="0" w:color="auto"/>
        <w:left w:val="none" w:sz="0" w:space="0" w:color="auto"/>
        <w:bottom w:val="none" w:sz="0" w:space="0" w:color="auto"/>
        <w:right w:val="none" w:sz="0" w:space="0" w:color="auto"/>
      </w:divBdr>
    </w:div>
    <w:div w:id="1372224228">
      <w:bodyDiv w:val="1"/>
      <w:marLeft w:val="0"/>
      <w:marRight w:val="0"/>
      <w:marTop w:val="0"/>
      <w:marBottom w:val="0"/>
      <w:divBdr>
        <w:top w:val="none" w:sz="0" w:space="0" w:color="auto"/>
        <w:left w:val="none" w:sz="0" w:space="0" w:color="auto"/>
        <w:bottom w:val="none" w:sz="0" w:space="0" w:color="auto"/>
        <w:right w:val="none" w:sz="0" w:space="0" w:color="auto"/>
      </w:divBdr>
    </w:div>
    <w:div w:id="1372339015">
      <w:bodyDiv w:val="1"/>
      <w:marLeft w:val="0"/>
      <w:marRight w:val="0"/>
      <w:marTop w:val="0"/>
      <w:marBottom w:val="0"/>
      <w:divBdr>
        <w:top w:val="none" w:sz="0" w:space="0" w:color="auto"/>
        <w:left w:val="none" w:sz="0" w:space="0" w:color="auto"/>
        <w:bottom w:val="none" w:sz="0" w:space="0" w:color="auto"/>
        <w:right w:val="none" w:sz="0" w:space="0" w:color="auto"/>
      </w:divBdr>
    </w:div>
    <w:div w:id="1383023519">
      <w:bodyDiv w:val="1"/>
      <w:marLeft w:val="0"/>
      <w:marRight w:val="0"/>
      <w:marTop w:val="0"/>
      <w:marBottom w:val="0"/>
      <w:divBdr>
        <w:top w:val="none" w:sz="0" w:space="0" w:color="auto"/>
        <w:left w:val="none" w:sz="0" w:space="0" w:color="auto"/>
        <w:bottom w:val="none" w:sz="0" w:space="0" w:color="auto"/>
        <w:right w:val="none" w:sz="0" w:space="0" w:color="auto"/>
      </w:divBdr>
    </w:div>
    <w:div w:id="1383090807">
      <w:bodyDiv w:val="1"/>
      <w:marLeft w:val="0"/>
      <w:marRight w:val="0"/>
      <w:marTop w:val="0"/>
      <w:marBottom w:val="0"/>
      <w:divBdr>
        <w:top w:val="none" w:sz="0" w:space="0" w:color="auto"/>
        <w:left w:val="none" w:sz="0" w:space="0" w:color="auto"/>
        <w:bottom w:val="none" w:sz="0" w:space="0" w:color="auto"/>
        <w:right w:val="none" w:sz="0" w:space="0" w:color="auto"/>
      </w:divBdr>
    </w:div>
    <w:div w:id="1394550377">
      <w:bodyDiv w:val="1"/>
      <w:marLeft w:val="0"/>
      <w:marRight w:val="0"/>
      <w:marTop w:val="0"/>
      <w:marBottom w:val="0"/>
      <w:divBdr>
        <w:top w:val="none" w:sz="0" w:space="0" w:color="auto"/>
        <w:left w:val="none" w:sz="0" w:space="0" w:color="auto"/>
        <w:bottom w:val="none" w:sz="0" w:space="0" w:color="auto"/>
        <w:right w:val="none" w:sz="0" w:space="0" w:color="auto"/>
      </w:divBdr>
    </w:div>
    <w:div w:id="1401323431">
      <w:bodyDiv w:val="1"/>
      <w:marLeft w:val="0"/>
      <w:marRight w:val="0"/>
      <w:marTop w:val="0"/>
      <w:marBottom w:val="0"/>
      <w:divBdr>
        <w:top w:val="none" w:sz="0" w:space="0" w:color="auto"/>
        <w:left w:val="none" w:sz="0" w:space="0" w:color="auto"/>
        <w:bottom w:val="none" w:sz="0" w:space="0" w:color="auto"/>
        <w:right w:val="none" w:sz="0" w:space="0" w:color="auto"/>
      </w:divBdr>
    </w:div>
    <w:div w:id="1402172234">
      <w:bodyDiv w:val="1"/>
      <w:marLeft w:val="0"/>
      <w:marRight w:val="0"/>
      <w:marTop w:val="0"/>
      <w:marBottom w:val="0"/>
      <w:divBdr>
        <w:top w:val="none" w:sz="0" w:space="0" w:color="auto"/>
        <w:left w:val="none" w:sz="0" w:space="0" w:color="auto"/>
        <w:bottom w:val="none" w:sz="0" w:space="0" w:color="auto"/>
        <w:right w:val="none" w:sz="0" w:space="0" w:color="auto"/>
      </w:divBdr>
    </w:div>
    <w:div w:id="1414548425">
      <w:bodyDiv w:val="1"/>
      <w:marLeft w:val="0"/>
      <w:marRight w:val="0"/>
      <w:marTop w:val="0"/>
      <w:marBottom w:val="0"/>
      <w:divBdr>
        <w:top w:val="none" w:sz="0" w:space="0" w:color="auto"/>
        <w:left w:val="none" w:sz="0" w:space="0" w:color="auto"/>
        <w:bottom w:val="none" w:sz="0" w:space="0" w:color="auto"/>
        <w:right w:val="none" w:sz="0" w:space="0" w:color="auto"/>
      </w:divBdr>
    </w:div>
    <w:div w:id="1418945106">
      <w:bodyDiv w:val="1"/>
      <w:marLeft w:val="0"/>
      <w:marRight w:val="0"/>
      <w:marTop w:val="0"/>
      <w:marBottom w:val="0"/>
      <w:divBdr>
        <w:top w:val="none" w:sz="0" w:space="0" w:color="auto"/>
        <w:left w:val="none" w:sz="0" w:space="0" w:color="auto"/>
        <w:bottom w:val="none" w:sz="0" w:space="0" w:color="auto"/>
        <w:right w:val="none" w:sz="0" w:space="0" w:color="auto"/>
      </w:divBdr>
    </w:div>
    <w:div w:id="1432701005">
      <w:bodyDiv w:val="1"/>
      <w:marLeft w:val="0"/>
      <w:marRight w:val="0"/>
      <w:marTop w:val="0"/>
      <w:marBottom w:val="0"/>
      <w:divBdr>
        <w:top w:val="none" w:sz="0" w:space="0" w:color="auto"/>
        <w:left w:val="none" w:sz="0" w:space="0" w:color="auto"/>
        <w:bottom w:val="none" w:sz="0" w:space="0" w:color="auto"/>
        <w:right w:val="none" w:sz="0" w:space="0" w:color="auto"/>
      </w:divBdr>
    </w:div>
    <w:div w:id="1441880415">
      <w:bodyDiv w:val="1"/>
      <w:marLeft w:val="0"/>
      <w:marRight w:val="0"/>
      <w:marTop w:val="0"/>
      <w:marBottom w:val="0"/>
      <w:divBdr>
        <w:top w:val="none" w:sz="0" w:space="0" w:color="auto"/>
        <w:left w:val="none" w:sz="0" w:space="0" w:color="auto"/>
        <w:bottom w:val="none" w:sz="0" w:space="0" w:color="auto"/>
        <w:right w:val="none" w:sz="0" w:space="0" w:color="auto"/>
      </w:divBdr>
    </w:div>
    <w:div w:id="1444107549">
      <w:bodyDiv w:val="1"/>
      <w:marLeft w:val="0"/>
      <w:marRight w:val="0"/>
      <w:marTop w:val="0"/>
      <w:marBottom w:val="0"/>
      <w:divBdr>
        <w:top w:val="none" w:sz="0" w:space="0" w:color="auto"/>
        <w:left w:val="none" w:sz="0" w:space="0" w:color="auto"/>
        <w:bottom w:val="none" w:sz="0" w:space="0" w:color="auto"/>
        <w:right w:val="none" w:sz="0" w:space="0" w:color="auto"/>
      </w:divBdr>
    </w:div>
    <w:div w:id="1444424031">
      <w:bodyDiv w:val="1"/>
      <w:marLeft w:val="0"/>
      <w:marRight w:val="0"/>
      <w:marTop w:val="0"/>
      <w:marBottom w:val="0"/>
      <w:divBdr>
        <w:top w:val="none" w:sz="0" w:space="0" w:color="auto"/>
        <w:left w:val="none" w:sz="0" w:space="0" w:color="auto"/>
        <w:bottom w:val="none" w:sz="0" w:space="0" w:color="auto"/>
        <w:right w:val="none" w:sz="0" w:space="0" w:color="auto"/>
      </w:divBdr>
    </w:div>
    <w:div w:id="1452242250">
      <w:bodyDiv w:val="1"/>
      <w:marLeft w:val="0"/>
      <w:marRight w:val="0"/>
      <w:marTop w:val="0"/>
      <w:marBottom w:val="0"/>
      <w:divBdr>
        <w:top w:val="none" w:sz="0" w:space="0" w:color="auto"/>
        <w:left w:val="none" w:sz="0" w:space="0" w:color="auto"/>
        <w:bottom w:val="none" w:sz="0" w:space="0" w:color="auto"/>
        <w:right w:val="none" w:sz="0" w:space="0" w:color="auto"/>
      </w:divBdr>
    </w:div>
    <w:div w:id="1453204344">
      <w:bodyDiv w:val="1"/>
      <w:marLeft w:val="0"/>
      <w:marRight w:val="0"/>
      <w:marTop w:val="0"/>
      <w:marBottom w:val="0"/>
      <w:divBdr>
        <w:top w:val="none" w:sz="0" w:space="0" w:color="auto"/>
        <w:left w:val="none" w:sz="0" w:space="0" w:color="auto"/>
        <w:bottom w:val="none" w:sz="0" w:space="0" w:color="auto"/>
        <w:right w:val="none" w:sz="0" w:space="0" w:color="auto"/>
      </w:divBdr>
    </w:div>
    <w:div w:id="1458062138">
      <w:bodyDiv w:val="1"/>
      <w:marLeft w:val="0"/>
      <w:marRight w:val="0"/>
      <w:marTop w:val="0"/>
      <w:marBottom w:val="0"/>
      <w:divBdr>
        <w:top w:val="none" w:sz="0" w:space="0" w:color="auto"/>
        <w:left w:val="none" w:sz="0" w:space="0" w:color="auto"/>
        <w:bottom w:val="none" w:sz="0" w:space="0" w:color="auto"/>
        <w:right w:val="none" w:sz="0" w:space="0" w:color="auto"/>
      </w:divBdr>
    </w:div>
    <w:div w:id="1460152435">
      <w:bodyDiv w:val="1"/>
      <w:marLeft w:val="0"/>
      <w:marRight w:val="0"/>
      <w:marTop w:val="0"/>
      <w:marBottom w:val="0"/>
      <w:divBdr>
        <w:top w:val="none" w:sz="0" w:space="0" w:color="auto"/>
        <w:left w:val="none" w:sz="0" w:space="0" w:color="auto"/>
        <w:bottom w:val="none" w:sz="0" w:space="0" w:color="auto"/>
        <w:right w:val="none" w:sz="0" w:space="0" w:color="auto"/>
      </w:divBdr>
    </w:div>
    <w:div w:id="1463233000">
      <w:bodyDiv w:val="1"/>
      <w:marLeft w:val="0"/>
      <w:marRight w:val="0"/>
      <w:marTop w:val="0"/>
      <w:marBottom w:val="0"/>
      <w:divBdr>
        <w:top w:val="none" w:sz="0" w:space="0" w:color="auto"/>
        <w:left w:val="none" w:sz="0" w:space="0" w:color="auto"/>
        <w:bottom w:val="none" w:sz="0" w:space="0" w:color="auto"/>
        <w:right w:val="none" w:sz="0" w:space="0" w:color="auto"/>
      </w:divBdr>
    </w:div>
    <w:div w:id="1470591288">
      <w:bodyDiv w:val="1"/>
      <w:marLeft w:val="0"/>
      <w:marRight w:val="0"/>
      <w:marTop w:val="0"/>
      <w:marBottom w:val="0"/>
      <w:divBdr>
        <w:top w:val="none" w:sz="0" w:space="0" w:color="auto"/>
        <w:left w:val="none" w:sz="0" w:space="0" w:color="auto"/>
        <w:bottom w:val="none" w:sz="0" w:space="0" w:color="auto"/>
        <w:right w:val="none" w:sz="0" w:space="0" w:color="auto"/>
      </w:divBdr>
    </w:div>
    <w:div w:id="1472405705">
      <w:bodyDiv w:val="1"/>
      <w:marLeft w:val="0"/>
      <w:marRight w:val="0"/>
      <w:marTop w:val="0"/>
      <w:marBottom w:val="0"/>
      <w:divBdr>
        <w:top w:val="none" w:sz="0" w:space="0" w:color="auto"/>
        <w:left w:val="none" w:sz="0" w:space="0" w:color="auto"/>
        <w:bottom w:val="none" w:sz="0" w:space="0" w:color="auto"/>
        <w:right w:val="none" w:sz="0" w:space="0" w:color="auto"/>
      </w:divBdr>
    </w:div>
    <w:div w:id="1485119129">
      <w:bodyDiv w:val="1"/>
      <w:marLeft w:val="0"/>
      <w:marRight w:val="0"/>
      <w:marTop w:val="0"/>
      <w:marBottom w:val="0"/>
      <w:divBdr>
        <w:top w:val="none" w:sz="0" w:space="0" w:color="auto"/>
        <w:left w:val="none" w:sz="0" w:space="0" w:color="auto"/>
        <w:bottom w:val="none" w:sz="0" w:space="0" w:color="auto"/>
        <w:right w:val="none" w:sz="0" w:space="0" w:color="auto"/>
      </w:divBdr>
    </w:div>
    <w:div w:id="1487748516">
      <w:bodyDiv w:val="1"/>
      <w:marLeft w:val="0"/>
      <w:marRight w:val="0"/>
      <w:marTop w:val="0"/>
      <w:marBottom w:val="0"/>
      <w:divBdr>
        <w:top w:val="none" w:sz="0" w:space="0" w:color="auto"/>
        <w:left w:val="none" w:sz="0" w:space="0" w:color="auto"/>
        <w:bottom w:val="none" w:sz="0" w:space="0" w:color="auto"/>
        <w:right w:val="none" w:sz="0" w:space="0" w:color="auto"/>
      </w:divBdr>
    </w:div>
    <w:div w:id="1489593384">
      <w:bodyDiv w:val="1"/>
      <w:marLeft w:val="0"/>
      <w:marRight w:val="0"/>
      <w:marTop w:val="0"/>
      <w:marBottom w:val="0"/>
      <w:divBdr>
        <w:top w:val="none" w:sz="0" w:space="0" w:color="auto"/>
        <w:left w:val="none" w:sz="0" w:space="0" w:color="auto"/>
        <w:bottom w:val="none" w:sz="0" w:space="0" w:color="auto"/>
        <w:right w:val="none" w:sz="0" w:space="0" w:color="auto"/>
      </w:divBdr>
    </w:div>
    <w:div w:id="1493178755">
      <w:bodyDiv w:val="1"/>
      <w:marLeft w:val="0"/>
      <w:marRight w:val="0"/>
      <w:marTop w:val="0"/>
      <w:marBottom w:val="0"/>
      <w:divBdr>
        <w:top w:val="none" w:sz="0" w:space="0" w:color="auto"/>
        <w:left w:val="none" w:sz="0" w:space="0" w:color="auto"/>
        <w:bottom w:val="none" w:sz="0" w:space="0" w:color="auto"/>
        <w:right w:val="none" w:sz="0" w:space="0" w:color="auto"/>
      </w:divBdr>
    </w:div>
    <w:div w:id="1495298451">
      <w:bodyDiv w:val="1"/>
      <w:marLeft w:val="0"/>
      <w:marRight w:val="0"/>
      <w:marTop w:val="0"/>
      <w:marBottom w:val="0"/>
      <w:divBdr>
        <w:top w:val="none" w:sz="0" w:space="0" w:color="auto"/>
        <w:left w:val="none" w:sz="0" w:space="0" w:color="auto"/>
        <w:bottom w:val="none" w:sz="0" w:space="0" w:color="auto"/>
        <w:right w:val="none" w:sz="0" w:space="0" w:color="auto"/>
      </w:divBdr>
    </w:div>
    <w:div w:id="1506900719">
      <w:bodyDiv w:val="1"/>
      <w:marLeft w:val="0"/>
      <w:marRight w:val="0"/>
      <w:marTop w:val="0"/>
      <w:marBottom w:val="0"/>
      <w:divBdr>
        <w:top w:val="none" w:sz="0" w:space="0" w:color="auto"/>
        <w:left w:val="none" w:sz="0" w:space="0" w:color="auto"/>
        <w:bottom w:val="none" w:sz="0" w:space="0" w:color="auto"/>
        <w:right w:val="none" w:sz="0" w:space="0" w:color="auto"/>
      </w:divBdr>
    </w:div>
    <w:div w:id="1509753016">
      <w:bodyDiv w:val="1"/>
      <w:marLeft w:val="0"/>
      <w:marRight w:val="0"/>
      <w:marTop w:val="0"/>
      <w:marBottom w:val="0"/>
      <w:divBdr>
        <w:top w:val="none" w:sz="0" w:space="0" w:color="auto"/>
        <w:left w:val="none" w:sz="0" w:space="0" w:color="auto"/>
        <w:bottom w:val="none" w:sz="0" w:space="0" w:color="auto"/>
        <w:right w:val="none" w:sz="0" w:space="0" w:color="auto"/>
      </w:divBdr>
    </w:div>
    <w:div w:id="1517114280">
      <w:bodyDiv w:val="1"/>
      <w:marLeft w:val="0"/>
      <w:marRight w:val="0"/>
      <w:marTop w:val="0"/>
      <w:marBottom w:val="0"/>
      <w:divBdr>
        <w:top w:val="none" w:sz="0" w:space="0" w:color="auto"/>
        <w:left w:val="none" w:sz="0" w:space="0" w:color="auto"/>
        <w:bottom w:val="none" w:sz="0" w:space="0" w:color="auto"/>
        <w:right w:val="none" w:sz="0" w:space="0" w:color="auto"/>
      </w:divBdr>
    </w:div>
    <w:div w:id="1530800957">
      <w:bodyDiv w:val="1"/>
      <w:marLeft w:val="0"/>
      <w:marRight w:val="0"/>
      <w:marTop w:val="0"/>
      <w:marBottom w:val="0"/>
      <w:divBdr>
        <w:top w:val="none" w:sz="0" w:space="0" w:color="auto"/>
        <w:left w:val="none" w:sz="0" w:space="0" w:color="auto"/>
        <w:bottom w:val="none" w:sz="0" w:space="0" w:color="auto"/>
        <w:right w:val="none" w:sz="0" w:space="0" w:color="auto"/>
      </w:divBdr>
    </w:div>
    <w:div w:id="1535270774">
      <w:bodyDiv w:val="1"/>
      <w:marLeft w:val="0"/>
      <w:marRight w:val="0"/>
      <w:marTop w:val="0"/>
      <w:marBottom w:val="0"/>
      <w:divBdr>
        <w:top w:val="none" w:sz="0" w:space="0" w:color="auto"/>
        <w:left w:val="none" w:sz="0" w:space="0" w:color="auto"/>
        <w:bottom w:val="none" w:sz="0" w:space="0" w:color="auto"/>
        <w:right w:val="none" w:sz="0" w:space="0" w:color="auto"/>
      </w:divBdr>
    </w:div>
    <w:div w:id="1540193937">
      <w:bodyDiv w:val="1"/>
      <w:marLeft w:val="0"/>
      <w:marRight w:val="0"/>
      <w:marTop w:val="0"/>
      <w:marBottom w:val="0"/>
      <w:divBdr>
        <w:top w:val="none" w:sz="0" w:space="0" w:color="auto"/>
        <w:left w:val="none" w:sz="0" w:space="0" w:color="auto"/>
        <w:bottom w:val="none" w:sz="0" w:space="0" w:color="auto"/>
        <w:right w:val="none" w:sz="0" w:space="0" w:color="auto"/>
      </w:divBdr>
    </w:div>
    <w:div w:id="1549222734">
      <w:bodyDiv w:val="1"/>
      <w:marLeft w:val="0"/>
      <w:marRight w:val="0"/>
      <w:marTop w:val="0"/>
      <w:marBottom w:val="0"/>
      <w:divBdr>
        <w:top w:val="none" w:sz="0" w:space="0" w:color="auto"/>
        <w:left w:val="none" w:sz="0" w:space="0" w:color="auto"/>
        <w:bottom w:val="none" w:sz="0" w:space="0" w:color="auto"/>
        <w:right w:val="none" w:sz="0" w:space="0" w:color="auto"/>
      </w:divBdr>
    </w:div>
    <w:div w:id="1553074735">
      <w:bodyDiv w:val="1"/>
      <w:marLeft w:val="0"/>
      <w:marRight w:val="0"/>
      <w:marTop w:val="0"/>
      <w:marBottom w:val="0"/>
      <w:divBdr>
        <w:top w:val="none" w:sz="0" w:space="0" w:color="auto"/>
        <w:left w:val="none" w:sz="0" w:space="0" w:color="auto"/>
        <w:bottom w:val="none" w:sz="0" w:space="0" w:color="auto"/>
        <w:right w:val="none" w:sz="0" w:space="0" w:color="auto"/>
      </w:divBdr>
    </w:div>
    <w:div w:id="1562402804">
      <w:bodyDiv w:val="1"/>
      <w:marLeft w:val="0"/>
      <w:marRight w:val="0"/>
      <w:marTop w:val="0"/>
      <w:marBottom w:val="0"/>
      <w:divBdr>
        <w:top w:val="none" w:sz="0" w:space="0" w:color="auto"/>
        <w:left w:val="none" w:sz="0" w:space="0" w:color="auto"/>
        <w:bottom w:val="none" w:sz="0" w:space="0" w:color="auto"/>
        <w:right w:val="none" w:sz="0" w:space="0" w:color="auto"/>
      </w:divBdr>
    </w:div>
    <w:div w:id="1565094674">
      <w:bodyDiv w:val="1"/>
      <w:marLeft w:val="0"/>
      <w:marRight w:val="0"/>
      <w:marTop w:val="0"/>
      <w:marBottom w:val="0"/>
      <w:divBdr>
        <w:top w:val="none" w:sz="0" w:space="0" w:color="auto"/>
        <w:left w:val="none" w:sz="0" w:space="0" w:color="auto"/>
        <w:bottom w:val="none" w:sz="0" w:space="0" w:color="auto"/>
        <w:right w:val="none" w:sz="0" w:space="0" w:color="auto"/>
      </w:divBdr>
    </w:div>
    <w:div w:id="1566187675">
      <w:bodyDiv w:val="1"/>
      <w:marLeft w:val="0"/>
      <w:marRight w:val="0"/>
      <w:marTop w:val="0"/>
      <w:marBottom w:val="0"/>
      <w:divBdr>
        <w:top w:val="none" w:sz="0" w:space="0" w:color="auto"/>
        <w:left w:val="none" w:sz="0" w:space="0" w:color="auto"/>
        <w:bottom w:val="none" w:sz="0" w:space="0" w:color="auto"/>
        <w:right w:val="none" w:sz="0" w:space="0" w:color="auto"/>
      </w:divBdr>
    </w:div>
    <w:div w:id="1573081207">
      <w:bodyDiv w:val="1"/>
      <w:marLeft w:val="0"/>
      <w:marRight w:val="0"/>
      <w:marTop w:val="0"/>
      <w:marBottom w:val="0"/>
      <w:divBdr>
        <w:top w:val="none" w:sz="0" w:space="0" w:color="auto"/>
        <w:left w:val="none" w:sz="0" w:space="0" w:color="auto"/>
        <w:bottom w:val="none" w:sz="0" w:space="0" w:color="auto"/>
        <w:right w:val="none" w:sz="0" w:space="0" w:color="auto"/>
      </w:divBdr>
    </w:div>
    <w:div w:id="1575435821">
      <w:bodyDiv w:val="1"/>
      <w:marLeft w:val="0"/>
      <w:marRight w:val="0"/>
      <w:marTop w:val="0"/>
      <w:marBottom w:val="0"/>
      <w:divBdr>
        <w:top w:val="none" w:sz="0" w:space="0" w:color="auto"/>
        <w:left w:val="none" w:sz="0" w:space="0" w:color="auto"/>
        <w:bottom w:val="none" w:sz="0" w:space="0" w:color="auto"/>
        <w:right w:val="none" w:sz="0" w:space="0" w:color="auto"/>
      </w:divBdr>
    </w:div>
    <w:div w:id="1581214112">
      <w:bodyDiv w:val="1"/>
      <w:marLeft w:val="0"/>
      <w:marRight w:val="0"/>
      <w:marTop w:val="0"/>
      <w:marBottom w:val="0"/>
      <w:divBdr>
        <w:top w:val="none" w:sz="0" w:space="0" w:color="auto"/>
        <w:left w:val="none" w:sz="0" w:space="0" w:color="auto"/>
        <w:bottom w:val="none" w:sz="0" w:space="0" w:color="auto"/>
        <w:right w:val="none" w:sz="0" w:space="0" w:color="auto"/>
      </w:divBdr>
    </w:div>
    <w:div w:id="1590457892">
      <w:bodyDiv w:val="1"/>
      <w:marLeft w:val="0"/>
      <w:marRight w:val="0"/>
      <w:marTop w:val="0"/>
      <w:marBottom w:val="0"/>
      <w:divBdr>
        <w:top w:val="none" w:sz="0" w:space="0" w:color="auto"/>
        <w:left w:val="none" w:sz="0" w:space="0" w:color="auto"/>
        <w:bottom w:val="none" w:sz="0" w:space="0" w:color="auto"/>
        <w:right w:val="none" w:sz="0" w:space="0" w:color="auto"/>
      </w:divBdr>
    </w:div>
    <w:div w:id="1600480189">
      <w:bodyDiv w:val="1"/>
      <w:marLeft w:val="0"/>
      <w:marRight w:val="0"/>
      <w:marTop w:val="0"/>
      <w:marBottom w:val="0"/>
      <w:divBdr>
        <w:top w:val="none" w:sz="0" w:space="0" w:color="auto"/>
        <w:left w:val="none" w:sz="0" w:space="0" w:color="auto"/>
        <w:bottom w:val="none" w:sz="0" w:space="0" w:color="auto"/>
        <w:right w:val="none" w:sz="0" w:space="0" w:color="auto"/>
      </w:divBdr>
    </w:div>
    <w:div w:id="1611543661">
      <w:bodyDiv w:val="1"/>
      <w:marLeft w:val="0"/>
      <w:marRight w:val="0"/>
      <w:marTop w:val="0"/>
      <w:marBottom w:val="0"/>
      <w:divBdr>
        <w:top w:val="none" w:sz="0" w:space="0" w:color="auto"/>
        <w:left w:val="none" w:sz="0" w:space="0" w:color="auto"/>
        <w:bottom w:val="none" w:sz="0" w:space="0" w:color="auto"/>
        <w:right w:val="none" w:sz="0" w:space="0" w:color="auto"/>
      </w:divBdr>
    </w:div>
    <w:div w:id="1633049336">
      <w:bodyDiv w:val="1"/>
      <w:marLeft w:val="0"/>
      <w:marRight w:val="0"/>
      <w:marTop w:val="0"/>
      <w:marBottom w:val="0"/>
      <w:divBdr>
        <w:top w:val="none" w:sz="0" w:space="0" w:color="auto"/>
        <w:left w:val="none" w:sz="0" w:space="0" w:color="auto"/>
        <w:bottom w:val="none" w:sz="0" w:space="0" w:color="auto"/>
        <w:right w:val="none" w:sz="0" w:space="0" w:color="auto"/>
      </w:divBdr>
    </w:div>
    <w:div w:id="1644234222">
      <w:bodyDiv w:val="1"/>
      <w:marLeft w:val="0"/>
      <w:marRight w:val="0"/>
      <w:marTop w:val="0"/>
      <w:marBottom w:val="0"/>
      <w:divBdr>
        <w:top w:val="none" w:sz="0" w:space="0" w:color="auto"/>
        <w:left w:val="none" w:sz="0" w:space="0" w:color="auto"/>
        <w:bottom w:val="none" w:sz="0" w:space="0" w:color="auto"/>
        <w:right w:val="none" w:sz="0" w:space="0" w:color="auto"/>
      </w:divBdr>
    </w:div>
    <w:div w:id="1648051340">
      <w:bodyDiv w:val="1"/>
      <w:marLeft w:val="0"/>
      <w:marRight w:val="0"/>
      <w:marTop w:val="0"/>
      <w:marBottom w:val="0"/>
      <w:divBdr>
        <w:top w:val="none" w:sz="0" w:space="0" w:color="auto"/>
        <w:left w:val="none" w:sz="0" w:space="0" w:color="auto"/>
        <w:bottom w:val="none" w:sz="0" w:space="0" w:color="auto"/>
        <w:right w:val="none" w:sz="0" w:space="0" w:color="auto"/>
      </w:divBdr>
    </w:div>
    <w:div w:id="1649674101">
      <w:bodyDiv w:val="1"/>
      <w:marLeft w:val="0"/>
      <w:marRight w:val="0"/>
      <w:marTop w:val="0"/>
      <w:marBottom w:val="0"/>
      <w:divBdr>
        <w:top w:val="none" w:sz="0" w:space="0" w:color="auto"/>
        <w:left w:val="none" w:sz="0" w:space="0" w:color="auto"/>
        <w:bottom w:val="none" w:sz="0" w:space="0" w:color="auto"/>
        <w:right w:val="none" w:sz="0" w:space="0" w:color="auto"/>
      </w:divBdr>
    </w:div>
    <w:div w:id="1650866480">
      <w:bodyDiv w:val="1"/>
      <w:marLeft w:val="0"/>
      <w:marRight w:val="0"/>
      <w:marTop w:val="0"/>
      <w:marBottom w:val="0"/>
      <w:divBdr>
        <w:top w:val="none" w:sz="0" w:space="0" w:color="auto"/>
        <w:left w:val="none" w:sz="0" w:space="0" w:color="auto"/>
        <w:bottom w:val="none" w:sz="0" w:space="0" w:color="auto"/>
        <w:right w:val="none" w:sz="0" w:space="0" w:color="auto"/>
      </w:divBdr>
    </w:div>
    <w:div w:id="1655983782">
      <w:bodyDiv w:val="1"/>
      <w:marLeft w:val="0"/>
      <w:marRight w:val="0"/>
      <w:marTop w:val="0"/>
      <w:marBottom w:val="0"/>
      <w:divBdr>
        <w:top w:val="none" w:sz="0" w:space="0" w:color="auto"/>
        <w:left w:val="none" w:sz="0" w:space="0" w:color="auto"/>
        <w:bottom w:val="none" w:sz="0" w:space="0" w:color="auto"/>
        <w:right w:val="none" w:sz="0" w:space="0" w:color="auto"/>
      </w:divBdr>
    </w:div>
    <w:div w:id="1658142244">
      <w:bodyDiv w:val="1"/>
      <w:marLeft w:val="0"/>
      <w:marRight w:val="0"/>
      <w:marTop w:val="0"/>
      <w:marBottom w:val="0"/>
      <w:divBdr>
        <w:top w:val="none" w:sz="0" w:space="0" w:color="auto"/>
        <w:left w:val="none" w:sz="0" w:space="0" w:color="auto"/>
        <w:bottom w:val="none" w:sz="0" w:space="0" w:color="auto"/>
        <w:right w:val="none" w:sz="0" w:space="0" w:color="auto"/>
      </w:divBdr>
    </w:div>
    <w:div w:id="1663005924">
      <w:bodyDiv w:val="1"/>
      <w:marLeft w:val="0"/>
      <w:marRight w:val="0"/>
      <w:marTop w:val="0"/>
      <w:marBottom w:val="0"/>
      <w:divBdr>
        <w:top w:val="none" w:sz="0" w:space="0" w:color="auto"/>
        <w:left w:val="none" w:sz="0" w:space="0" w:color="auto"/>
        <w:bottom w:val="none" w:sz="0" w:space="0" w:color="auto"/>
        <w:right w:val="none" w:sz="0" w:space="0" w:color="auto"/>
      </w:divBdr>
    </w:div>
    <w:div w:id="1669362000">
      <w:bodyDiv w:val="1"/>
      <w:marLeft w:val="0"/>
      <w:marRight w:val="0"/>
      <w:marTop w:val="0"/>
      <w:marBottom w:val="0"/>
      <w:divBdr>
        <w:top w:val="none" w:sz="0" w:space="0" w:color="auto"/>
        <w:left w:val="none" w:sz="0" w:space="0" w:color="auto"/>
        <w:bottom w:val="none" w:sz="0" w:space="0" w:color="auto"/>
        <w:right w:val="none" w:sz="0" w:space="0" w:color="auto"/>
      </w:divBdr>
    </w:div>
    <w:div w:id="1697124045">
      <w:bodyDiv w:val="1"/>
      <w:marLeft w:val="0"/>
      <w:marRight w:val="0"/>
      <w:marTop w:val="0"/>
      <w:marBottom w:val="0"/>
      <w:divBdr>
        <w:top w:val="none" w:sz="0" w:space="0" w:color="auto"/>
        <w:left w:val="none" w:sz="0" w:space="0" w:color="auto"/>
        <w:bottom w:val="none" w:sz="0" w:space="0" w:color="auto"/>
        <w:right w:val="none" w:sz="0" w:space="0" w:color="auto"/>
      </w:divBdr>
    </w:div>
    <w:div w:id="1698698983">
      <w:bodyDiv w:val="1"/>
      <w:marLeft w:val="0"/>
      <w:marRight w:val="0"/>
      <w:marTop w:val="0"/>
      <w:marBottom w:val="0"/>
      <w:divBdr>
        <w:top w:val="none" w:sz="0" w:space="0" w:color="auto"/>
        <w:left w:val="none" w:sz="0" w:space="0" w:color="auto"/>
        <w:bottom w:val="none" w:sz="0" w:space="0" w:color="auto"/>
        <w:right w:val="none" w:sz="0" w:space="0" w:color="auto"/>
      </w:divBdr>
    </w:div>
    <w:div w:id="1701662815">
      <w:bodyDiv w:val="1"/>
      <w:marLeft w:val="0"/>
      <w:marRight w:val="0"/>
      <w:marTop w:val="0"/>
      <w:marBottom w:val="0"/>
      <w:divBdr>
        <w:top w:val="none" w:sz="0" w:space="0" w:color="auto"/>
        <w:left w:val="none" w:sz="0" w:space="0" w:color="auto"/>
        <w:bottom w:val="none" w:sz="0" w:space="0" w:color="auto"/>
        <w:right w:val="none" w:sz="0" w:space="0" w:color="auto"/>
      </w:divBdr>
    </w:div>
    <w:div w:id="1703051085">
      <w:bodyDiv w:val="1"/>
      <w:marLeft w:val="0"/>
      <w:marRight w:val="0"/>
      <w:marTop w:val="0"/>
      <w:marBottom w:val="0"/>
      <w:divBdr>
        <w:top w:val="none" w:sz="0" w:space="0" w:color="auto"/>
        <w:left w:val="none" w:sz="0" w:space="0" w:color="auto"/>
        <w:bottom w:val="none" w:sz="0" w:space="0" w:color="auto"/>
        <w:right w:val="none" w:sz="0" w:space="0" w:color="auto"/>
      </w:divBdr>
    </w:div>
    <w:div w:id="1703508793">
      <w:bodyDiv w:val="1"/>
      <w:marLeft w:val="0"/>
      <w:marRight w:val="0"/>
      <w:marTop w:val="0"/>
      <w:marBottom w:val="0"/>
      <w:divBdr>
        <w:top w:val="none" w:sz="0" w:space="0" w:color="auto"/>
        <w:left w:val="none" w:sz="0" w:space="0" w:color="auto"/>
        <w:bottom w:val="none" w:sz="0" w:space="0" w:color="auto"/>
        <w:right w:val="none" w:sz="0" w:space="0" w:color="auto"/>
      </w:divBdr>
    </w:div>
    <w:div w:id="1704138716">
      <w:bodyDiv w:val="1"/>
      <w:marLeft w:val="0"/>
      <w:marRight w:val="0"/>
      <w:marTop w:val="0"/>
      <w:marBottom w:val="0"/>
      <w:divBdr>
        <w:top w:val="none" w:sz="0" w:space="0" w:color="auto"/>
        <w:left w:val="none" w:sz="0" w:space="0" w:color="auto"/>
        <w:bottom w:val="none" w:sz="0" w:space="0" w:color="auto"/>
        <w:right w:val="none" w:sz="0" w:space="0" w:color="auto"/>
      </w:divBdr>
    </w:div>
    <w:div w:id="1707366768">
      <w:bodyDiv w:val="1"/>
      <w:marLeft w:val="0"/>
      <w:marRight w:val="0"/>
      <w:marTop w:val="0"/>
      <w:marBottom w:val="0"/>
      <w:divBdr>
        <w:top w:val="none" w:sz="0" w:space="0" w:color="auto"/>
        <w:left w:val="none" w:sz="0" w:space="0" w:color="auto"/>
        <w:bottom w:val="none" w:sz="0" w:space="0" w:color="auto"/>
        <w:right w:val="none" w:sz="0" w:space="0" w:color="auto"/>
      </w:divBdr>
    </w:div>
    <w:div w:id="1713187794">
      <w:bodyDiv w:val="1"/>
      <w:marLeft w:val="0"/>
      <w:marRight w:val="0"/>
      <w:marTop w:val="0"/>
      <w:marBottom w:val="0"/>
      <w:divBdr>
        <w:top w:val="none" w:sz="0" w:space="0" w:color="auto"/>
        <w:left w:val="none" w:sz="0" w:space="0" w:color="auto"/>
        <w:bottom w:val="none" w:sz="0" w:space="0" w:color="auto"/>
        <w:right w:val="none" w:sz="0" w:space="0" w:color="auto"/>
      </w:divBdr>
    </w:div>
    <w:div w:id="1713458850">
      <w:bodyDiv w:val="1"/>
      <w:marLeft w:val="0"/>
      <w:marRight w:val="0"/>
      <w:marTop w:val="0"/>
      <w:marBottom w:val="0"/>
      <w:divBdr>
        <w:top w:val="none" w:sz="0" w:space="0" w:color="auto"/>
        <w:left w:val="none" w:sz="0" w:space="0" w:color="auto"/>
        <w:bottom w:val="none" w:sz="0" w:space="0" w:color="auto"/>
        <w:right w:val="none" w:sz="0" w:space="0" w:color="auto"/>
      </w:divBdr>
    </w:div>
    <w:div w:id="1713535263">
      <w:bodyDiv w:val="1"/>
      <w:marLeft w:val="0"/>
      <w:marRight w:val="0"/>
      <w:marTop w:val="0"/>
      <w:marBottom w:val="0"/>
      <w:divBdr>
        <w:top w:val="none" w:sz="0" w:space="0" w:color="auto"/>
        <w:left w:val="none" w:sz="0" w:space="0" w:color="auto"/>
        <w:bottom w:val="none" w:sz="0" w:space="0" w:color="auto"/>
        <w:right w:val="none" w:sz="0" w:space="0" w:color="auto"/>
      </w:divBdr>
    </w:div>
    <w:div w:id="1714572181">
      <w:bodyDiv w:val="1"/>
      <w:marLeft w:val="0"/>
      <w:marRight w:val="0"/>
      <w:marTop w:val="0"/>
      <w:marBottom w:val="0"/>
      <w:divBdr>
        <w:top w:val="none" w:sz="0" w:space="0" w:color="auto"/>
        <w:left w:val="none" w:sz="0" w:space="0" w:color="auto"/>
        <w:bottom w:val="none" w:sz="0" w:space="0" w:color="auto"/>
        <w:right w:val="none" w:sz="0" w:space="0" w:color="auto"/>
      </w:divBdr>
    </w:div>
    <w:div w:id="1715348769">
      <w:bodyDiv w:val="1"/>
      <w:marLeft w:val="0"/>
      <w:marRight w:val="0"/>
      <w:marTop w:val="0"/>
      <w:marBottom w:val="0"/>
      <w:divBdr>
        <w:top w:val="none" w:sz="0" w:space="0" w:color="auto"/>
        <w:left w:val="none" w:sz="0" w:space="0" w:color="auto"/>
        <w:bottom w:val="none" w:sz="0" w:space="0" w:color="auto"/>
        <w:right w:val="none" w:sz="0" w:space="0" w:color="auto"/>
      </w:divBdr>
    </w:div>
    <w:div w:id="1716152362">
      <w:bodyDiv w:val="1"/>
      <w:marLeft w:val="0"/>
      <w:marRight w:val="0"/>
      <w:marTop w:val="0"/>
      <w:marBottom w:val="0"/>
      <w:divBdr>
        <w:top w:val="none" w:sz="0" w:space="0" w:color="auto"/>
        <w:left w:val="none" w:sz="0" w:space="0" w:color="auto"/>
        <w:bottom w:val="none" w:sz="0" w:space="0" w:color="auto"/>
        <w:right w:val="none" w:sz="0" w:space="0" w:color="auto"/>
      </w:divBdr>
    </w:div>
    <w:div w:id="1717394718">
      <w:bodyDiv w:val="1"/>
      <w:marLeft w:val="0"/>
      <w:marRight w:val="0"/>
      <w:marTop w:val="0"/>
      <w:marBottom w:val="0"/>
      <w:divBdr>
        <w:top w:val="none" w:sz="0" w:space="0" w:color="auto"/>
        <w:left w:val="none" w:sz="0" w:space="0" w:color="auto"/>
        <w:bottom w:val="none" w:sz="0" w:space="0" w:color="auto"/>
        <w:right w:val="none" w:sz="0" w:space="0" w:color="auto"/>
      </w:divBdr>
    </w:div>
    <w:div w:id="1719738575">
      <w:bodyDiv w:val="1"/>
      <w:marLeft w:val="0"/>
      <w:marRight w:val="0"/>
      <w:marTop w:val="0"/>
      <w:marBottom w:val="0"/>
      <w:divBdr>
        <w:top w:val="none" w:sz="0" w:space="0" w:color="auto"/>
        <w:left w:val="none" w:sz="0" w:space="0" w:color="auto"/>
        <w:bottom w:val="none" w:sz="0" w:space="0" w:color="auto"/>
        <w:right w:val="none" w:sz="0" w:space="0" w:color="auto"/>
      </w:divBdr>
    </w:div>
    <w:div w:id="1720475826">
      <w:bodyDiv w:val="1"/>
      <w:marLeft w:val="0"/>
      <w:marRight w:val="0"/>
      <w:marTop w:val="0"/>
      <w:marBottom w:val="0"/>
      <w:divBdr>
        <w:top w:val="none" w:sz="0" w:space="0" w:color="auto"/>
        <w:left w:val="none" w:sz="0" w:space="0" w:color="auto"/>
        <w:bottom w:val="none" w:sz="0" w:space="0" w:color="auto"/>
        <w:right w:val="none" w:sz="0" w:space="0" w:color="auto"/>
      </w:divBdr>
      <w:divsChild>
        <w:div w:id="2045710270">
          <w:marLeft w:val="0"/>
          <w:marRight w:val="0"/>
          <w:marTop w:val="0"/>
          <w:marBottom w:val="0"/>
          <w:divBdr>
            <w:top w:val="none" w:sz="0" w:space="0" w:color="auto"/>
            <w:left w:val="none" w:sz="0" w:space="0" w:color="auto"/>
            <w:bottom w:val="none" w:sz="0" w:space="0" w:color="auto"/>
            <w:right w:val="none" w:sz="0" w:space="0" w:color="auto"/>
          </w:divBdr>
        </w:div>
      </w:divsChild>
    </w:div>
    <w:div w:id="1721859194">
      <w:bodyDiv w:val="1"/>
      <w:marLeft w:val="0"/>
      <w:marRight w:val="0"/>
      <w:marTop w:val="0"/>
      <w:marBottom w:val="0"/>
      <w:divBdr>
        <w:top w:val="none" w:sz="0" w:space="0" w:color="auto"/>
        <w:left w:val="none" w:sz="0" w:space="0" w:color="auto"/>
        <w:bottom w:val="none" w:sz="0" w:space="0" w:color="auto"/>
        <w:right w:val="none" w:sz="0" w:space="0" w:color="auto"/>
      </w:divBdr>
    </w:div>
    <w:div w:id="1732266959">
      <w:bodyDiv w:val="1"/>
      <w:marLeft w:val="0"/>
      <w:marRight w:val="0"/>
      <w:marTop w:val="0"/>
      <w:marBottom w:val="0"/>
      <w:divBdr>
        <w:top w:val="none" w:sz="0" w:space="0" w:color="auto"/>
        <w:left w:val="none" w:sz="0" w:space="0" w:color="auto"/>
        <w:bottom w:val="none" w:sz="0" w:space="0" w:color="auto"/>
        <w:right w:val="none" w:sz="0" w:space="0" w:color="auto"/>
      </w:divBdr>
    </w:div>
    <w:div w:id="1732583203">
      <w:bodyDiv w:val="1"/>
      <w:marLeft w:val="0"/>
      <w:marRight w:val="0"/>
      <w:marTop w:val="0"/>
      <w:marBottom w:val="0"/>
      <w:divBdr>
        <w:top w:val="none" w:sz="0" w:space="0" w:color="auto"/>
        <w:left w:val="none" w:sz="0" w:space="0" w:color="auto"/>
        <w:bottom w:val="none" w:sz="0" w:space="0" w:color="auto"/>
        <w:right w:val="none" w:sz="0" w:space="0" w:color="auto"/>
      </w:divBdr>
    </w:div>
    <w:div w:id="1763791447">
      <w:bodyDiv w:val="1"/>
      <w:marLeft w:val="0"/>
      <w:marRight w:val="0"/>
      <w:marTop w:val="0"/>
      <w:marBottom w:val="0"/>
      <w:divBdr>
        <w:top w:val="none" w:sz="0" w:space="0" w:color="auto"/>
        <w:left w:val="none" w:sz="0" w:space="0" w:color="auto"/>
        <w:bottom w:val="none" w:sz="0" w:space="0" w:color="auto"/>
        <w:right w:val="none" w:sz="0" w:space="0" w:color="auto"/>
      </w:divBdr>
    </w:div>
    <w:div w:id="1768577846">
      <w:bodyDiv w:val="1"/>
      <w:marLeft w:val="0"/>
      <w:marRight w:val="0"/>
      <w:marTop w:val="0"/>
      <w:marBottom w:val="0"/>
      <w:divBdr>
        <w:top w:val="none" w:sz="0" w:space="0" w:color="auto"/>
        <w:left w:val="none" w:sz="0" w:space="0" w:color="auto"/>
        <w:bottom w:val="none" w:sz="0" w:space="0" w:color="auto"/>
        <w:right w:val="none" w:sz="0" w:space="0" w:color="auto"/>
      </w:divBdr>
    </w:div>
    <w:div w:id="1771586788">
      <w:bodyDiv w:val="1"/>
      <w:marLeft w:val="0"/>
      <w:marRight w:val="0"/>
      <w:marTop w:val="0"/>
      <w:marBottom w:val="0"/>
      <w:divBdr>
        <w:top w:val="none" w:sz="0" w:space="0" w:color="auto"/>
        <w:left w:val="none" w:sz="0" w:space="0" w:color="auto"/>
        <w:bottom w:val="none" w:sz="0" w:space="0" w:color="auto"/>
        <w:right w:val="none" w:sz="0" w:space="0" w:color="auto"/>
      </w:divBdr>
    </w:div>
    <w:div w:id="1775511399">
      <w:bodyDiv w:val="1"/>
      <w:marLeft w:val="0"/>
      <w:marRight w:val="0"/>
      <w:marTop w:val="0"/>
      <w:marBottom w:val="0"/>
      <w:divBdr>
        <w:top w:val="none" w:sz="0" w:space="0" w:color="auto"/>
        <w:left w:val="none" w:sz="0" w:space="0" w:color="auto"/>
        <w:bottom w:val="none" w:sz="0" w:space="0" w:color="auto"/>
        <w:right w:val="none" w:sz="0" w:space="0" w:color="auto"/>
      </w:divBdr>
    </w:div>
    <w:div w:id="1776171550">
      <w:bodyDiv w:val="1"/>
      <w:marLeft w:val="0"/>
      <w:marRight w:val="0"/>
      <w:marTop w:val="0"/>
      <w:marBottom w:val="0"/>
      <w:divBdr>
        <w:top w:val="none" w:sz="0" w:space="0" w:color="auto"/>
        <w:left w:val="none" w:sz="0" w:space="0" w:color="auto"/>
        <w:bottom w:val="none" w:sz="0" w:space="0" w:color="auto"/>
        <w:right w:val="none" w:sz="0" w:space="0" w:color="auto"/>
      </w:divBdr>
    </w:div>
    <w:div w:id="1783840653">
      <w:bodyDiv w:val="1"/>
      <w:marLeft w:val="0"/>
      <w:marRight w:val="0"/>
      <w:marTop w:val="0"/>
      <w:marBottom w:val="0"/>
      <w:divBdr>
        <w:top w:val="none" w:sz="0" w:space="0" w:color="auto"/>
        <w:left w:val="none" w:sz="0" w:space="0" w:color="auto"/>
        <w:bottom w:val="none" w:sz="0" w:space="0" w:color="auto"/>
        <w:right w:val="none" w:sz="0" w:space="0" w:color="auto"/>
      </w:divBdr>
    </w:div>
    <w:div w:id="1801878530">
      <w:bodyDiv w:val="1"/>
      <w:marLeft w:val="0"/>
      <w:marRight w:val="0"/>
      <w:marTop w:val="0"/>
      <w:marBottom w:val="0"/>
      <w:divBdr>
        <w:top w:val="none" w:sz="0" w:space="0" w:color="auto"/>
        <w:left w:val="none" w:sz="0" w:space="0" w:color="auto"/>
        <w:bottom w:val="none" w:sz="0" w:space="0" w:color="auto"/>
        <w:right w:val="none" w:sz="0" w:space="0" w:color="auto"/>
      </w:divBdr>
    </w:div>
    <w:div w:id="1803376309">
      <w:bodyDiv w:val="1"/>
      <w:marLeft w:val="0"/>
      <w:marRight w:val="0"/>
      <w:marTop w:val="0"/>
      <w:marBottom w:val="0"/>
      <w:divBdr>
        <w:top w:val="none" w:sz="0" w:space="0" w:color="auto"/>
        <w:left w:val="none" w:sz="0" w:space="0" w:color="auto"/>
        <w:bottom w:val="none" w:sz="0" w:space="0" w:color="auto"/>
        <w:right w:val="none" w:sz="0" w:space="0" w:color="auto"/>
      </w:divBdr>
    </w:div>
    <w:div w:id="1820264066">
      <w:bodyDiv w:val="1"/>
      <w:marLeft w:val="0"/>
      <w:marRight w:val="0"/>
      <w:marTop w:val="0"/>
      <w:marBottom w:val="0"/>
      <w:divBdr>
        <w:top w:val="none" w:sz="0" w:space="0" w:color="auto"/>
        <w:left w:val="none" w:sz="0" w:space="0" w:color="auto"/>
        <w:bottom w:val="none" w:sz="0" w:space="0" w:color="auto"/>
        <w:right w:val="none" w:sz="0" w:space="0" w:color="auto"/>
      </w:divBdr>
    </w:div>
    <w:div w:id="1820615510">
      <w:bodyDiv w:val="1"/>
      <w:marLeft w:val="0"/>
      <w:marRight w:val="0"/>
      <w:marTop w:val="0"/>
      <w:marBottom w:val="0"/>
      <w:divBdr>
        <w:top w:val="none" w:sz="0" w:space="0" w:color="auto"/>
        <w:left w:val="none" w:sz="0" w:space="0" w:color="auto"/>
        <w:bottom w:val="none" w:sz="0" w:space="0" w:color="auto"/>
        <w:right w:val="none" w:sz="0" w:space="0" w:color="auto"/>
      </w:divBdr>
    </w:div>
    <w:div w:id="1831361336">
      <w:bodyDiv w:val="1"/>
      <w:marLeft w:val="0"/>
      <w:marRight w:val="0"/>
      <w:marTop w:val="0"/>
      <w:marBottom w:val="0"/>
      <w:divBdr>
        <w:top w:val="none" w:sz="0" w:space="0" w:color="auto"/>
        <w:left w:val="none" w:sz="0" w:space="0" w:color="auto"/>
        <w:bottom w:val="none" w:sz="0" w:space="0" w:color="auto"/>
        <w:right w:val="none" w:sz="0" w:space="0" w:color="auto"/>
      </w:divBdr>
    </w:div>
    <w:div w:id="1831752174">
      <w:bodyDiv w:val="1"/>
      <w:marLeft w:val="0"/>
      <w:marRight w:val="0"/>
      <w:marTop w:val="0"/>
      <w:marBottom w:val="0"/>
      <w:divBdr>
        <w:top w:val="none" w:sz="0" w:space="0" w:color="auto"/>
        <w:left w:val="none" w:sz="0" w:space="0" w:color="auto"/>
        <w:bottom w:val="none" w:sz="0" w:space="0" w:color="auto"/>
        <w:right w:val="none" w:sz="0" w:space="0" w:color="auto"/>
      </w:divBdr>
    </w:div>
    <w:div w:id="1840462403">
      <w:bodyDiv w:val="1"/>
      <w:marLeft w:val="0"/>
      <w:marRight w:val="0"/>
      <w:marTop w:val="0"/>
      <w:marBottom w:val="0"/>
      <w:divBdr>
        <w:top w:val="none" w:sz="0" w:space="0" w:color="auto"/>
        <w:left w:val="none" w:sz="0" w:space="0" w:color="auto"/>
        <w:bottom w:val="none" w:sz="0" w:space="0" w:color="auto"/>
        <w:right w:val="none" w:sz="0" w:space="0" w:color="auto"/>
      </w:divBdr>
    </w:div>
    <w:div w:id="1851220427">
      <w:bodyDiv w:val="1"/>
      <w:marLeft w:val="0"/>
      <w:marRight w:val="0"/>
      <w:marTop w:val="0"/>
      <w:marBottom w:val="0"/>
      <w:divBdr>
        <w:top w:val="none" w:sz="0" w:space="0" w:color="auto"/>
        <w:left w:val="none" w:sz="0" w:space="0" w:color="auto"/>
        <w:bottom w:val="none" w:sz="0" w:space="0" w:color="auto"/>
        <w:right w:val="none" w:sz="0" w:space="0" w:color="auto"/>
      </w:divBdr>
    </w:div>
    <w:div w:id="1862477450">
      <w:bodyDiv w:val="1"/>
      <w:marLeft w:val="0"/>
      <w:marRight w:val="0"/>
      <w:marTop w:val="0"/>
      <w:marBottom w:val="0"/>
      <w:divBdr>
        <w:top w:val="none" w:sz="0" w:space="0" w:color="auto"/>
        <w:left w:val="none" w:sz="0" w:space="0" w:color="auto"/>
        <w:bottom w:val="none" w:sz="0" w:space="0" w:color="auto"/>
        <w:right w:val="none" w:sz="0" w:space="0" w:color="auto"/>
      </w:divBdr>
    </w:div>
    <w:div w:id="1864125750">
      <w:bodyDiv w:val="1"/>
      <w:marLeft w:val="0"/>
      <w:marRight w:val="0"/>
      <w:marTop w:val="0"/>
      <w:marBottom w:val="0"/>
      <w:divBdr>
        <w:top w:val="none" w:sz="0" w:space="0" w:color="auto"/>
        <w:left w:val="none" w:sz="0" w:space="0" w:color="auto"/>
        <w:bottom w:val="none" w:sz="0" w:space="0" w:color="auto"/>
        <w:right w:val="none" w:sz="0" w:space="0" w:color="auto"/>
      </w:divBdr>
    </w:div>
    <w:div w:id="1874418491">
      <w:bodyDiv w:val="1"/>
      <w:marLeft w:val="0"/>
      <w:marRight w:val="0"/>
      <w:marTop w:val="0"/>
      <w:marBottom w:val="0"/>
      <w:divBdr>
        <w:top w:val="none" w:sz="0" w:space="0" w:color="auto"/>
        <w:left w:val="none" w:sz="0" w:space="0" w:color="auto"/>
        <w:bottom w:val="none" w:sz="0" w:space="0" w:color="auto"/>
        <w:right w:val="none" w:sz="0" w:space="0" w:color="auto"/>
      </w:divBdr>
    </w:div>
    <w:div w:id="1881554874">
      <w:bodyDiv w:val="1"/>
      <w:marLeft w:val="0"/>
      <w:marRight w:val="0"/>
      <w:marTop w:val="0"/>
      <w:marBottom w:val="0"/>
      <w:divBdr>
        <w:top w:val="none" w:sz="0" w:space="0" w:color="auto"/>
        <w:left w:val="none" w:sz="0" w:space="0" w:color="auto"/>
        <w:bottom w:val="none" w:sz="0" w:space="0" w:color="auto"/>
        <w:right w:val="none" w:sz="0" w:space="0" w:color="auto"/>
      </w:divBdr>
    </w:div>
    <w:div w:id="1886916244">
      <w:bodyDiv w:val="1"/>
      <w:marLeft w:val="0"/>
      <w:marRight w:val="0"/>
      <w:marTop w:val="0"/>
      <w:marBottom w:val="0"/>
      <w:divBdr>
        <w:top w:val="none" w:sz="0" w:space="0" w:color="auto"/>
        <w:left w:val="none" w:sz="0" w:space="0" w:color="auto"/>
        <w:bottom w:val="none" w:sz="0" w:space="0" w:color="auto"/>
        <w:right w:val="none" w:sz="0" w:space="0" w:color="auto"/>
      </w:divBdr>
    </w:div>
    <w:div w:id="1888058488">
      <w:bodyDiv w:val="1"/>
      <w:marLeft w:val="0"/>
      <w:marRight w:val="0"/>
      <w:marTop w:val="0"/>
      <w:marBottom w:val="0"/>
      <w:divBdr>
        <w:top w:val="none" w:sz="0" w:space="0" w:color="auto"/>
        <w:left w:val="none" w:sz="0" w:space="0" w:color="auto"/>
        <w:bottom w:val="none" w:sz="0" w:space="0" w:color="auto"/>
        <w:right w:val="none" w:sz="0" w:space="0" w:color="auto"/>
      </w:divBdr>
    </w:div>
    <w:div w:id="1889144681">
      <w:bodyDiv w:val="1"/>
      <w:marLeft w:val="0"/>
      <w:marRight w:val="0"/>
      <w:marTop w:val="0"/>
      <w:marBottom w:val="0"/>
      <w:divBdr>
        <w:top w:val="none" w:sz="0" w:space="0" w:color="auto"/>
        <w:left w:val="none" w:sz="0" w:space="0" w:color="auto"/>
        <w:bottom w:val="none" w:sz="0" w:space="0" w:color="auto"/>
        <w:right w:val="none" w:sz="0" w:space="0" w:color="auto"/>
      </w:divBdr>
    </w:div>
    <w:div w:id="1890531615">
      <w:bodyDiv w:val="1"/>
      <w:marLeft w:val="0"/>
      <w:marRight w:val="0"/>
      <w:marTop w:val="0"/>
      <w:marBottom w:val="0"/>
      <w:divBdr>
        <w:top w:val="none" w:sz="0" w:space="0" w:color="auto"/>
        <w:left w:val="none" w:sz="0" w:space="0" w:color="auto"/>
        <w:bottom w:val="none" w:sz="0" w:space="0" w:color="auto"/>
        <w:right w:val="none" w:sz="0" w:space="0" w:color="auto"/>
      </w:divBdr>
    </w:div>
    <w:div w:id="1904439471">
      <w:bodyDiv w:val="1"/>
      <w:marLeft w:val="0"/>
      <w:marRight w:val="0"/>
      <w:marTop w:val="0"/>
      <w:marBottom w:val="0"/>
      <w:divBdr>
        <w:top w:val="none" w:sz="0" w:space="0" w:color="auto"/>
        <w:left w:val="none" w:sz="0" w:space="0" w:color="auto"/>
        <w:bottom w:val="none" w:sz="0" w:space="0" w:color="auto"/>
        <w:right w:val="none" w:sz="0" w:space="0" w:color="auto"/>
      </w:divBdr>
    </w:div>
    <w:div w:id="1908108547">
      <w:bodyDiv w:val="1"/>
      <w:marLeft w:val="0"/>
      <w:marRight w:val="0"/>
      <w:marTop w:val="0"/>
      <w:marBottom w:val="0"/>
      <w:divBdr>
        <w:top w:val="none" w:sz="0" w:space="0" w:color="auto"/>
        <w:left w:val="none" w:sz="0" w:space="0" w:color="auto"/>
        <w:bottom w:val="none" w:sz="0" w:space="0" w:color="auto"/>
        <w:right w:val="none" w:sz="0" w:space="0" w:color="auto"/>
      </w:divBdr>
    </w:div>
    <w:div w:id="1917132349">
      <w:bodyDiv w:val="1"/>
      <w:marLeft w:val="0"/>
      <w:marRight w:val="0"/>
      <w:marTop w:val="0"/>
      <w:marBottom w:val="0"/>
      <w:divBdr>
        <w:top w:val="none" w:sz="0" w:space="0" w:color="auto"/>
        <w:left w:val="none" w:sz="0" w:space="0" w:color="auto"/>
        <w:bottom w:val="none" w:sz="0" w:space="0" w:color="auto"/>
        <w:right w:val="none" w:sz="0" w:space="0" w:color="auto"/>
      </w:divBdr>
    </w:div>
    <w:div w:id="1925600828">
      <w:bodyDiv w:val="1"/>
      <w:marLeft w:val="0"/>
      <w:marRight w:val="0"/>
      <w:marTop w:val="0"/>
      <w:marBottom w:val="0"/>
      <w:divBdr>
        <w:top w:val="none" w:sz="0" w:space="0" w:color="auto"/>
        <w:left w:val="none" w:sz="0" w:space="0" w:color="auto"/>
        <w:bottom w:val="none" w:sz="0" w:space="0" w:color="auto"/>
        <w:right w:val="none" w:sz="0" w:space="0" w:color="auto"/>
      </w:divBdr>
    </w:div>
    <w:div w:id="1928346322">
      <w:bodyDiv w:val="1"/>
      <w:marLeft w:val="0"/>
      <w:marRight w:val="0"/>
      <w:marTop w:val="0"/>
      <w:marBottom w:val="0"/>
      <w:divBdr>
        <w:top w:val="none" w:sz="0" w:space="0" w:color="auto"/>
        <w:left w:val="none" w:sz="0" w:space="0" w:color="auto"/>
        <w:bottom w:val="none" w:sz="0" w:space="0" w:color="auto"/>
        <w:right w:val="none" w:sz="0" w:space="0" w:color="auto"/>
      </w:divBdr>
    </w:div>
    <w:div w:id="1931423773">
      <w:bodyDiv w:val="1"/>
      <w:marLeft w:val="0"/>
      <w:marRight w:val="0"/>
      <w:marTop w:val="0"/>
      <w:marBottom w:val="0"/>
      <w:divBdr>
        <w:top w:val="none" w:sz="0" w:space="0" w:color="auto"/>
        <w:left w:val="none" w:sz="0" w:space="0" w:color="auto"/>
        <w:bottom w:val="none" w:sz="0" w:space="0" w:color="auto"/>
        <w:right w:val="none" w:sz="0" w:space="0" w:color="auto"/>
      </w:divBdr>
    </w:div>
    <w:div w:id="1937984535">
      <w:bodyDiv w:val="1"/>
      <w:marLeft w:val="0"/>
      <w:marRight w:val="0"/>
      <w:marTop w:val="0"/>
      <w:marBottom w:val="0"/>
      <w:divBdr>
        <w:top w:val="none" w:sz="0" w:space="0" w:color="auto"/>
        <w:left w:val="none" w:sz="0" w:space="0" w:color="auto"/>
        <w:bottom w:val="none" w:sz="0" w:space="0" w:color="auto"/>
        <w:right w:val="none" w:sz="0" w:space="0" w:color="auto"/>
      </w:divBdr>
    </w:div>
    <w:div w:id="1939824257">
      <w:bodyDiv w:val="1"/>
      <w:marLeft w:val="0"/>
      <w:marRight w:val="0"/>
      <w:marTop w:val="0"/>
      <w:marBottom w:val="0"/>
      <w:divBdr>
        <w:top w:val="none" w:sz="0" w:space="0" w:color="auto"/>
        <w:left w:val="none" w:sz="0" w:space="0" w:color="auto"/>
        <w:bottom w:val="none" w:sz="0" w:space="0" w:color="auto"/>
        <w:right w:val="none" w:sz="0" w:space="0" w:color="auto"/>
      </w:divBdr>
    </w:div>
    <w:div w:id="1943610606">
      <w:bodyDiv w:val="1"/>
      <w:marLeft w:val="0"/>
      <w:marRight w:val="0"/>
      <w:marTop w:val="0"/>
      <w:marBottom w:val="0"/>
      <w:divBdr>
        <w:top w:val="none" w:sz="0" w:space="0" w:color="auto"/>
        <w:left w:val="none" w:sz="0" w:space="0" w:color="auto"/>
        <w:bottom w:val="none" w:sz="0" w:space="0" w:color="auto"/>
        <w:right w:val="none" w:sz="0" w:space="0" w:color="auto"/>
      </w:divBdr>
    </w:div>
    <w:div w:id="1944335254">
      <w:bodyDiv w:val="1"/>
      <w:marLeft w:val="0"/>
      <w:marRight w:val="0"/>
      <w:marTop w:val="0"/>
      <w:marBottom w:val="0"/>
      <w:divBdr>
        <w:top w:val="none" w:sz="0" w:space="0" w:color="auto"/>
        <w:left w:val="none" w:sz="0" w:space="0" w:color="auto"/>
        <w:bottom w:val="none" w:sz="0" w:space="0" w:color="auto"/>
        <w:right w:val="none" w:sz="0" w:space="0" w:color="auto"/>
      </w:divBdr>
    </w:div>
    <w:div w:id="1949044505">
      <w:bodyDiv w:val="1"/>
      <w:marLeft w:val="0"/>
      <w:marRight w:val="0"/>
      <w:marTop w:val="0"/>
      <w:marBottom w:val="0"/>
      <w:divBdr>
        <w:top w:val="none" w:sz="0" w:space="0" w:color="auto"/>
        <w:left w:val="none" w:sz="0" w:space="0" w:color="auto"/>
        <w:bottom w:val="none" w:sz="0" w:space="0" w:color="auto"/>
        <w:right w:val="none" w:sz="0" w:space="0" w:color="auto"/>
      </w:divBdr>
    </w:div>
    <w:div w:id="1949238732">
      <w:bodyDiv w:val="1"/>
      <w:marLeft w:val="0"/>
      <w:marRight w:val="0"/>
      <w:marTop w:val="0"/>
      <w:marBottom w:val="0"/>
      <w:divBdr>
        <w:top w:val="none" w:sz="0" w:space="0" w:color="auto"/>
        <w:left w:val="none" w:sz="0" w:space="0" w:color="auto"/>
        <w:bottom w:val="none" w:sz="0" w:space="0" w:color="auto"/>
        <w:right w:val="none" w:sz="0" w:space="0" w:color="auto"/>
      </w:divBdr>
    </w:div>
    <w:div w:id="1950047563">
      <w:bodyDiv w:val="1"/>
      <w:marLeft w:val="0"/>
      <w:marRight w:val="0"/>
      <w:marTop w:val="0"/>
      <w:marBottom w:val="0"/>
      <w:divBdr>
        <w:top w:val="none" w:sz="0" w:space="0" w:color="auto"/>
        <w:left w:val="none" w:sz="0" w:space="0" w:color="auto"/>
        <w:bottom w:val="none" w:sz="0" w:space="0" w:color="auto"/>
        <w:right w:val="none" w:sz="0" w:space="0" w:color="auto"/>
      </w:divBdr>
    </w:div>
    <w:div w:id="1951155778">
      <w:bodyDiv w:val="1"/>
      <w:marLeft w:val="0"/>
      <w:marRight w:val="0"/>
      <w:marTop w:val="0"/>
      <w:marBottom w:val="0"/>
      <w:divBdr>
        <w:top w:val="none" w:sz="0" w:space="0" w:color="auto"/>
        <w:left w:val="none" w:sz="0" w:space="0" w:color="auto"/>
        <w:bottom w:val="none" w:sz="0" w:space="0" w:color="auto"/>
        <w:right w:val="none" w:sz="0" w:space="0" w:color="auto"/>
      </w:divBdr>
    </w:div>
    <w:div w:id="1955477402">
      <w:bodyDiv w:val="1"/>
      <w:marLeft w:val="0"/>
      <w:marRight w:val="0"/>
      <w:marTop w:val="0"/>
      <w:marBottom w:val="0"/>
      <w:divBdr>
        <w:top w:val="none" w:sz="0" w:space="0" w:color="auto"/>
        <w:left w:val="none" w:sz="0" w:space="0" w:color="auto"/>
        <w:bottom w:val="none" w:sz="0" w:space="0" w:color="auto"/>
        <w:right w:val="none" w:sz="0" w:space="0" w:color="auto"/>
      </w:divBdr>
    </w:div>
    <w:div w:id="1956669060">
      <w:bodyDiv w:val="1"/>
      <w:marLeft w:val="0"/>
      <w:marRight w:val="0"/>
      <w:marTop w:val="0"/>
      <w:marBottom w:val="0"/>
      <w:divBdr>
        <w:top w:val="none" w:sz="0" w:space="0" w:color="auto"/>
        <w:left w:val="none" w:sz="0" w:space="0" w:color="auto"/>
        <w:bottom w:val="none" w:sz="0" w:space="0" w:color="auto"/>
        <w:right w:val="none" w:sz="0" w:space="0" w:color="auto"/>
      </w:divBdr>
    </w:div>
    <w:div w:id="1966961951">
      <w:bodyDiv w:val="1"/>
      <w:marLeft w:val="0"/>
      <w:marRight w:val="0"/>
      <w:marTop w:val="0"/>
      <w:marBottom w:val="0"/>
      <w:divBdr>
        <w:top w:val="none" w:sz="0" w:space="0" w:color="auto"/>
        <w:left w:val="none" w:sz="0" w:space="0" w:color="auto"/>
        <w:bottom w:val="none" w:sz="0" w:space="0" w:color="auto"/>
        <w:right w:val="none" w:sz="0" w:space="0" w:color="auto"/>
      </w:divBdr>
    </w:div>
    <w:div w:id="1967739541">
      <w:bodyDiv w:val="1"/>
      <w:marLeft w:val="0"/>
      <w:marRight w:val="0"/>
      <w:marTop w:val="0"/>
      <w:marBottom w:val="0"/>
      <w:divBdr>
        <w:top w:val="none" w:sz="0" w:space="0" w:color="auto"/>
        <w:left w:val="none" w:sz="0" w:space="0" w:color="auto"/>
        <w:bottom w:val="none" w:sz="0" w:space="0" w:color="auto"/>
        <w:right w:val="none" w:sz="0" w:space="0" w:color="auto"/>
      </w:divBdr>
    </w:div>
    <w:div w:id="1976567947">
      <w:bodyDiv w:val="1"/>
      <w:marLeft w:val="0"/>
      <w:marRight w:val="0"/>
      <w:marTop w:val="0"/>
      <w:marBottom w:val="0"/>
      <w:divBdr>
        <w:top w:val="none" w:sz="0" w:space="0" w:color="auto"/>
        <w:left w:val="none" w:sz="0" w:space="0" w:color="auto"/>
        <w:bottom w:val="none" w:sz="0" w:space="0" w:color="auto"/>
        <w:right w:val="none" w:sz="0" w:space="0" w:color="auto"/>
      </w:divBdr>
    </w:div>
    <w:div w:id="2000301364">
      <w:marLeft w:val="0"/>
      <w:marRight w:val="0"/>
      <w:marTop w:val="0"/>
      <w:marBottom w:val="0"/>
      <w:divBdr>
        <w:top w:val="none" w:sz="0" w:space="0" w:color="auto"/>
        <w:left w:val="none" w:sz="0" w:space="0" w:color="auto"/>
        <w:bottom w:val="none" w:sz="0" w:space="0" w:color="auto"/>
        <w:right w:val="none" w:sz="0" w:space="0" w:color="auto"/>
      </w:divBdr>
    </w:div>
    <w:div w:id="2011566104">
      <w:bodyDiv w:val="1"/>
      <w:marLeft w:val="0"/>
      <w:marRight w:val="0"/>
      <w:marTop w:val="0"/>
      <w:marBottom w:val="0"/>
      <w:divBdr>
        <w:top w:val="none" w:sz="0" w:space="0" w:color="auto"/>
        <w:left w:val="none" w:sz="0" w:space="0" w:color="auto"/>
        <w:bottom w:val="none" w:sz="0" w:space="0" w:color="auto"/>
        <w:right w:val="none" w:sz="0" w:space="0" w:color="auto"/>
      </w:divBdr>
    </w:div>
    <w:div w:id="2012247493">
      <w:bodyDiv w:val="1"/>
      <w:marLeft w:val="0"/>
      <w:marRight w:val="0"/>
      <w:marTop w:val="0"/>
      <w:marBottom w:val="0"/>
      <w:divBdr>
        <w:top w:val="none" w:sz="0" w:space="0" w:color="auto"/>
        <w:left w:val="none" w:sz="0" w:space="0" w:color="auto"/>
        <w:bottom w:val="none" w:sz="0" w:space="0" w:color="auto"/>
        <w:right w:val="none" w:sz="0" w:space="0" w:color="auto"/>
      </w:divBdr>
    </w:div>
    <w:div w:id="2035302427">
      <w:bodyDiv w:val="1"/>
      <w:marLeft w:val="0"/>
      <w:marRight w:val="0"/>
      <w:marTop w:val="0"/>
      <w:marBottom w:val="0"/>
      <w:divBdr>
        <w:top w:val="none" w:sz="0" w:space="0" w:color="auto"/>
        <w:left w:val="none" w:sz="0" w:space="0" w:color="auto"/>
        <w:bottom w:val="none" w:sz="0" w:space="0" w:color="auto"/>
        <w:right w:val="none" w:sz="0" w:space="0" w:color="auto"/>
      </w:divBdr>
    </w:div>
    <w:div w:id="2038507571">
      <w:bodyDiv w:val="1"/>
      <w:marLeft w:val="0"/>
      <w:marRight w:val="0"/>
      <w:marTop w:val="0"/>
      <w:marBottom w:val="0"/>
      <w:divBdr>
        <w:top w:val="none" w:sz="0" w:space="0" w:color="auto"/>
        <w:left w:val="none" w:sz="0" w:space="0" w:color="auto"/>
        <w:bottom w:val="none" w:sz="0" w:space="0" w:color="auto"/>
        <w:right w:val="none" w:sz="0" w:space="0" w:color="auto"/>
      </w:divBdr>
    </w:div>
    <w:div w:id="2058385140">
      <w:bodyDiv w:val="1"/>
      <w:marLeft w:val="0"/>
      <w:marRight w:val="0"/>
      <w:marTop w:val="0"/>
      <w:marBottom w:val="0"/>
      <w:divBdr>
        <w:top w:val="none" w:sz="0" w:space="0" w:color="auto"/>
        <w:left w:val="none" w:sz="0" w:space="0" w:color="auto"/>
        <w:bottom w:val="none" w:sz="0" w:space="0" w:color="auto"/>
        <w:right w:val="none" w:sz="0" w:space="0" w:color="auto"/>
      </w:divBdr>
    </w:div>
    <w:div w:id="2060128122">
      <w:bodyDiv w:val="1"/>
      <w:marLeft w:val="0"/>
      <w:marRight w:val="0"/>
      <w:marTop w:val="0"/>
      <w:marBottom w:val="0"/>
      <w:divBdr>
        <w:top w:val="none" w:sz="0" w:space="0" w:color="auto"/>
        <w:left w:val="none" w:sz="0" w:space="0" w:color="auto"/>
        <w:bottom w:val="none" w:sz="0" w:space="0" w:color="auto"/>
        <w:right w:val="none" w:sz="0" w:space="0" w:color="auto"/>
      </w:divBdr>
    </w:div>
    <w:div w:id="2064911464">
      <w:bodyDiv w:val="1"/>
      <w:marLeft w:val="0"/>
      <w:marRight w:val="0"/>
      <w:marTop w:val="0"/>
      <w:marBottom w:val="0"/>
      <w:divBdr>
        <w:top w:val="none" w:sz="0" w:space="0" w:color="auto"/>
        <w:left w:val="none" w:sz="0" w:space="0" w:color="auto"/>
        <w:bottom w:val="none" w:sz="0" w:space="0" w:color="auto"/>
        <w:right w:val="none" w:sz="0" w:space="0" w:color="auto"/>
      </w:divBdr>
    </w:div>
    <w:div w:id="2068793794">
      <w:bodyDiv w:val="1"/>
      <w:marLeft w:val="0"/>
      <w:marRight w:val="0"/>
      <w:marTop w:val="0"/>
      <w:marBottom w:val="0"/>
      <w:divBdr>
        <w:top w:val="none" w:sz="0" w:space="0" w:color="auto"/>
        <w:left w:val="none" w:sz="0" w:space="0" w:color="auto"/>
        <w:bottom w:val="none" w:sz="0" w:space="0" w:color="auto"/>
        <w:right w:val="none" w:sz="0" w:space="0" w:color="auto"/>
      </w:divBdr>
    </w:div>
    <w:div w:id="2081053552">
      <w:bodyDiv w:val="1"/>
      <w:marLeft w:val="0"/>
      <w:marRight w:val="0"/>
      <w:marTop w:val="0"/>
      <w:marBottom w:val="0"/>
      <w:divBdr>
        <w:top w:val="none" w:sz="0" w:space="0" w:color="auto"/>
        <w:left w:val="none" w:sz="0" w:space="0" w:color="auto"/>
        <w:bottom w:val="none" w:sz="0" w:space="0" w:color="auto"/>
        <w:right w:val="none" w:sz="0" w:space="0" w:color="auto"/>
      </w:divBdr>
    </w:div>
    <w:div w:id="2083673199">
      <w:bodyDiv w:val="1"/>
      <w:marLeft w:val="0"/>
      <w:marRight w:val="0"/>
      <w:marTop w:val="0"/>
      <w:marBottom w:val="0"/>
      <w:divBdr>
        <w:top w:val="none" w:sz="0" w:space="0" w:color="auto"/>
        <w:left w:val="none" w:sz="0" w:space="0" w:color="auto"/>
        <w:bottom w:val="none" w:sz="0" w:space="0" w:color="auto"/>
        <w:right w:val="none" w:sz="0" w:space="0" w:color="auto"/>
      </w:divBdr>
    </w:div>
    <w:div w:id="2105296450">
      <w:bodyDiv w:val="1"/>
      <w:marLeft w:val="0"/>
      <w:marRight w:val="0"/>
      <w:marTop w:val="0"/>
      <w:marBottom w:val="0"/>
      <w:divBdr>
        <w:top w:val="none" w:sz="0" w:space="0" w:color="auto"/>
        <w:left w:val="none" w:sz="0" w:space="0" w:color="auto"/>
        <w:bottom w:val="none" w:sz="0" w:space="0" w:color="auto"/>
        <w:right w:val="none" w:sz="0" w:space="0" w:color="auto"/>
      </w:divBdr>
    </w:div>
    <w:div w:id="2107071874">
      <w:bodyDiv w:val="1"/>
      <w:marLeft w:val="0"/>
      <w:marRight w:val="0"/>
      <w:marTop w:val="0"/>
      <w:marBottom w:val="0"/>
      <w:divBdr>
        <w:top w:val="none" w:sz="0" w:space="0" w:color="auto"/>
        <w:left w:val="none" w:sz="0" w:space="0" w:color="auto"/>
        <w:bottom w:val="none" w:sz="0" w:space="0" w:color="auto"/>
        <w:right w:val="none" w:sz="0" w:space="0" w:color="auto"/>
      </w:divBdr>
    </w:div>
    <w:div w:id="2110343738">
      <w:bodyDiv w:val="1"/>
      <w:marLeft w:val="0"/>
      <w:marRight w:val="0"/>
      <w:marTop w:val="0"/>
      <w:marBottom w:val="0"/>
      <w:divBdr>
        <w:top w:val="none" w:sz="0" w:space="0" w:color="auto"/>
        <w:left w:val="none" w:sz="0" w:space="0" w:color="auto"/>
        <w:bottom w:val="none" w:sz="0" w:space="0" w:color="auto"/>
        <w:right w:val="none" w:sz="0" w:space="0" w:color="auto"/>
      </w:divBdr>
    </w:div>
    <w:div w:id="2115711532">
      <w:bodyDiv w:val="1"/>
      <w:marLeft w:val="0"/>
      <w:marRight w:val="0"/>
      <w:marTop w:val="0"/>
      <w:marBottom w:val="0"/>
      <w:divBdr>
        <w:top w:val="none" w:sz="0" w:space="0" w:color="auto"/>
        <w:left w:val="none" w:sz="0" w:space="0" w:color="auto"/>
        <w:bottom w:val="none" w:sz="0" w:space="0" w:color="auto"/>
        <w:right w:val="none" w:sz="0" w:space="0" w:color="auto"/>
      </w:divBdr>
    </w:div>
    <w:div w:id="2118981538">
      <w:bodyDiv w:val="1"/>
      <w:marLeft w:val="0"/>
      <w:marRight w:val="0"/>
      <w:marTop w:val="0"/>
      <w:marBottom w:val="0"/>
      <w:divBdr>
        <w:top w:val="none" w:sz="0" w:space="0" w:color="auto"/>
        <w:left w:val="none" w:sz="0" w:space="0" w:color="auto"/>
        <w:bottom w:val="none" w:sz="0" w:space="0" w:color="auto"/>
        <w:right w:val="none" w:sz="0" w:space="0" w:color="auto"/>
      </w:divBdr>
    </w:div>
    <w:div w:id="2120487359">
      <w:bodyDiv w:val="1"/>
      <w:marLeft w:val="0"/>
      <w:marRight w:val="0"/>
      <w:marTop w:val="0"/>
      <w:marBottom w:val="0"/>
      <w:divBdr>
        <w:top w:val="none" w:sz="0" w:space="0" w:color="auto"/>
        <w:left w:val="none" w:sz="0" w:space="0" w:color="auto"/>
        <w:bottom w:val="none" w:sz="0" w:space="0" w:color="auto"/>
        <w:right w:val="none" w:sz="0" w:space="0" w:color="auto"/>
      </w:divBdr>
    </w:div>
    <w:div w:id="2120946039">
      <w:bodyDiv w:val="1"/>
      <w:marLeft w:val="0"/>
      <w:marRight w:val="0"/>
      <w:marTop w:val="0"/>
      <w:marBottom w:val="0"/>
      <w:divBdr>
        <w:top w:val="none" w:sz="0" w:space="0" w:color="auto"/>
        <w:left w:val="none" w:sz="0" w:space="0" w:color="auto"/>
        <w:bottom w:val="none" w:sz="0" w:space="0" w:color="auto"/>
        <w:right w:val="none" w:sz="0" w:space="0" w:color="auto"/>
      </w:divBdr>
    </w:div>
    <w:div w:id="2127000209">
      <w:bodyDiv w:val="1"/>
      <w:marLeft w:val="0"/>
      <w:marRight w:val="0"/>
      <w:marTop w:val="0"/>
      <w:marBottom w:val="0"/>
      <w:divBdr>
        <w:top w:val="none" w:sz="0" w:space="0" w:color="auto"/>
        <w:left w:val="none" w:sz="0" w:space="0" w:color="auto"/>
        <w:bottom w:val="none" w:sz="0" w:space="0" w:color="auto"/>
        <w:right w:val="none" w:sz="0" w:space="0" w:color="auto"/>
      </w:divBdr>
    </w:div>
    <w:div w:id="2136026060">
      <w:bodyDiv w:val="1"/>
      <w:marLeft w:val="0"/>
      <w:marRight w:val="0"/>
      <w:marTop w:val="0"/>
      <w:marBottom w:val="0"/>
      <w:divBdr>
        <w:top w:val="none" w:sz="0" w:space="0" w:color="auto"/>
        <w:left w:val="none" w:sz="0" w:space="0" w:color="auto"/>
        <w:bottom w:val="none" w:sz="0" w:space="0" w:color="auto"/>
        <w:right w:val="none" w:sz="0" w:space="0" w:color="auto"/>
      </w:divBdr>
    </w:div>
    <w:div w:id="213806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f73ecf-366a-45b6-8544-e2be86891a00" xsi:nil="true"/>
    <lcf76f155ced4ddcb4097134ff3c332f xmlns="cc98c2f8-7298-433f-92d3-41d9bb3c2ef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8CF4FF1144F846BCE4E01694671BE7" ma:contentTypeVersion="10" ma:contentTypeDescription="Create a new document." ma:contentTypeScope="" ma:versionID="0b5bfe557f5ab6b8b0ca90103959e737">
  <xsd:schema xmlns:xsd="http://www.w3.org/2001/XMLSchema" xmlns:xs="http://www.w3.org/2001/XMLSchema" xmlns:p="http://schemas.microsoft.com/office/2006/metadata/properties" xmlns:ns2="cc98c2f8-7298-433f-92d3-41d9bb3c2ef0" xmlns:ns3="22f73ecf-366a-45b6-8544-e2be86891a00" targetNamespace="http://schemas.microsoft.com/office/2006/metadata/properties" ma:root="true" ma:fieldsID="bf51f0b204720a862e70a956d7a4b24b" ns2:_="" ns3:_="">
    <xsd:import namespace="cc98c2f8-7298-433f-92d3-41d9bb3c2ef0"/>
    <xsd:import namespace="22f73ecf-366a-45b6-8544-e2be86891a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c2f8-7298-433f-92d3-41d9bb3c2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3ecf-366a-45b6-8544-e2be86891a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34e950-73b8-4279-8949-65e51d0c8040}" ma:internalName="TaxCatchAll" ma:showField="CatchAllData" ma:web="22f73ecf-366a-45b6-8544-e2be86891a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602CD3-19C8-49BA-BBAC-250699BDFD2B}">
  <ds:schemaRefs>
    <ds:schemaRef ds:uri="http://schemas.microsoft.com/office/2006/metadata/properties"/>
    <ds:schemaRef ds:uri="http://schemas.microsoft.com/office/infopath/2007/PartnerControls"/>
    <ds:schemaRef ds:uri="22f73ecf-366a-45b6-8544-e2be86891a00"/>
    <ds:schemaRef ds:uri="cc98c2f8-7298-433f-92d3-41d9bb3c2ef0"/>
  </ds:schemaRefs>
</ds:datastoreItem>
</file>

<file path=customXml/itemProps2.xml><?xml version="1.0" encoding="utf-8"?>
<ds:datastoreItem xmlns:ds="http://schemas.openxmlformats.org/officeDocument/2006/customXml" ds:itemID="{7578F163-C4D7-406F-A01D-E4819A674FF9}">
  <ds:schemaRefs>
    <ds:schemaRef ds:uri="http://schemas.openxmlformats.org/officeDocument/2006/bibliography"/>
  </ds:schemaRefs>
</ds:datastoreItem>
</file>

<file path=customXml/itemProps3.xml><?xml version="1.0" encoding="utf-8"?>
<ds:datastoreItem xmlns:ds="http://schemas.openxmlformats.org/officeDocument/2006/customXml" ds:itemID="{25E52E4C-CFF7-4BF7-B08E-0A54C5FEB230}">
  <ds:schemaRefs>
    <ds:schemaRef ds:uri="http://schemas.microsoft.com/sharepoint/v3/contenttype/forms"/>
  </ds:schemaRefs>
</ds:datastoreItem>
</file>

<file path=customXml/itemProps4.xml><?xml version="1.0" encoding="utf-8"?>
<ds:datastoreItem xmlns:ds="http://schemas.openxmlformats.org/officeDocument/2006/customXml" ds:itemID="{90513C8C-634A-4365-BE79-2607101F6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c2f8-7298-433f-92d3-41d9bb3c2ef0"/>
    <ds:schemaRef ds:uri="22f73ecf-366a-45b6-8544-e2be86891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234</TotalTime>
  <Pages>105</Pages>
  <Words>17017</Words>
  <Characters>96999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Equality and Diversity Monitoring Report – 2010/11</vt:lpstr>
    </vt:vector>
  </TitlesOfParts>
  <Company>NHS Lothian</Company>
  <LinksUpToDate>false</LinksUpToDate>
  <CharactersWithSpaces>113789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and Diversity Monitoring Report – 2010/11</dc:title>
  <dc:creator>neil.wilson</dc:creator>
  <cp:lastModifiedBy>Hutchison, Laura</cp:lastModifiedBy>
  <cp:revision>8</cp:revision>
  <cp:lastPrinted>2014-11-05T13:38:00Z</cp:lastPrinted>
  <dcterms:created xsi:type="dcterms:W3CDTF">2026-04-30T18:41:00Z</dcterms:created>
  <dcterms:modified xsi:type="dcterms:W3CDTF">2026-05-01T07:56:00Z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0x010100A98CF4FF1144F846BCE4E01694671BE7</vt:lpwstr>
  </property>
  <property fmtid="{D5CDD505-2E9C-101B-9397-08002B2CF9AE}" pid="3" name="MediaServiceImageTags">
    <vt:lpwstr/>
  </property>
</Properties>
</file>